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7C7" w:rsidRPr="00F6724B" w:rsidRDefault="00F6724B" w:rsidP="00924858">
      <w:pPr>
        <w:spacing w:after="0" w:line="276"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 xml:space="preserve">INTERNATIONAL UNIVERSITY OF CENTRAL ASIA </w:t>
      </w: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F6724B" w:rsidP="00924858">
      <w:pPr>
        <w:spacing w:after="0" w:line="276" w:lineRule="auto"/>
        <w:jc w:val="center"/>
        <w:rPr>
          <w:rFonts w:ascii="Times New Roman" w:hAnsi="Times New Roman" w:cs="Times New Roman"/>
          <w:b/>
          <w:sz w:val="24"/>
        </w:rPr>
      </w:pPr>
      <w:r>
        <w:rPr>
          <w:rFonts w:ascii="Times New Roman" w:hAnsi="Times New Roman" w:cs="Times New Roman"/>
          <w:b/>
          <w:sz w:val="24"/>
        </w:rPr>
        <w:t>HANDBOOK</w:t>
      </w: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0D076C" w:rsidP="00924858">
      <w:pPr>
        <w:spacing w:after="0" w:line="276" w:lineRule="auto"/>
        <w:jc w:val="center"/>
        <w:rPr>
          <w:rFonts w:ascii="Times New Roman" w:hAnsi="Times New Roman" w:cs="Times New Roman"/>
          <w:b/>
          <w:sz w:val="24"/>
        </w:rPr>
      </w:pPr>
      <w:r>
        <w:rPr>
          <w:rFonts w:ascii="Times New Roman" w:hAnsi="Times New Roman" w:cs="Times New Roman"/>
          <w:b/>
          <w:sz w:val="24"/>
        </w:rPr>
        <w:t>For Faculty and Staff</w:t>
      </w: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3D77C7" w:rsidRDefault="003D77C7" w:rsidP="00924858">
      <w:pPr>
        <w:spacing w:after="0" w:line="276" w:lineRule="auto"/>
        <w:jc w:val="center"/>
        <w:rPr>
          <w:rFonts w:ascii="Times New Roman" w:hAnsi="Times New Roman" w:cs="Times New Roman"/>
          <w:b/>
          <w:sz w:val="24"/>
        </w:rPr>
      </w:pPr>
    </w:p>
    <w:p w:rsidR="003E2ACD" w:rsidRDefault="003E2ACD" w:rsidP="00924858">
      <w:pPr>
        <w:spacing w:after="0" w:line="276" w:lineRule="auto"/>
        <w:jc w:val="center"/>
        <w:rPr>
          <w:rFonts w:ascii="Times New Roman" w:hAnsi="Times New Roman" w:cs="Times New Roman"/>
          <w:b/>
          <w:sz w:val="24"/>
        </w:rPr>
      </w:pPr>
    </w:p>
    <w:p w:rsidR="003E2ACD" w:rsidRDefault="003E2ACD" w:rsidP="00924858">
      <w:pPr>
        <w:spacing w:after="0" w:line="276" w:lineRule="auto"/>
        <w:jc w:val="center"/>
        <w:rPr>
          <w:rFonts w:ascii="Times New Roman" w:hAnsi="Times New Roman" w:cs="Times New Roman"/>
          <w:b/>
          <w:sz w:val="24"/>
        </w:rPr>
      </w:pPr>
    </w:p>
    <w:p w:rsidR="003E2ACD" w:rsidRDefault="003E2ACD" w:rsidP="00924858">
      <w:pPr>
        <w:spacing w:after="0" w:line="276" w:lineRule="auto"/>
        <w:jc w:val="center"/>
        <w:rPr>
          <w:rFonts w:ascii="Times New Roman" w:hAnsi="Times New Roman" w:cs="Times New Roman"/>
          <w:b/>
          <w:sz w:val="24"/>
        </w:rPr>
      </w:pPr>
    </w:p>
    <w:p w:rsidR="003E2ACD" w:rsidRDefault="003E2ACD" w:rsidP="00924858">
      <w:pPr>
        <w:spacing w:after="0" w:line="276" w:lineRule="auto"/>
        <w:jc w:val="center"/>
        <w:rPr>
          <w:rFonts w:ascii="Times New Roman" w:hAnsi="Times New Roman" w:cs="Times New Roman"/>
          <w:b/>
          <w:sz w:val="24"/>
        </w:rPr>
      </w:pPr>
    </w:p>
    <w:p w:rsidR="00924858" w:rsidRDefault="00924858" w:rsidP="00924858">
      <w:pPr>
        <w:spacing w:after="0" w:line="276" w:lineRule="auto"/>
        <w:jc w:val="center"/>
        <w:rPr>
          <w:rFonts w:ascii="Times New Roman" w:hAnsi="Times New Roman" w:cs="Times New Roman"/>
          <w:b/>
          <w:sz w:val="24"/>
        </w:rPr>
      </w:pPr>
    </w:p>
    <w:p w:rsidR="00924858" w:rsidRDefault="00924858" w:rsidP="00924858">
      <w:pPr>
        <w:spacing w:after="0" w:line="276" w:lineRule="auto"/>
        <w:jc w:val="center"/>
        <w:rPr>
          <w:rFonts w:ascii="Times New Roman" w:hAnsi="Times New Roman" w:cs="Times New Roman"/>
          <w:b/>
          <w:sz w:val="24"/>
        </w:rPr>
      </w:pPr>
    </w:p>
    <w:p w:rsidR="00924858" w:rsidRDefault="00924858" w:rsidP="00924858">
      <w:pPr>
        <w:spacing w:after="0" w:line="276" w:lineRule="auto"/>
        <w:jc w:val="center"/>
        <w:rPr>
          <w:rFonts w:ascii="Times New Roman" w:hAnsi="Times New Roman" w:cs="Times New Roman"/>
          <w:b/>
          <w:sz w:val="24"/>
        </w:rPr>
      </w:pPr>
    </w:p>
    <w:p w:rsidR="00924858" w:rsidRDefault="00924858" w:rsidP="00924858">
      <w:pPr>
        <w:spacing w:after="0" w:line="276" w:lineRule="auto"/>
        <w:jc w:val="center"/>
        <w:rPr>
          <w:rFonts w:ascii="Times New Roman" w:hAnsi="Times New Roman" w:cs="Times New Roman"/>
          <w:b/>
          <w:sz w:val="24"/>
        </w:rPr>
      </w:pPr>
    </w:p>
    <w:p w:rsidR="00924858" w:rsidRDefault="00924858" w:rsidP="00924858">
      <w:pPr>
        <w:spacing w:after="0" w:line="276" w:lineRule="auto"/>
        <w:jc w:val="center"/>
        <w:rPr>
          <w:rFonts w:ascii="Times New Roman" w:hAnsi="Times New Roman" w:cs="Times New Roman"/>
          <w:b/>
          <w:sz w:val="24"/>
        </w:rPr>
      </w:pPr>
    </w:p>
    <w:p w:rsidR="00924858" w:rsidRDefault="00924858" w:rsidP="00924858">
      <w:pPr>
        <w:spacing w:after="0" w:line="276" w:lineRule="auto"/>
        <w:jc w:val="center"/>
        <w:rPr>
          <w:rFonts w:ascii="Times New Roman" w:hAnsi="Times New Roman" w:cs="Times New Roman"/>
          <w:b/>
          <w:sz w:val="24"/>
        </w:rPr>
      </w:pPr>
    </w:p>
    <w:p w:rsidR="00924858" w:rsidRDefault="00924858" w:rsidP="00924858">
      <w:pPr>
        <w:spacing w:after="0" w:line="276" w:lineRule="auto"/>
        <w:jc w:val="center"/>
        <w:rPr>
          <w:rFonts w:ascii="Times New Roman" w:hAnsi="Times New Roman" w:cs="Times New Roman"/>
          <w:b/>
          <w:sz w:val="24"/>
        </w:rPr>
      </w:pPr>
    </w:p>
    <w:p w:rsidR="00924858" w:rsidRDefault="00924858" w:rsidP="00924858">
      <w:pPr>
        <w:spacing w:after="0" w:line="276" w:lineRule="auto"/>
        <w:jc w:val="center"/>
        <w:rPr>
          <w:rFonts w:ascii="Times New Roman" w:hAnsi="Times New Roman" w:cs="Times New Roman"/>
          <w:b/>
          <w:sz w:val="24"/>
        </w:rPr>
      </w:pPr>
    </w:p>
    <w:p w:rsidR="00924858" w:rsidRPr="00F6724B" w:rsidRDefault="00924858" w:rsidP="003052AD">
      <w:pPr>
        <w:spacing w:after="0" w:line="276" w:lineRule="auto"/>
        <w:rPr>
          <w:rFonts w:ascii="Times New Roman" w:hAnsi="Times New Roman" w:cs="Times New Roman"/>
          <w:b/>
          <w:sz w:val="24"/>
        </w:rPr>
      </w:pPr>
    </w:p>
    <w:p w:rsidR="003D77C7" w:rsidRPr="00F6724B" w:rsidRDefault="003D77C7" w:rsidP="00924858">
      <w:pPr>
        <w:spacing w:after="0" w:line="276" w:lineRule="auto"/>
        <w:jc w:val="center"/>
        <w:rPr>
          <w:rFonts w:ascii="Times New Roman" w:hAnsi="Times New Roman" w:cs="Times New Roman"/>
          <w:b/>
          <w:sz w:val="24"/>
        </w:rPr>
      </w:pPr>
    </w:p>
    <w:p w:rsidR="00740420" w:rsidRPr="00F16C05" w:rsidRDefault="00F6724B" w:rsidP="00122DFE">
      <w:pPr>
        <w:spacing w:after="0" w:line="276" w:lineRule="auto"/>
        <w:jc w:val="center"/>
        <w:rPr>
          <w:rFonts w:ascii="Times New Roman" w:hAnsi="Times New Roman" w:cs="Times New Roman"/>
          <w:b/>
        </w:rPr>
      </w:pPr>
      <w:r>
        <w:rPr>
          <w:rFonts w:ascii="Times New Roman" w:hAnsi="Times New Roman" w:cs="Times New Roman"/>
          <w:b/>
        </w:rPr>
        <w:t xml:space="preserve">TOKMOK </w:t>
      </w:r>
      <w:r w:rsidR="003D77C7" w:rsidRPr="00F16C05">
        <w:rPr>
          <w:rFonts w:ascii="Times New Roman" w:hAnsi="Times New Roman" w:cs="Times New Roman"/>
          <w:b/>
        </w:rPr>
        <w:t xml:space="preserve"> 202</w:t>
      </w:r>
      <w:r w:rsidR="00940919">
        <w:rPr>
          <w:rFonts w:ascii="Times New Roman" w:hAnsi="Times New Roman" w:cs="Times New Roman"/>
          <w:b/>
        </w:rPr>
        <w:t>2</w:t>
      </w:r>
    </w:p>
    <w:p w:rsidR="003D77C7" w:rsidRPr="00F16C05" w:rsidRDefault="00F16C05" w:rsidP="003052AD">
      <w:pPr>
        <w:spacing w:after="0" w:line="276" w:lineRule="auto"/>
        <w:ind w:firstLine="720"/>
        <w:jc w:val="both"/>
        <w:rPr>
          <w:rFonts w:ascii="Times New Roman" w:hAnsi="Times New Roman" w:cs="Times New Roman"/>
          <w:sz w:val="24"/>
          <w:szCs w:val="24"/>
        </w:rPr>
      </w:pPr>
      <w:r w:rsidRPr="00F16C05">
        <w:rPr>
          <w:rFonts w:ascii="Times New Roman" w:hAnsi="Times New Roman" w:cs="Times New Roman"/>
          <w:sz w:val="24"/>
          <w:szCs w:val="24"/>
        </w:rPr>
        <w:lastRenderedPageBreak/>
        <w:t xml:space="preserve">This </w:t>
      </w:r>
      <w:r>
        <w:rPr>
          <w:rFonts w:ascii="Times New Roman" w:hAnsi="Times New Roman" w:cs="Times New Roman"/>
          <w:sz w:val="24"/>
          <w:szCs w:val="24"/>
        </w:rPr>
        <w:t>Handbook</w:t>
      </w:r>
      <w:r w:rsidRPr="00F16C05">
        <w:rPr>
          <w:rFonts w:ascii="Times New Roman" w:hAnsi="Times New Roman" w:cs="Times New Roman"/>
          <w:sz w:val="24"/>
          <w:szCs w:val="24"/>
        </w:rPr>
        <w:t xml:space="preserve"> for Faculty and Staff is designed to provide faculty and staff with information on the programs, policies, rules and procedures at IUCA. It serves as </w:t>
      </w:r>
      <w:r w:rsidR="00372641">
        <w:rPr>
          <w:rFonts w:ascii="Times New Roman" w:hAnsi="Times New Roman" w:cs="Times New Roman"/>
          <w:sz w:val="24"/>
          <w:szCs w:val="24"/>
        </w:rPr>
        <w:t>a</w:t>
      </w:r>
      <w:r w:rsidRPr="00F16C05">
        <w:rPr>
          <w:rFonts w:ascii="Times New Roman" w:hAnsi="Times New Roman" w:cs="Times New Roman"/>
          <w:sz w:val="24"/>
          <w:szCs w:val="24"/>
        </w:rPr>
        <w:t xml:space="preserve"> basis for regulating activities at the university in general and </w:t>
      </w:r>
      <w:r w:rsidR="00207813">
        <w:rPr>
          <w:rFonts w:ascii="Times New Roman" w:hAnsi="Times New Roman" w:cs="Times New Roman"/>
          <w:sz w:val="24"/>
          <w:szCs w:val="24"/>
        </w:rPr>
        <w:t>for</w:t>
      </w:r>
      <w:r w:rsidRPr="00F16C05">
        <w:rPr>
          <w:rFonts w:ascii="Times New Roman" w:hAnsi="Times New Roman" w:cs="Times New Roman"/>
          <w:sz w:val="24"/>
          <w:szCs w:val="24"/>
        </w:rPr>
        <w:t xml:space="preserve"> academic areas, in particular.</w:t>
      </w:r>
    </w:p>
    <w:sdt>
      <w:sdtPr>
        <w:rPr>
          <w:rFonts w:asciiTheme="minorHAnsi" w:eastAsiaTheme="minorHAnsi" w:hAnsiTheme="minorHAnsi" w:cstheme="minorBidi"/>
          <w:color w:val="auto"/>
          <w:sz w:val="22"/>
          <w:szCs w:val="22"/>
          <w:lang w:val="ru-RU"/>
        </w:rPr>
        <w:id w:val="-1632704596"/>
        <w:docPartObj>
          <w:docPartGallery w:val="Table of Contents"/>
          <w:docPartUnique/>
        </w:docPartObj>
      </w:sdtPr>
      <w:sdtEndPr>
        <w:rPr>
          <w:rFonts w:ascii="Times New Roman" w:hAnsi="Times New Roman" w:cs="Times New Roman"/>
          <w:b/>
          <w:bCs/>
          <w:sz w:val="24"/>
          <w:szCs w:val="24"/>
        </w:rPr>
      </w:sdtEndPr>
      <w:sdtContent>
        <w:p w:rsidR="00126D81" w:rsidRPr="00372641" w:rsidRDefault="00372641" w:rsidP="00924858">
          <w:pPr>
            <w:pStyle w:val="a6"/>
            <w:spacing w:line="276" w:lineRule="auto"/>
            <w:jc w:val="center"/>
            <w:rPr>
              <w:rFonts w:ascii="Times New Roman" w:hAnsi="Times New Roman" w:cs="Times New Roman"/>
              <w:b/>
              <w:color w:val="auto"/>
            </w:rPr>
          </w:pPr>
          <w:r>
            <w:rPr>
              <w:rFonts w:ascii="Times New Roman" w:hAnsi="Times New Roman" w:cs="Times New Roman"/>
              <w:b/>
              <w:color w:val="auto"/>
            </w:rPr>
            <w:t>Content</w:t>
          </w:r>
        </w:p>
        <w:p w:rsidR="00EA4E63" w:rsidRPr="00EA4E63" w:rsidRDefault="00CC5E09">
          <w:pPr>
            <w:pStyle w:val="11"/>
            <w:tabs>
              <w:tab w:val="right" w:leader="dot" w:pos="9679"/>
            </w:tabs>
            <w:rPr>
              <w:rFonts w:ascii="Times New Roman" w:eastAsiaTheme="minorEastAsia" w:hAnsi="Times New Roman" w:cs="Times New Roman"/>
              <w:b/>
              <w:noProof/>
              <w:sz w:val="24"/>
              <w:szCs w:val="24"/>
            </w:rPr>
          </w:pPr>
          <w:r w:rsidRPr="00EA4E63">
            <w:rPr>
              <w:rFonts w:ascii="Times New Roman" w:hAnsi="Times New Roman" w:cs="Times New Roman"/>
              <w:b/>
              <w:sz w:val="24"/>
              <w:szCs w:val="24"/>
            </w:rPr>
            <w:fldChar w:fldCharType="begin"/>
          </w:r>
          <w:r w:rsidR="00126D81" w:rsidRPr="00EA4E63">
            <w:rPr>
              <w:rFonts w:ascii="Times New Roman" w:hAnsi="Times New Roman" w:cs="Times New Roman"/>
              <w:b/>
              <w:sz w:val="24"/>
              <w:szCs w:val="24"/>
            </w:rPr>
            <w:instrText>TOC</w:instrText>
          </w:r>
          <w:r w:rsidR="00126D81" w:rsidRPr="00EA4E63">
            <w:rPr>
              <w:rFonts w:ascii="Times New Roman" w:hAnsi="Times New Roman" w:cs="Times New Roman"/>
              <w:b/>
              <w:sz w:val="24"/>
              <w:szCs w:val="24"/>
              <w:lang w:val="ru-RU"/>
            </w:rPr>
            <w:instrText xml:space="preserve"> \</w:instrText>
          </w:r>
          <w:r w:rsidR="00126D81" w:rsidRPr="00EA4E63">
            <w:rPr>
              <w:rFonts w:ascii="Times New Roman" w:hAnsi="Times New Roman" w:cs="Times New Roman"/>
              <w:b/>
              <w:sz w:val="24"/>
              <w:szCs w:val="24"/>
            </w:rPr>
            <w:instrText>o</w:instrText>
          </w:r>
          <w:r w:rsidR="00126D81" w:rsidRPr="00EA4E63">
            <w:rPr>
              <w:rFonts w:ascii="Times New Roman" w:hAnsi="Times New Roman" w:cs="Times New Roman"/>
              <w:b/>
              <w:sz w:val="24"/>
              <w:szCs w:val="24"/>
              <w:lang w:val="ru-RU"/>
            </w:rPr>
            <w:instrText xml:space="preserve"> "1-3" \</w:instrText>
          </w:r>
          <w:r w:rsidR="00126D81" w:rsidRPr="00EA4E63">
            <w:rPr>
              <w:rFonts w:ascii="Times New Roman" w:hAnsi="Times New Roman" w:cs="Times New Roman"/>
              <w:b/>
              <w:sz w:val="24"/>
              <w:szCs w:val="24"/>
            </w:rPr>
            <w:instrText>h</w:instrText>
          </w:r>
          <w:r w:rsidR="00126D81" w:rsidRPr="00EA4E63">
            <w:rPr>
              <w:rFonts w:ascii="Times New Roman" w:hAnsi="Times New Roman" w:cs="Times New Roman"/>
              <w:b/>
              <w:sz w:val="24"/>
              <w:szCs w:val="24"/>
              <w:lang w:val="ru-RU"/>
            </w:rPr>
            <w:instrText xml:space="preserve"> \</w:instrText>
          </w:r>
          <w:r w:rsidR="00126D81" w:rsidRPr="00EA4E63">
            <w:rPr>
              <w:rFonts w:ascii="Times New Roman" w:hAnsi="Times New Roman" w:cs="Times New Roman"/>
              <w:b/>
              <w:sz w:val="24"/>
              <w:szCs w:val="24"/>
            </w:rPr>
            <w:instrText>z</w:instrText>
          </w:r>
          <w:r w:rsidR="00126D81" w:rsidRPr="00EA4E63">
            <w:rPr>
              <w:rFonts w:ascii="Times New Roman" w:hAnsi="Times New Roman" w:cs="Times New Roman"/>
              <w:b/>
              <w:sz w:val="24"/>
              <w:szCs w:val="24"/>
              <w:lang w:val="ru-RU"/>
            </w:rPr>
            <w:instrText xml:space="preserve"> \</w:instrText>
          </w:r>
          <w:r w:rsidR="00126D81" w:rsidRPr="00EA4E63">
            <w:rPr>
              <w:rFonts w:ascii="Times New Roman" w:hAnsi="Times New Roman" w:cs="Times New Roman"/>
              <w:b/>
              <w:sz w:val="24"/>
              <w:szCs w:val="24"/>
            </w:rPr>
            <w:instrText>u</w:instrText>
          </w:r>
          <w:r w:rsidRPr="00EA4E63">
            <w:rPr>
              <w:rFonts w:ascii="Times New Roman" w:hAnsi="Times New Roman" w:cs="Times New Roman"/>
              <w:b/>
              <w:sz w:val="24"/>
              <w:szCs w:val="24"/>
            </w:rPr>
            <w:fldChar w:fldCharType="separate"/>
          </w:r>
          <w:hyperlink w:anchor="_Toc65004472" w:history="1">
            <w:r w:rsidR="00EA4E63" w:rsidRPr="00EA4E63">
              <w:rPr>
                <w:rStyle w:val="a7"/>
                <w:rFonts w:ascii="Times New Roman" w:eastAsia="Times New Roman" w:hAnsi="Times New Roman" w:cs="Times New Roman"/>
                <w:b/>
                <w:noProof/>
                <w:sz w:val="24"/>
                <w:szCs w:val="24"/>
              </w:rPr>
              <w:t>A Welcome Statement</w:t>
            </w:r>
            <w:r w:rsidR="00EA4E63" w:rsidRPr="00EA4E63">
              <w:rPr>
                <w:rFonts w:ascii="Times New Roman" w:hAnsi="Times New Roman" w:cs="Times New Roman"/>
                <w:b/>
                <w:noProof/>
                <w:webHidden/>
                <w:sz w:val="24"/>
                <w:szCs w:val="24"/>
              </w:rPr>
              <w:tab/>
            </w:r>
            <w:r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_Toc65004472 \h </w:instrText>
            </w:r>
            <w:r w:rsidRPr="00EA4E63">
              <w:rPr>
                <w:rFonts w:ascii="Times New Roman" w:hAnsi="Times New Roman" w:cs="Times New Roman"/>
                <w:b/>
                <w:noProof/>
                <w:webHidden/>
                <w:sz w:val="24"/>
                <w:szCs w:val="24"/>
              </w:rPr>
            </w:r>
            <w:r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4</w:t>
            </w:r>
            <w:r w:rsidRPr="00EA4E63">
              <w:rPr>
                <w:rFonts w:ascii="Times New Roman" w:hAnsi="Times New Roman" w:cs="Times New Roman"/>
                <w:b/>
                <w:noProof/>
                <w:webHidden/>
                <w:sz w:val="24"/>
                <w:szCs w:val="24"/>
              </w:rPr>
              <w:fldChar w:fldCharType="end"/>
            </w:r>
          </w:hyperlink>
        </w:p>
        <w:p w:rsidR="00EA4E63" w:rsidRPr="00EA4E63" w:rsidRDefault="00084BDB">
          <w:pPr>
            <w:pStyle w:val="11"/>
            <w:tabs>
              <w:tab w:val="right" w:leader="dot" w:pos="9679"/>
            </w:tabs>
            <w:rPr>
              <w:rFonts w:ascii="Times New Roman" w:eastAsiaTheme="minorEastAsia" w:hAnsi="Times New Roman" w:cs="Times New Roman"/>
              <w:b/>
              <w:noProof/>
              <w:sz w:val="24"/>
              <w:szCs w:val="24"/>
            </w:rPr>
          </w:pPr>
          <w:hyperlink w:anchor="_Toc65004473" w:history="1">
            <w:r w:rsidR="00EA4E63" w:rsidRPr="00EA4E63">
              <w:rPr>
                <w:rStyle w:val="a7"/>
                <w:rFonts w:ascii="Times New Roman" w:hAnsi="Times New Roman" w:cs="Times New Roman"/>
                <w:b/>
                <w:noProof/>
                <w:sz w:val="24"/>
                <w:szCs w:val="24"/>
              </w:rPr>
              <w:t>Terms and Abbreviations Most Frequently Used at IUCA</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_Toc65004473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5</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11"/>
            <w:tabs>
              <w:tab w:val="left" w:pos="440"/>
              <w:tab w:val="right" w:leader="dot" w:pos="9679"/>
            </w:tabs>
            <w:rPr>
              <w:rFonts w:ascii="Times New Roman" w:eastAsiaTheme="minorEastAsia" w:hAnsi="Times New Roman" w:cs="Times New Roman"/>
              <w:b/>
              <w:noProof/>
              <w:sz w:val="24"/>
              <w:szCs w:val="24"/>
            </w:rPr>
          </w:pPr>
          <w:hyperlink w:anchor="_Toc65004474" w:history="1">
            <w:r w:rsidR="00EA4E63" w:rsidRPr="00EA4E63">
              <w:rPr>
                <w:rStyle w:val="a7"/>
                <w:rFonts w:ascii="Times New Roman" w:hAnsi="Times New Roman" w:cs="Times New Roman"/>
                <w:b/>
                <w:noProof/>
                <w:sz w:val="24"/>
                <w:szCs w:val="24"/>
                <w:lang w:val="ru-RU"/>
              </w:rPr>
              <w:t>1.</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INTRODUCTION</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_Toc65004474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7</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75" w:history="1">
            <w:r w:rsidR="00EA4E63" w:rsidRPr="00EA4E63">
              <w:rPr>
                <w:rStyle w:val="a7"/>
                <w:rFonts w:ascii="Times New Roman" w:eastAsia="Times New Roman" w:hAnsi="Times New Roman" w:cs="Times New Roman"/>
                <w:b/>
                <w:noProof/>
                <w:sz w:val="24"/>
                <w:szCs w:val="24"/>
              </w:rPr>
              <w:t>1.1.</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eastAsia="Times New Roman" w:hAnsi="Times New Roman" w:cs="Times New Roman"/>
                <w:b/>
                <w:noProof/>
                <w:sz w:val="24"/>
                <w:szCs w:val="24"/>
              </w:rPr>
              <w:t>Mission and Strategic Vision of IUCA</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_Toc65004475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7</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76" w:history="1">
            <w:r w:rsidR="00EA4E63" w:rsidRPr="00EA4E63">
              <w:rPr>
                <w:rStyle w:val="a7"/>
                <w:rFonts w:ascii="Times New Roman" w:eastAsia="Times New Roman" w:hAnsi="Times New Roman" w:cs="Times New Roman"/>
                <w:b/>
                <w:noProof/>
                <w:sz w:val="24"/>
                <w:szCs w:val="24"/>
              </w:rPr>
              <w:t>1.2.</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eastAsia="Times New Roman" w:hAnsi="Times New Roman" w:cs="Times New Roman"/>
                <w:b/>
                <w:noProof/>
                <w:sz w:val="24"/>
                <w:szCs w:val="24"/>
              </w:rPr>
              <w:t>IUCA’s history and traditions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_Toc65004476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8</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11"/>
            <w:tabs>
              <w:tab w:val="left" w:pos="440"/>
              <w:tab w:val="right" w:leader="dot" w:pos="9679"/>
            </w:tabs>
            <w:rPr>
              <w:rFonts w:ascii="Times New Roman" w:eastAsiaTheme="minorEastAsia" w:hAnsi="Times New Roman" w:cs="Times New Roman"/>
              <w:b/>
              <w:noProof/>
              <w:sz w:val="24"/>
              <w:szCs w:val="24"/>
            </w:rPr>
          </w:pPr>
          <w:hyperlink w:anchor="_Toc65004477" w:history="1">
            <w:r w:rsidR="00EA4E63" w:rsidRPr="00EA4E63">
              <w:rPr>
                <w:rStyle w:val="a7"/>
                <w:rFonts w:ascii="Times New Roman" w:hAnsi="Times New Roman" w:cs="Times New Roman"/>
                <w:b/>
                <w:noProof/>
                <w:sz w:val="24"/>
                <w:szCs w:val="24"/>
                <w:lang w:val="ru-RU"/>
              </w:rPr>
              <w:t>2.</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ADMINISTRATIVE AND ACADEMIC STRUCTURE OF IUCA</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_Toc65004477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11</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78" w:history="1">
            <w:r w:rsidR="00EA4E63" w:rsidRPr="00EA4E63">
              <w:rPr>
                <w:rStyle w:val="a7"/>
                <w:rFonts w:ascii="Times New Roman" w:hAnsi="Times New Roman" w:cs="Times New Roman"/>
                <w:b/>
                <w:noProof/>
                <w:sz w:val="24"/>
                <w:szCs w:val="24"/>
              </w:rPr>
              <w:t>2.1.</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IUCA Administration</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_Toc65004478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11</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79" w:history="1">
            <w:r w:rsidR="00EA4E63" w:rsidRPr="00EA4E63">
              <w:rPr>
                <w:rStyle w:val="a7"/>
                <w:rFonts w:ascii="Times New Roman" w:hAnsi="Times New Roman" w:cs="Times New Roman"/>
                <w:b/>
                <w:noProof/>
                <w:sz w:val="24"/>
                <w:szCs w:val="24"/>
              </w:rPr>
              <w:t>2.2.</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Academic Council, Rectorat, and Committees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_Toc65004479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12</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80" w:history="1">
            <w:r w:rsidR="00EA4E63" w:rsidRPr="00EA4E63">
              <w:rPr>
                <w:rStyle w:val="a7"/>
                <w:rFonts w:ascii="Times New Roman" w:hAnsi="Times New Roman" w:cs="Times New Roman"/>
                <w:b/>
                <w:noProof/>
                <w:sz w:val="24"/>
                <w:szCs w:val="24"/>
              </w:rPr>
              <w:t>2.3.</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Academic Programs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_Toc65004480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13</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81" w:history="1">
            <w:r w:rsidR="00EA4E63" w:rsidRPr="00EA4E63">
              <w:rPr>
                <w:rStyle w:val="a7"/>
                <w:rFonts w:ascii="Times New Roman" w:hAnsi="Times New Roman" w:cs="Times New Roman"/>
                <w:b/>
                <w:noProof/>
                <w:sz w:val="24"/>
                <w:szCs w:val="24"/>
              </w:rPr>
              <w:t>2.4.</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Teachers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_Toc65004481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14</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11"/>
            <w:tabs>
              <w:tab w:val="left" w:pos="440"/>
              <w:tab w:val="right" w:leader="dot" w:pos="9679"/>
            </w:tabs>
            <w:rPr>
              <w:rFonts w:ascii="Times New Roman" w:eastAsiaTheme="minorEastAsia" w:hAnsi="Times New Roman" w:cs="Times New Roman"/>
              <w:b/>
              <w:noProof/>
              <w:sz w:val="24"/>
              <w:szCs w:val="24"/>
            </w:rPr>
          </w:pPr>
          <w:hyperlink w:anchor="_Toc65004482" w:history="1">
            <w:r w:rsidR="00EA4E63" w:rsidRPr="00EA4E63">
              <w:rPr>
                <w:rStyle w:val="a7"/>
                <w:rFonts w:ascii="Times New Roman" w:hAnsi="Times New Roman" w:cs="Times New Roman"/>
                <w:b/>
                <w:noProof/>
                <w:sz w:val="24"/>
                <w:szCs w:val="24"/>
                <w:lang w:val="ru-RU"/>
              </w:rPr>
              <w:t>3.</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UICA GUIDING POLICIES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_Toc65004482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14</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83" w:history="1">
            <w:r w:rsidR="00EA4E63" w:rsidRPr="00EA4E63">
              <w:rPr>
                <w:rStyle w:val="a7"/>
                <w:rFonts w:ascii="Times New Roman" w:hAnsi="Times New Roman" w:cs="Times New Roman"/>
                <w:b/>
                <w:noProof/>
                <w:sz w:val="24"/>
                <w:szCs w:val="24"/>
              </w:rPr>
              <w:t>3.1.</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Freedom of Expression and Inquiry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_Toc65004483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14</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84" w:history="1">
            <w:r w:rsidR="00EA4E63" w:rsidRPr="00EA4E63">
              <w:rPr>
                <w:rStyle w:val="a7"/>
                <w:rFonts w:ascii="Times New Roman" w:hAnsi="Times New Roman" w:cs="Times New Roman"/>
                <w:b/>
                <w:noProof/>
                <w:sz w:val="24"/>
                <w:szCs w:val="24"/>
              </w:rPr>
              <w:t>3.2.</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Principle of academic freedom</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_Toc65004484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15</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85" w:history="1">
            <w:r w:rsidR="00EA4E63" w:rsidRPr="00EA4E63">
              <w:rPr>
                <w:rStyle w:val="a7"/>
                <w:rFonts w:ascii="Times New Roman" w:hAnsi="Times New Roman" w:cs="Times New Roman"/>
                <w:b/>
                <w:noProof/>
                <w:sz w:val="24"/>
                <w:szCs w:val="24"/>
              </w:rPr>
              <w:t>3.3.</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Freedom from Personal Abuse</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_Toc65004485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15</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86" w:history="1">
            <w:r w:rsidR="00EA4E63" w:rsidRPr="00EA4E63">
              <w:rPr>
                <w:rStyle w:val="a7"/>
                <w:rFonts w:ascii="Times New Roman" w:hAnsi="Times New Roman" w:cs="Times New Roman"/>
                <w:b/>
                <w:noProof/>
                <w:sz w:val="24"/>
                <w:szCs w:val="24"/>
              </w:rPr>
              <w:t>3.4.</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Nondiscrimination Policy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_Toc65004486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16</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87" w:history="1">
            <w:r w:rsidR="00EA4E63" w:rsidRPr="00EA4E63">
              <w:rPr>
                <w:rStyle w:val="a7"/>
                <w:rFonts w:ascii="Times New Roman" w:hAnsi="Times New Roman" w:cs="Times New Roman"/>
                <w:b/>
                <w:noProof/>
                <w:sz w:val="24"/>
                <w:szCs w:val="24"/>
              </w:rPr>
              <w:t>3.5.</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Sexual Harassment Policy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_Toc65004487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16</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88" w:history="1">
            <w:r w:rsidR="00EA4E63" w:rsidRPr="00EA4E63">
              <w:rPr>
                <w:rStyle w:val="a7"/>
                <w:rFonts w:ascii="Times New Roman" w:hAnsi="Times New Roman" w:cs="Times New Roman"/>
                <w:b/>
                <w:noProof/>
                <w:sz w:val="24"/>
                <w:szCs w:val="24"/>
              </w:rPr>
              <w:t>3.6.</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Right to Peaceful Assembly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_Toc65004488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17</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89" w:history="1">
            <w:r w:rsidR="00EA4E63" w:rsidRPr="00EA4E63">
              <w:rPr>
                <w:rStyle w:val="a7"/>
                <w:rFonts w:ascii="Times New Roman" w:hAnsi="Times New Roman" w:cs="Times New Roman"/>
                <w:b/>
                <w:noProof/>
                <w:sz w:val="24"/>
                <w:szCs w:val="24"/>
              </w:rPr>
              <w:t>3.7.</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Academic Integrity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_Toc65004489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17</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90" w:history="1">
            <w:r w:rsidR="00EA4E63" w:rsidRPr="00EA4E63">
              <w:rPr>
                <w:rStyle w:val="a7"/>
                <w:rFonts w:ascii="Times New Roman" w:hAnsi="Times New Roman" w:cs="Times New Roman"/>
                <w:b/>
                <w:noProof/>
                <w:sz w:val="24"/>
                <w:szCs w:val="24"/>
              </w:rPr>
              <w:t>3.8.</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The opposite of academic honesty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_Toc65004490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18</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91" w:history="1">
            <w:r w:rsidR="00EA4E63" w:rsidRPr="00EA4E63">
              <w:rPr>
                <w:rStyle w:val="a7"/>
                <w:rFonts w:ascii="Times New Roman" w:hAnsi="Times New Roman" w:cs="Times New Roman"/>
                <w:b/>
                <w:noProof/>
                <w:sz w:val="24"/>
                <w:szCs w:val="24"/>
              </w:rPr>
              <w:t>3.9.</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Facilitation of Cases of Academic Dishonesty.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_Toc65004491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19</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1100"/>
              <w:tab w:val="right" w:leader="dot" w:pos="9679"/>
            </w:tabs>
            <w:rPr>
              <w:rFonts w:ascii="Times New Roman" w:eastAsiaTheme="minorEastAsia" w:hAnsi="Times New Roman" w:cs="Times New Roman"/>
              <w:b/>
              <w:noProof/>
              <w:sz w:val="24"/>
              <w:szCs w:val="24"/>
            </w:rPr>
          </w:pPr>
          <w:hyperlink w:anchor="_Toc65004492" w:history="1">
            <w:r w:rsidR="00EA4E63" w:rsidRPr="00EA4E63">
              <w:rPr>
                <w:rStyle w:val="a7"/>
                <w:rFonts w:ascii="Times New Roman" w:hAnsi="Times New Roman" w:cs="Times New Roman"/>
                <w:b/>
                <w:noProof/>
                <w:sz w:val="24"/>
                <w:szCs w:val="24"/>
              </w:rPr>
              <w:t>3.10.</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Procedures for Dealing with Academic Dishonesty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_Toc65004492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19</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1100"/>
              <w:tab w:val="right" w:leader="dot" w:pos="9679"/>
            </w:tabs>
            <w:rPr>
              <w:rFonts w:ascii="Times New Roman" w:eastAsiaTheme="minorEastAsia" w:hAnsi="Times New Roman" w:cs="Times New Roman"/>
              <w:b/>
              <w:noProof/>
              <w:sz w:val="24"/>
              <w:szCs w:val="24"/>
            </w:rPr>
          </w:pPr>
          <w:hyperlink w:anchor="_Toc65004493" w:history="1">
            <w:r w:rsidR="00EA4E63" w:rsidRPr="00EA4E63">
              <w:rPr>
                <w:rStyle w:val="a7"/>
                <w:rFonts w:ascii="Times New Roman" w:hAnsi="Times New Roman" w:cs="Times New Roman"/>
                <w:b/>
                <w:noProof/>
                <w:sz w:val="24"/>
                <w:szCs w:val="24"/>
              </w:rPr>
              <w:t>3.11.</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Faculty Conduct Code</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_Toc65004493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20</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1100"/>
              <w:tab w:val="right" w:leader="dot" w:pos="9679"/>
            </w:tabs>
            <w:rPr>
              <w:rFonts w:ascii="Times New Roman" w:eastAsiaTheme="minorEastAsia" w:hAnsi="Times New Roman" w:cs="Times New Roman"/>
              <w:b/>
              <w:noProof/>
              <w:sz w:val="24"/>
              <w:szCs w:val="24"/>
            </w:rPr>
          </w:pPr>
          <w:hyperlink w:anchor="_Toc65004494" w:history="1">
            <w:r w:rsidR="00EA4E63" w:rsidRPr="00EA4E63">
              <w:rPr>
                <w:rStyle w:val="a7"/>
                <w:rFonts w:ascii="Times New Roman" w:hAnsi="Times New Roman" w:cs="Times New Roman"/>
                <w:b/>
                <w:noProof/>
                <w:sz w:val="24"/>
                <w:szCs w:val="24"/>
              </w:rPr>
              <w:t>3.12.</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Rules for Appealing the Disciplinary and Appeal Committees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_Toc65004494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21</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1100"/>
              <w:tab w:val="right" w:leader="dot" w:pos="9679"/>
            </w:tabs>
            <w:rPr>
              <w:rFonts w:ascii="Times New Roman" w:eastAsiaTheme="minorEastAsia" w:hAnsi="Times New Roman" w:cs="Times New Roman"/>
              <w:b/>
              <w:noProof/>
              <w:sz w:val="24"/>
              <w:szCs w:val="24"/>
            </w:rPr>
          </w:pPr>
          <w:hyperlink w:anchor="_Toc65004495" w:history="1">
            <w:r w:rsidR="00EA4E63" w:rsidRPr="00EA4E63">
              <w:rPr>
                <w:rStyle w:val="a7"/>
                <w:rFonts w:ascii="Times New Roman" w:hAnsi="Times New Roman" w:cs="Times New Roman"/>
                <w:b/>
                <w:noProof/>
                <w:sz w:val="24"/>
                <w:szCs w:val="24"/>
              </w:rPr>
              <w:t>3.13.</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Appeal Committee</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_Toc65004495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22</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1100"/>
              <w:tab w:val="right" w:leader="dot" w:pos="9679"/>
            </w:tabs>
            <w:rPr>
              <w:rFonts w:ascii="Times New Roman" w:eastAsiaTheme="minorEastAsia" w:hAnsi="Times New Roman" w:cs="Times New Roman"/>
              <w:b/>
              <w:noProof/>
              <w:sz w:val="24"/>
              <w:szCs w:val="24"/>
            </w:rPr>
          </w:pPr>
          <w:hyperlink w:anchor="_Toc65004496" w:history="1">
            <w:r w:rsidR="00EA4E63" w:rsidRPr="00EA4E63">
              <w:rPr>
                <w:rStyle w:val="a7"/>
                <w:rFonts w:ascii="Times New Roman" w:hAnsi="Times New Roman" w:cs="Times New Roman"/>
                <w:b/>
                <w:noProof/>
                <w:sz w:val="24"/>
                <w:szCs w:val="24"/>
              </w:rPr>
              <w:t>3.14.</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Procedure for Submitting and Considering an Appeal</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_Toc65004496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22</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11"/>
            <w:tabs>
              <w:tab w:val="left" w:pos="440"/>
              <w:tab w:val="right" w:leader="dot" w:pos="9679"/>
            </w:tabs>
            <w:rPr>
              <w:rFonts w:ascii="Times New Roman" w:eastAsiaTheme="minorEastAsia" w:hAnsi="Times New Roman" w:cs="Times New Roman"/>
              <w:b/>
              <w:noProof/>
              <w:sz w:val="24"/>
              <w:szCs w:val="24"/>
            </w:rPr>
          </w:pPr>
          <w:hyperlink w:anchor="_Toc65004497" w:history="1">
            <w:r w:rsidR="00EA4E63" w:rsidRPr="00EA4E63">
              <w:rPr>
                <w:rStyle w:val="a7"/>
                <w:rFonts w:ascii="Times New Roman" w:hAnsi="Times New Roman" w:cs="Times New Roman"/>
                <w:b/>
                <w:noProof/>
                <w:sz w:val="24"/>
                <w:szCs w:val="24"/>
                <w:lang w:val="ru-RU"/>
              </w:rPr>
              <w:t>4.</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ORGANIZATION OF WORK AND STUDY IN THE UNIVERSITY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_Toc65004497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23</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98" w:history="1">
            <w:r w:rsidR="00EA4E63" w:rsidRPr="00EA4E63">
              <w:rPr>
                <w:rStyle w:val="a7"/>
                <w:rFonts w:ascii="Times New Roman" w:hAnsi="Times New Roman" w:cs="Times New Roman"/>
                <w:b/>
                <w:noProof/>
                <w:sz w:val="24"/>
                <w:szCs w:val="24"/>
              </w:rPr>
              <w:t>4.1.</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Basic requirements for organization of the the education process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_Toc65004498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23</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499" w:history="1">
            <w:r w:rsidR="00EA4E63" w:rsidRPr="00EA4E63">
              <w:rPr>
                <w:rStyle w:val="a7"/>
                <w:rFonts w:ascii="Times New Roman" w:hAnsi="Times New Roman" w:cs="Times New Roman"/>
                <w:b/>
                <w:noProof/>
                <w:sz w:val="24"/>
                <w:szCs w:val="24"/>
              </w:rPr>
              <w:t>4.2.</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Teaching and Assessment</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_Toc65004499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24</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00" w:history="1">
            <w:r w:rsidR="00EA4E63" w:rsidRPr="00EA4E63">
              <w:rPr>
                <w:rStyle w:val="a7"/>
                <w:rFonts w:ascii="Times New Roman" w:hAnsi="Times New Roman" w:cs="Times New Roman"/>
                <w:b/>
                <w:noProof/>
                <w:sz w:val="24"/>
                <w:szCs w:val="24"/>
              </w:rPr>
              <w:t>4.3.</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Assessment System</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_Toc65004500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24</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01" w:history="1">
            <w:r w:rsidR="00EA4E63" w:rsidRPr="00EA4E63">
              <w:rPr>
                <w:rStyle w:val="a7"/>
                <w:rFonts w:ascii="Times New Roman" w:hAnsi="Times New Roman" w:cs="Times New Roman"/>
                <w:b/>
                <w:noProof/>
                <w:sz w:val="24"/>
                <w:szCs w:val="24"/>
              </w:rPr>
              <w:t>4.4.</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Basic documents for teachers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_Toc65004501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27</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02" w:history="1">
            <w:r w:rsidR="00EA4E63" w:rsidRPr="00EA4E63">
              <w:rPr>
                <w:rStyle w:val="a7"/>
                <w:rFonts w:ascii="Times New Roman" w:eastAsia="Times New Roman" w:hAnsi="Times New Roman" w:cs="Times New Roman"/>
                <w:b/>
                <w:noProof/>
                <w:sz w:val="24"/>
                <w:szCs w:val="24"/>
              </w:rPr>
              <w:t>4.5.</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eastAsia="Times New Roman" w:hAnsi="Times New Roman" w:cs="Times New Roman"/>
                <w:b/>
                <w:noProof/>
                <w:sz w:val="24"/>
                <w:szCs w:val="24"/>
              </w:rPr>
              <w:t>Labor Relations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_Toc65004502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29</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11"/>
            <w:tabs>
              <w:tab w:val="left" w:pos="440"/>
              <w:tab w:val="right" w:leader="dot" w:pos="9679"/>
            </w:tabs>
            <w:rPr>
              <w:rFonts w:ascii="Times New Roman" w:eastAsiaTheme="minorEastAsia" w:hAnsi="Times New Roman" w:cs="Times New Roman"/>
              <w:b/>
              <w:noProof/>
              <w:sz w:val="24"/>
              <w:szCs w:val="24"/>
            </w:rPr>
          </w:pPr>
          <w:hyperlink w:anchor="_Toc65004503" w:history="1">
            <w:r w:rsidR="00EA4E63" w:rsidRPr="00EA4E63">
              <w:rPr>
                <w:rStyle w:val="a7"/>
                <w:rFonts w:ascii="Times New Roman" w:hAnsi="Times New Roman" w:cs="Times New Roman"/>
                <w:b/>
                <w:noProof/>
                <w:sz w:val="24"/>
                <w:szCs w:val="24"/>
                <w:lang w:val="ru-RU"/>
              </w:rPr>
              <w:t>5.</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 DEPARTNMENTS AND CENTERS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_Toc65004503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35</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04" w:history="1">
            <w:r w:rsidR="00EA4E63" w:rsidRPr="00EA4E63">
              <w:rPr>
                <w:rStyle w:val="a7"/>
                <w:rFonts w:ascii="Times New Roman" w:hAnsi="Times New Roman" w:cs="Times New Roman"/>
                <w:b/>
                <w:noProof/>
                <w:sz w:val="24"/>
                <w:szCs w:val="24"/>
              </w:rPr>
              <w:t>5.1.</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Registrar’s Office</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_Toc65004504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35</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05" w:history="1">
            <w:r w:rsidR="00EA4E63" w:rsidRPr="00EA4E63">
              <w:rPr>
                <w:rStyle w:val="a7"/>
                <w:rFonts w:ascii="Times New Roman" w:hAnsi="Times New Roman" w:cs="Times New Roman"/>
                <w:b/>
                <w:noProof/>
                <w:sz w:val="24"/>
                <w:szCs w:val="24"/>
              </w:rPr>
              <w:t>5.2.</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Quality Assurance Office</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_Toc65004505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35</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06" w:history="1">
            <w:r w:rsidR="00EA4E63" w:rsidRPr="00EA4E63">
              <w:rPr>
                <w:rStyle w:val="a7"/>
                <w:rFonts w:ascii="Times New Roman" w:hAnsi="Times New Roman" w:cs="Times New Roman"/>
                <w:b/>
                <w:noProof/>
                <w:sz w:val="24"/>
                <w:szCs w:val="24"/>
              </w:rPr>
              <w:t>5.3.</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HR Office</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_Toc65004506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35</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07" w:history="1">
            <w:r w:rsidR="00EA4E63" w:rsidRPr="00EA4E63">
              <w:rPr>
                <w:rStyle w:val="a7"/>
                <w:rFonts w:ascii="Times New Roman" w:hAnsi="Times New Roman" w:cs="Times New Roman"/>
                <w:b/>
                <w:noProof/>
                <w:sz w:val="24"/>
                <w:szCs w:val="24"/>
              </w:rPr>
              <w:t>5.4.</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Department for Student and Administrative Affairs</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_Toc65004507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36</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08" w:history="1">
            <w:r w:rsidR="00EA4E63" w:rsidRPr="00EA4E63">
              <w:rPr>
                <w:rStyle w:val="a7"/>
                <w:rFonts w:ascii="Times New Roman" w:hAnsi="Times New Roman" w:cs="Times New Roman"/>
                <w:b/>
                <w:noProof/>
                <w:sz w:val="24"/>
                <w:szCs w:val="24"/>
              </w:rPr>
              <w:t>5.5.</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Information Technology Department</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_Toc65004508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36</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09" w:history="1">
            <w:r w:rsidR="00EA4E63" w:rsidRPr="00EA4E63">
              <w:rPr>
                <w:rStyle w:val="a7"/>
                <w:rFonts w:ascii="Times New Roman" w:hAnsi="Times New Roman" w:cs="Times New Roman"/>
                <w:b/>
                <w:noProof/>
                <w:sz w:val="24"/>
                <w:szCs w:val="24"/>
              </w:rPr>
              <w:t>5.6.</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International Relations Department</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_Toc65004509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36</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10" w:history="1">
            <w:r w:rsidR="00EA4E63" w:rsidRPr="00EA4E63">
              <w:rPr>
                <w:rStyle w:val="a7"/>
                <w:rFonts w:ascii="Times New Roman" w:hAnsi="Times New Roman" w:cs="Times New Roman"/>
                <w:b/>
                <w:noProof/>
                <w:sz w:val="24"/>
                <w:szCs w:val="24"/>
              </w:rPr>
              <w:t>5.7.</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Library</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_Toc65004510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37</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11" w:history="1">
            <w:r w:rsidR="00EA4E63" w:rsidRPr="00EA4E63">
              <w:rPr>
                <w:rStyle w:val="a7"/>
                <w:rFonts w:ascii="Times New Roman" w:hAnsi="Times New Roman" w:cs="Times New Roman"/>
                <w:b/>
                <w:noProof/>
                <w:sz w:val="24"/>
                <w:szCs w:val="24"/>
              </w:rPr>
              <w:t>5.8.</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Financial Department</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_Toc65004511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37</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880"/>
              <w:tab w:val="right" w:leader="dot" w:pos="9679"/>
            </w:tabs>
            <w:rPr>
              <w:rFonts w:ascii="Times New Roman" w:eastAsiaTheme="minorEastAsia" w:hAnsi="Times New Roman" w:cs="Times New Roman"/>
              <w:b/>
              <w:noProof/>
              <w:sz w:val="24"/>
              <w:szCs w:val="24"/>
            </w:rPr>
          </w:pPr>
          <w:hyperlink w:anchor="_Toc65004512" w:history="1">
            <w:r w:rsidR="00EA4E63" w:rsidRPr="00EA4E63">
              <w:rPr>
                <w:rStyle w:val="a7"/>
                <w:rFonts w:ascii="Times New Roman" w:hAnsi="Times New Roman" w:cs="Times New Roman"/>
                <w:b/>
                <w:noProof/>
                <w:sz w:val="24"/>
                <w:szCs w:val="24"/>
              </w:rPr>
              <w:t>5.9.</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Career Development Center</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_Toc65004512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37</w:t>
            </w:r>
            <w:r w:rsidR="00CC5E09" w:rsidRPr="00EA4E63">
              <w:rPr>
                <w:rFonts w:ascii="Times New Roman" w:hAnsi="Times New Roman" w:cs="Times New Roman"/>
                <w:b/>
                <w:noProof/>
                <w:webHidden/>
                <w:sz w:val="24"/>
                <w:szCs w:val="24"/>
              </w:rPr>
              <w:fldChar w:fldCharType="end"/>
            </w:r>
          </w:hyperlink>
        </w:p>
        <w:p w:rsidR="00EA4E63" w:rsidRPr="00EA4E63" w:rsidRDefault="00084BDB">
          <w:pPr>
            <w:pStyle w:val="21"/>
            <w:tabs>
              <w:tab w:val="left" w:pos="1100"/>
              <w:tab w:val="right" w:leader="dot" w:pos="9679"/>
            </w:tabs>
            <w:rPr>
              <w:rFonts w:ascii="Times New Roman" w:eastAsiaTheme="minorEastAsia" w:hAnsi="Times New Roman" w:cs="Times New Roman"/>
              <w:b/>
              <w:noProof/>
              <w:sz w:val="24"/>
              <w:szCs w:val="24"/>
            </w:rPr>
          </w:pPr>
          <w:hyperlink w:anchor="_Toc65004513" w:history="1">
            <w:r w:rsidR="00EA4E63" w:rsidRPr="00EA4E63">
              <w:rPr>
                <w:rStyle w:val="a7"/>
                <w:rFonts w:ascii="Times New Roman" w:hAnsi="Times New Roman" w:cs="Times New Roman"/>
                <w:b/>
                <w:noProof/>
                <w:sz w:val="24"/>
                <w:szCs w:val="24"/>
              </w:rPr>
              <w:t>5.10.</w:t>
            </w:r>
            <w:r w:rsidR="00EA4E63" w:rsidRPr="00EA4E63">
              <w:rPr>
                <w:rFonts w:ascii="Times New Roman" w:eastAsiaTheme="minorEastAsia" w:hAnsi="Times New Roman" w:cs="Times New Roman"/>
                <w:b/>
                <w:noProof/>
                <w:sz w:val="24"/>
                <w:szCs w:val="24"/>
              </w:rPr>
              <w:tab/>
            </w:r>
            <w:r w:rsidR="00EA4E63" w:rsidRPr="00EA4E63">
              <w:rPr>
                <w:rStyle w:val="a7"/>
                <w:rFonts w:ascii="Times New Roman" w:hAnsi="Times New Roman" w:cs="Times New Roman"/>
                <w:b/>
                <w:noProof/>
                <w:sz w:val="24"/>
                <w:szCs w:val="24"/>
              </w:rPr>
              <w:t>Language Learning Center</w:t>
            </w:r>
            <w:r w:rsidR="00EA4E63" w:rsidRPr="00EA4E63">
              <w:rPr>
                <w:rFonts w:ascii="Times New Roman" w:hAnsi="Times New Roman" w:cs="Times New Roman"/>
                <w:b/>
                <w:noProof/>
                <w:webHidden/>
                <w:sz w:val="24"/>
                <w:szCs w:val="24"/>
              </w:rPr>
              <w:tab/>
            </w:r>
            <w:r w:rsidR="00CC5E09" w:rsidRPr="00EA4E63">
              <w:rPr>
                <w:rFonts w:ascii="Times New Roman" w:hAnsi="Times New Roman" w:cs="Times New Roman"/>
                <w:b/>
                <w:noProof/>
                <w:webHidden/>
                <w:sz w:val="24"/>
                <w:szCs w:val="24"/>
              </w:rPr>
              <w:fldChar w:fldCharType="begin"/>
            </w:r>
            <w:r w:rsidR="00EA4E63" w:rsidRPr="00EA4E63">
              <w:rPr>
                <w:rFonts w:ascii="Times New Roman" w:hAnsi="Times New Roman" w:cs="Times New Roman"/>
                <w:b/>
                <w:noProof/>
                <w:webHidden/>
                <w:sz w:val="24"/>
                <w:szCs w:val="24"/>
              </w:rPr>
              <w:instrText xml:space="preserve"> PAGEREF _Toc65004513 \h </w:instrText>
            </w:r>
            <w:r w:rsidR="00CC5E09" w:rsidRPr="00EA4E63">
              <w:rPr>
                <w:rFonts w:ascii="Times New Roman" w:hAnsi="Times New Roman" w:cs="Times New Roman"/>
                <w:b/>
                <w:noProof/>
                <w:webHidden/>
                <w:sz w:val="24"/>
                <w:szCs w:val="24"/>
              </w:rPr>
            </w:r>
            <w:r w:rsidR="00CC5E09" w:rsidRPr="00EA4E63">
              <w:rPr>
                <w:rFonts w:ascii="Times New Roman" w:hAnsi="Times New Roman" w:cs="Times New Roman"/>
                <w:b/>
                <w:noProof/>
                <w:webHidden/>
                <w:sz w:val="24"/>
                <w:szCs w:val="24"/>
              </w:rPr>
              <w:fldChar w:fldCharType="separate"/>
            </w:r>
            <w:r w:rsidR="00122DFE">
              <w:rPr>
                <w:rFonts w:ascii="Times New Roman" w:hAnsi="Times New Roman" w:cs="Times New Roman"/>
                <w:b/>
                <w:noProof/>
                <w:webHidden/>
                <w:sz w:val="24"/>
                <w:szCs w:val="24"/>
              </w:rPr>
              <w:t>37</w:t>
            </w:r>
            <w:r w:rsidR="00CC5E09" w:rsidRPr="00EA4E63">
              <w:rPr>
                <w:rFonts w:ascii="Times New Roman" w:hAnsi="Times New Roman" w:cs="Times New Roman"/>
                <w:b/>
                <w:noProof/>
                <w:webHidden/>
                <w:sz w:val="24"/>
                <w:szCs w:val="24"/>
              </w:rPr>
              <w:fldChar w:fldCharType="end"/>
            </w:r>
          </w:hyperlink>
        </w:p>
        <w:p w:rsidR="00126D81" w:rsidRPr="00EA4E63" w:rsidRDefault="00CC5E09" w:rsidP="00924858">
          <w:pPr>
            <w:spacing w:after="0" w:line="276" w:lineRule="auto"/>
            <w:rPr>
              <w:rFonts w:ascii="Times New Roman" w:hAnsi="Times New Roman" w:cs="Times New Roman"/>
              <w:b/>
              <w:sz w:val="24"/>
              <w:szCs w:val="24"/>
              <w:lang w:val="ru-RU"/>
            </w:rPr>
          </w:pPr>
          <w:r w:rsidRPr="00EA4E63">
            <w:rPr>
              <w:rFonts w:ascii="Times New Roman" w:hAnsi="Times New Roman" w:cs="Times New Roman"/>
              <w:b/>
              <w:bCs/>
              <w:sz w:val="24"/>
              <w:szCs w:val="24"/>
              <w:lang w:val="ru-RU"/>
            </w:rPr>
            <w:fldChar w:fldCharType="end"/>
          </w:r>
        </w:p>
      </w:sdtContent>
    </w:sdt>
    <w:p w:rsidR="003D77C7" w:rsidRDefault="003D77C7" w:rsidP="00924858">
      <w:pPr>
        <w:spacing w:after="0" w:line="276" w:lineRule="auto"/>
        <w:jc w:val="both"/>
        <w:rPr>
          <w:rFonts w:ascii="Times New Roman" w:hAnsi="Times New Roman" w:cs="Times New Roman"/>
          <w:sz w:val="24"/>
          <w:szCs w:val="24"/>
          <w:lang w:val="ru-RU"/>
        </w:rPr>
      </w:pPr>
    </w:p>
    <w:p w:rsidR="00C974E8" w:rsidRPr="005A267D" w:rsidRDefault="005A267D" w:rsidP="00924858">
      <w:pPr>
        <w:spacing w:after="0" w:line="276" w:lineRule="auto"/>
        <w:rPr>
          <w:rFonts w:ascii="Times New Roman" w:hAnsi="Times New Roman" w:cs="Times New Roman"/>
          <w:sz w:val="24"/>
          <w:szCs w:val="24"/>
        </w:rPr>
      </w:pPr>
      <w:r>
        <w:rPr>
          <w:rFonts w:ascii="Times New Roman" w:hAnsi="Times New Roman" w:cs="Times New Roman"/>
          <w:sz w:val="24"/>
          <w:szCs w:val="24"/>
        </w:rPr>
        <w:br w:type="page"/>
      </w:r>
    </w:p>
    <w:p w:rsidR="00C974E8" w:rsidRPr="001B6A9E" w:rsidRDefault="00C974E8" w:rsidP="00EA4E63">
      <w:pPr>
        <w:pStyle w:val="1"/>
        <w:ind w:left="360"/>
        <w:jc w:val="center"/>
        <w:rPr>
          <w:rFonts w:ascii="Times New Roman" w:eastAsia="Times New Roman" w:hAnsi="Times New Roman" w:cs="Times New Roman"/>
          <w:b/>
          <w:color w:val="000000" w:themeColor="text1"/>
        </w:rPr>
      </w:pPr>
      <w:bookmarkStart w:id="1" w:name="_Toc65004472"/>
      <w:r w:rsidRPr="001B6A9E">
        <w:rPr>
          <w:rFonts w:ascii="Times New Roman" w:eastAsia="Times New Roman" w:hAnsi="Times New Roman" w:cs="Times New Roman"/>
          <w:b/>
          <w:color w:val="000000" w:themeColor="text1"/>
          <w:sz w:val="28"/>
        </w:rPr>
        <w:lastRenderedPageBreak/>
        <w:t>A Welcome Statement</w:t>
      </w:r>
      <w:bookmarkEnd w:id="1"/>
    </w:p>
    <w:p w:rsidR="00C974E8" w:rsidRPr="00FA5EBF" w:rsidRDefault="00C974E8" w:rsidP="00924858">
      <w:pPr>
        <w:shd w:val="clear" w:color="auto" w:fill="FFFFFF"/>
        <w:spacing w:after="0" w:line="276" w:lineRule="auto"/>
        <w:ind w:firstLine="720"/>
        <w:jc w:val="both"/>
        <w:rPr>
          <w:rFonts w:ascii="Times New Roman" w:eastAsia="Times New Roman" w:hAnsi="Times New Roman" w:cs="Times New Roman"/>
          <w:color w:val="26282A"/>
          <w:sz w:val="24"/>
          <w:szCs w:val="24"/>
        </w:rPr>
      </w:pPr>
      <w:r w:rsidRPr="00FA5EBF">
        <w:rPr>
          <w:rFonts w:ascii="Times New Roman" w:eastAsia="Times New Roman" w:hAnsi="Times New Roman" w:cs="Times New Roman"/>
          <w:color w:val="26282A"/>
          <w:sz w:val="24"/>
          <w:szCs w:val="24"/>
        </w:rPr>
        <w:t>I would like to take this opportunity to welcome you, as a new employee, to the IUCA community. We think that our community works well, and that people have a strong positive commitment to it, and we want to have a strong commitment to you as your work progresses.</w:t>
      </w:r>
    </w:p>
    <w:p w:rsidR="00C974E8" w:rsidRPr="00FA5EBF" w:rsidRDefault="00C974E8" w:rsidP="00924858">
      <w:pPr>
        <w:shd w:val="clear" w:color="auto" w:fill="FFFFFF"/>
        <w:spacing w:after="0" w:line="276" w:lineRule="auto"/>
        <w:ind w:firstLine="720"/>
        <w:jc w:val="both"/>
        <w:rPr>
          <w:rFonts w:ascii="Times New Roman" w:eastAsia="Times New Roman" w:hAnsi="Times New Roman" w:cs="Times New Roman"/>
          <w:color w:val="26282A"/>
          <w:sz w:val="24"/>
          <w:szCs w:val="24"/>
        </w:rPr>
      </w:pPr>
      <w:r w:rsidRPr="00FA5EBF">
        <w:rPr>
          <w:rFonts w:ascii="Times New Roman" w:eastAsia="Times New Roman" w:hAnsi="Times New Roman" w:cs="Times New Roman"/>
          <w:color w:val="26282A"/>
          <w:sz w:val="24"/>
          <w:szCs w:val="24"/>
        </w:rPr>
        <w:t xml:space="preserve">The strength of our community flows from a single concept - 'honesty'. We expect all work to be done honestly, by teachers, by students and by the whole staff of IUCA. In the end, this is the most satisfactory thing </w:t>
      </w:r>
      <w:r w:rsidR="00207813">
        <w:rPr>
          <w:rFonts w:ascii="Times New Roman" w:eastAsia="Times New Roman" w:hAnsi="Times New Roman" w:cs="Times New Roman"/>
          <w:color w:val="26282A"/>
          <w:sz w:val="24"/>
          <w:szCs w:val="24"/>
        </w:rPr>
        <w:t>for</w:t>
      </w:r>
      <w:r w:rsidRPr="00FA5EBF">
        <w:rPr>
          <w:rFonts w:ascii="Times New Roman" w:eastAsia="Times New Roman" w:hAnsi="Times New Roman" w:cs="Times New Roman"/>
          <w:color w:val="26282A"/>
          <w:sz w:val="24"/>
          <w:szCs w:val="24"/>
        </w:rPr>
        <w:t xml:space="preserve"> all of us, that we did our work, and that work will stand the scrutiny of anyone who cares to look into it. </w:t>
      </w:r>
    </w:p>
    <w:p w:rsidR="00C974E8" w:rsidRPr="00FA5EBF" w:rsidRDefault="00C974E8" w:rsidP="00924858">
      <w:pPr>
        <w:shd w:val="clear" w:color="auto" w:fill="FFFFFF"/>
        <w:spacing w:after="0" w:line="276" w:lineRule="auto"/>
        <w:ind w:firstLine="720"/>
        <w:jc w:val="both"/>
        <w:rPr>
          <w:rFonts w:ascii="Times New Roman" w:eastAsia="Times New Roman" w:hAnsi="Times New Roman" w:cs="Times New Roman"/>
          <w:color w:val="26282A"/>
          <w:sz w:val="24"/>
          <w:szCs w:val="24"/>
        </w:rPr>
      </w:pPr>
      <w:r w:rsidRPr="00FA5EBF">
        <w:rPr>
          <w:rFonts w:ascii="Times New Roman" w:eastAsia="Times New Roman" w:hAnsi="Times New Roman" w:cs="Times New Roman"/>
          <w:color w:val="26282A"/>
          <w:sz w:val="24"/>
          <w:szCs w:val="24"/>
        </w:rPr>
        <w:t xml:space="preserve">Every job at the University is important, it is something that must be done. That applies equally to the person who keeps the campus clean </w:t>
      </w:r>
      <w:r w:rsidR="00207813">
        <w:rPr>
          <w:rFonts w:ascii="Times New Roman" w:eastAsia="Times New Roman" w:hAnsi="Times New Roman" w:cs="Times New Roman"/>
          <w:color w:val="26282A"/>
          <w:sz w:val="24"/>
          <w:szCs w:val="24"/>
        </w:rPr>
        <w:t xml:space="preserve">and </w:t>
      </w:r>
      <w:r w:rsidRPr="00FA5EBF">
        <w:rPr>
          <w:rFonts w:ascii="Times New Roman" w:eastAsia="Times New Roman" w:hAnsi="Times New Roman" w:cs="Times New Roman"/>
          <w:color w:val="26282A"/>
          <w:sz w:val="24"/>
          <w:szCs w:val="24"/>
        </w:rPr>
        <w:t>to those teaching specialized subjects in politics o</w:t>
      </w:r>
      <w:r w:rsidR="00207813">
        <w:rPr>
          <w:rFonts w:ascii="Times New Roman" w:eastAsia="Times New Roman" w:hAnsi="Times New Roman" w:cs="Times New Roman"/>
          <w:color w:val="26282A"/>
          <w:sz w:val="24"/>
          <w:szCs w:val="24"/>
        </w:rPr>
        <w:t>r</w:t>
      </w:r>
      <w:r w:rsidRPr="00FA5EBF">
        <w:rPr>
          <w:rFonts w:ascii="Times New Roman" w:eastAsia="Times New Roman" w:hAnsi="Times New Roman" w:cs="Times New Roman"/>
          <w:color w:val="26282A"/>
          <w:sz w:val="24"/>
          <w:szCs w:val="24"/>
        </w:rPr>
        <w:t xml:space="preserve"> physics.  Thus, we treat everyone with respect, no matter their position. This goes for the youngest student, or the gardener, all the way to those in high administrative posts.</w:t>
      </w:r>
    </w:p>
    <w:p w:rsidR="00C974E8" w:rsidRPr="00FA5EBF" w:rsidRDefault="00C974E8" w:rsidP="00924858">
      <w:pPr>
        <w:shd w:val="clear" w:color="auto" w:fill="FFFFFF"/>
        <w:spacing w:after="0" w:line="276" w:lineRule="auto"/>
        <w:ind w:firstLine="720"/>
        <w:jc w:val="both"/>
        <w:rPr>
          <w:rFonts w:ascii="Times New Roman" w:eastAsia="Times New Roman" w:hAnsi="Times New Roman" w:cs="Times New Roman"/>
          <w:color w:val="26282A"/>
          <w:sz w:val="24"/>
          <w:szCs w:val="24"/>
        </w:rPr>
      </w:pPr>
      <w:r w:rsidRPr="00FA5EBF">
        <w:rPr>
          <w:rFonts w:ascii="Times New Roman" w:eastAsia="Times New Roman" w:hAnsi="Times New Roman" w:cs="Times New Roman"/>
          <w:color w:val="26282A"/>
          <w:sz w:val="24"/>
          <w:szCs w:val="24"/>
        </w:rPr>
        <w:t xml:space="preserve">You may notice that we pay people a bit better than </w:t>
      </w:r>
      <w:r w:rsidR="00207813">
        <w:rPr>
          <w:rFonts w:ascii="Times New Roman" w:eastAsia="Times New Roman" w:hAnsi="Times New Roman" w:cs="Times New Roman"/>
          <w:color w:val="26282A"/>
          <w:sz w:val="24"/>
          <w:szCs w:val="24"/>
        </w:rPr>
        <w:t xml:space="preserve">at </w:t>
      </w:r>
      <w:r w:rsidRPr="00FA5EBF">
        <w:rPr>
          <w:rFonts w:ascii="Times New Roman" w:eastAsia="Times New Roman" w:hAnsi="Times New Roman" w:cs="Times New Roman"/>
          <w:color w:val="26282A"/>
          <w:sz w:val="24"/>
          <w:szCs w:val="24"/>
        </w:rPr>
        <w:t xml:space="preserve">other </w:t>
      </w:r>
      <w:r w:rsidR="00207813">
        <w:rPr>
          <w:rFonts w:ascii="Times New Roman" w:eastAsia="Times New Roman" w:hAnsi="Times New Roman" w:cs="Times New Roman"/>
          <w:color w:val="26282A"/>
          <w:sz w:val="24"/>
          <w:szCs w:val="24"/>
        </w:rPr>
        <w:t>higher educational institutions</w:t>
      </w:r>
      <w:r w:rsidRPr="00FA5EBF">
        <w:rPr>
          <w:rFonts w:ascii="Times New Roman" w:eastAsia="Times New Roman" w:hAnsi="Times New Roman" w:cs="Times New Roman"/>
          <w:color w:val="26282A"/>
          <w:sz w:val="24"/>
          <w:szCs w:val="24"/>
        </w:rPr>
        <w:t xml:space="preserve">. We do this because we want you to be able to survive on the </w:t>
      </w:r>
      <w:r w:rsidR="00207813">
        <w:rPr>
          <w:rFonts w:ascii="Times New Roman" w:eastAsia="Times New Roman" w:hAnsi="Times New Roman" w:cs="Times New Roman"/>
          <w:color w:val="26282A"/>
          <w:sz w:val="24"/>
          <w:szCs w:val="24"/>
        </w:rPr>
        <w:t>salary</w:t>
      </w:r>
      <w:r w:rsidRPr="00FA5EBF">
        <w:rPr>
          <w:rFonts w:ascii="Times New Roman" w:eastAsia="Times New Roman" w:hAnsi="Times New Roman" w:cs="Times New Roman"/>
          <w:color w:val="26282A"/>
          <w:sz w:val="24"/>
          <w:szCs w:val="24"/>
        </w:rPr>
        <w:t xml:space="preserve"> we pay you and not be tempted to take a little 'extra' by misappropriating university property, or by getting money from students. These things are strictly forbidden, and will result in immediate dismissal from your post if found out.</w:t>
      </w:r>
    </w:p>
    <w:p w:rsidR="00C974E8" w:rsidRPr="00FA5EBF" w:rsidRDefault="00C974E8" w:rsidP="00924858">
      <w:pPr>
        <w:shd w:val="clear" w:color="auto" w:fill="FFFFFF"/>
        <w:spacing w:after="0" w:line="276" w:lineRule="auto"/>
        <w:ind w:firstLine="720"/>
        <w:jc w:val="both"/>
        <w:rPr>
          <w:rFonts w:ascii="Times New Roman" w:eastAsia="Times New Roman" w:hAnsi="Times New Roman" w:cs="Times New Roman"/>
          <w:color w:val="26282A"/>
          <w:sz w:val="24"/>
          <w:szCs w:val="24"/>
        </w:rPr>
      </w:pPr>
      <w:r w:rsidRPr="00FA5EBF">
        <w:rPr>
          <w:rFonts w:ascii="Times New Roman" w:eastAsia="Times New Roman" w:hAnsi="Times New Roman" w:cs="Times New Roman"/>
          <w:color w:val="26282A"/>
          <w:sz w:val="24"/>
          <w:szCs w:val="24"/>
        </w:rPr>
        <w:t>Those of us who have been working here for a while have been happy to adhere to this principle, and the result is a team that works well together, and in general, harmony prevails.</w:t>
      </w:r>
    </w:p>
    <w:p w:rsidR="00C974E8" w:rsidRPr="00FA5EBF" w:rsidRDefault="00C974E8" w:rsidP="00924858">
      <w:pPr>
        <w:shd w:val="clear" w:color="auto" w:fill="FFFFFF"/>
        <w:spacing w:after="0" w:line="276" w:lineRule="auto"/>
        <w:ind w:firstLine="720"/>
        <w:jc w:val="both"/>
        <w:rPr>
          <w:rFonts w:ascii="Times New Roman" w:eastAsia="Times New Roman" w:hAnsi="Times New Roman" w:cs="Times New Roman"/>
          <w:color w:val="26282A"/>
          <w:sz w:val="24"/>
          <w:szCs w:val="24"/>
        </w:rPr>
      </w:pPr>
      <w:r w:rsidRPr="00FA5EBF">
        <w:rPr>
          <w:rFonts w:ascii="Times New Roman" w:eastAsia="Times New Roman" w:hAnsi="Times New Roman" w:cs="Times New Roman"/>
          <w:color w:val="26282A"/>
          <w:sz w:val="24"/>
          <w:szCs w:val="24"/>
        </w:rPr>
        <w:t>Again, welcome. We hope you will like working here and we are happy to have you as part of our team.</w:t>
      </w:r>
    </w:p>
    <w:p w:rsidR="003D77C7" w:rsidRDefault="00C974E8" w:rsidP="00924858">
      <w:pPr>
        <w:pStyle w:val="a8"/>
        <w:numPr>
          <w:ilvl w:val="0"/>
          <w:numId w:val="27"/>
        </w:numPr>
        <w:shd w:val="clear" w:color="auto" w:fill="FFFFFF"/>
        <w:spacing w:after="0" w:line="276" w:lineRule="auto"/>
        <w:jc w:val="both"/>
        <w:rPr>
          <w:rFonts w:ascii="Times New Roman" w:eastAsia="Times New Roman" w:hAnsi="Times New Roman" w:cs="Times New Roman"/>
          <w:bCs/>
          <w:color w:val="26282A"/>
          <w:sz w:val="24"/>
          <w:szCs w:val="24"/>
        </w:rPr>
      </w:pPr>
      <w:r w:rsidRPr="00092D15">
        <w:rPr>
          <w:rFonts w:ascii="Times New Roman" w:eastAsia="Times New Roman" w:hAnsi="Times New Roman" w:cs="Times New Roman"/>
          <w:bCs/>
          <w:color w:val="26282A"/>
          <w:sz w:val="24"/>
          <w:szCs w:val="24"/>
        </w:rPr>
        <w:t>IUCA President John R. Clark</w:t>
      </w:r>
    </w:p>
    <w:p w:rsidR="005A267D" w:rsidRPr="005A267D" w:rsidRDefault="005A267D" w:rsidP="00924858">
      <w:pPr>
        <w:spacing w:after="0" w:line="276" w:lineRule="auto"/>
        <w:rPr>
          <w:rFonts w:ascii="Times New Roman" w:eastAsia="Times New Roman" w:hAnsi="Times New Roman" w:cs="Times New Roman"/>
          <w:bCs/>
          <w:color w:val="26282A"/>
          <w:sz w:val="24"/>
          <w:szCs w:val="24"/>
        </w:rPr>
      </w:pPr>
      <w:r>
        <w:rPr>
          <w:rFonts w:ascii="Times New Roman" w:eastAsia="Times New Roman" w:hAnsi="Times New Roman" w:cs="Times New Roman"/>
          <w:bCs/>
          <w:color w:val="26282A"/>
          <w:sz w:val="24"/>
          <w:szCs w:val="24"/>
        </w:rPr>
        <w:br w:type="page"/>
      </w:r>
    </w:p>
    <w:p w:rsidR="0077300F" w:rsidRPr="0013225E" w:rsidRDefault="0077300F" w:rsidP="00EA4E63">
      <w:pPr>
        <w:pStyle w:val="1"/>
        <w:tabs>
          <w:tab w:val="left" w:pos="2835"/>
        </w:tabs>
        <w:rPr>
          <w:rFonts w:ascii="Times New Roman" w:hAnsi="Times New Roman" w:cs="Times New Roman"/>
          <w:b/>
          <w:color w:val="000000" w:themeColor="text1"/>
          <w:sz w:val="28"/>
        </w:rPr>
      </w:pPr>
      <w:bookmarkStart w:id="2" w:name="_Toc65004473"/>
      <w:r w:rsidRPr="0013225E">
        <w:rPr>
          <w:rFonts w:ascii="Times New Roman" w:hAnsi="Times New Roman" w:cs="Times New Roman"/>
          <w:b/>
          <w:color w:val="000000" w:themeColor="text1"/>
          <w:sz w:val="28"/>
        </w:rPr>
        <w:lastRenderedPageBreak/>
        <w:t xml:space="preserve">Terms and Abbreviations Most Frequently Used </w:t>
      </w:r>
      <w:r w:rsidR="00207813" w:rsidRPr="0013225E">
        <w:rPr>
          <w:rFonts w:ascii="Times New Roman" w:hAnsi="Times New Roman" w:cs="Times New Roman"/>
          <w:b/>
          <w:color w:val="000000" w:themeColor="text1"/>
          <w:sz w:val="28"/>
        </w:rPr>
        <w:t>at</w:t>
      </w:r>
      <w:r w:rsidRPr="0013225E">
        <w:rPr>
          <w:rFonts w:ascii="Times New Roman" w:hAnsi="Times New Roman" w:cs="Times New Roman"/>
          <w:b/>
          <w:color w:val="000000" w:themeColor="text1"/>
          <w:sz w:val="28"/>
        </w:rPr>
        <w:t xml:space="preserve"> IUCA</w:t>
      </w:r>
      <w:bookmarkEnd w:id="2"/>
    </w:p>
    <w:p w:rsidR="0077300F" w:rsidRDefault="0077300F" w:rsidP="00924858">
      <w:pPr>
        <w:spacing w:after="0" w:line="276" w:lineRule="auto"/>
        <w:jc w:val="both"/>
        <w:rPr>
          <w:rFonts w:ascii="Times New Roman" w:eastAsiaTheme="majorEastAsia" w:hAnsi="Times New Roman" w:cs="Times New Roman"/>
          <w:b/>
          <w:sz w:val="28"/>
          <w:szCs w:val="24"/>
        </w:rPr>
      </w:pPr>
    </w:p>
    <w:p w:rsidR="00F65601" w:rsidRDefault="003D77C7" w:rsidP="00924858">
      <w:pPr>
        <w:spacing w:after="0" w:line="276" w:lineRule="auto"/>
        <w:jc w:val="both"/>
        <w:rPr>
          <w:rFonts w:ascii="Times New Roman" w:hAnsi="Times New Roman" w:cs="Times New Roman"/>
          <w:sz w:val="24"/>
          <w:szCs w:val="24"/>
        </w:rPr>
      </w:pPr>
      <w:r w:rsidRPr="001C7BDE">
        <w:rPr>
          <w:rFonts w:ascii="Times New Roman" w:hAnsi="Times New Roman" w:cs="Times New Roman"/>
          <w:b/>
          <w:sz w:val="24"/>
          <w:szCs w:val="24"/>
        </w:rPr>
        <w:t xml:space="preserve">Academic Calendar </w:t>
      </w:r>
      <w:r w:rsidRPr="001C7BDE">
        <w:rPr>
          <w:rFonts w:ascii="Times New Roman" w:hAnsi="Times New Roman" w:cs="Times New Roman"/>
          <w:sz w:val="24"/>
          <w:szCs w:val="24"/>
        </w:rPr>
        <w:t xml:space="preserve">– </w:t>
      </w:r>
      <w:r w:rsidR="001C7BDE" w:rsidRPr="001C7BDE">
        <w:rPr>
          <w:rFonts w:ascii="Times New Roman" w:hAnsi="Times New Roman" w:cs="Times New Roman"/>
          <w:sz w:val="24"/>
          <w:szCs w:val="24"/>
        </w:rPr>
        <w:t xml:space="preserve">a calendar of </w:t>
      </w:r>
      <w:r w:rsidR="001C7BDE">
        <w:rPr>
          <w:rFonts w:ascii="Times New Roman" w:hAnsi="Times New Roman" w:cs="Times New Roman"/>
          <w:sz w:val="24"/>
          <w:szCs w:val="24"/>
        </w:rPr>
        <w:t>academic</w:t>
      </w:r>
      <w:r w:rsidR="001C7BDE" w:rsidRPr="001C7BDE">
        <w:rPr>
          <w:rFonts w:ascii="Times New Roman" w:hAnsi="Times New Roman" w:cs="Times New Roman"/>
          <w:sz w:val="24"/>
          <w:szCs w:val="24"/>
        </w:rPr>
        <w:t xml:space="preserve"> and other events during the academic year, indicating </w:t>
      </w:r>
      <w:r w:rsidR="00207813">
        <w:rPr>
          <w:rFonts w:ascii="Times New Roman" w:hAnsi="Times New Roman" w:cs="Times New Roman"/>
          <w:sz w:val="24"/>
          <w:szCs w:val="24"/>
        </w:rPr>
        <w:t xml:space="preserve">both periods of work and </w:t>
      </w:r>
      <w:r w:rsidR="001C7BDE" w:rsidRPr="001C7BDE">
        <w:rPr>
          <w:rFonts w:ascii="Times New Roman" w:hAnsi="Times New Roman" w:cs="Times New Roman"/>
          <w:sz w:val="24"/>
          <w:szCs w:val="24"/>
        </w:rPr>
        <w:t>the days of rest (vacations and holidays).</w:t>
      </w:r>
    </w:p>
    <w:p w:rsidR="001C7BDE" w:rsidRPr="001C7BDE" w:rsidRDefault="001C7BDE" w:rsidP="00924858">
      <w:pPr>
        <w:spacing w:after="0" w:line="276" w:lineRule="auto"/>
        <w:jc w:val="both"/>
        <w:rPr>
          <w:rFonts w:ascii="Times New Roman" w:hAnsi="Times New Roman" w:cs="Times New Roman"/>
          <w:sz w:val="24"/>
          <w:szCs w:val="24"/>
        </w:rPr>
      </w:pPr>
    </w:p>
    <w:p w:rsidR="00F65601" w:rsidRDefault="003D77C7" w:rsidP="00924858">
      <w:pPr>
        <w:spacing w:after="0" w:line="276" w:lineRule="auto"/>
        <w:jc w:val="both"/>
        <w:rPr>
          <w:rFonts w:ascii="Times New Roman" w:hAnsi="Times New Roman" w:cs="Times New Roman"/>
          <w:sz w:val="24"/>
          <w:szCs w:val="24"/>
        </w:rPr>
      </w:pPr>
      <w:r w:rsidRPr="001C7BDE">
        <w:rPr>
          <w:rFonts w:ascii="Times New Roman" w:hAnsi="Times New Roman" w:cs="Times New Roman"/>
          <w:b/>
          <w:sz w:val="24"/>
          <w:szCs w:val="24"/>
        </w:rPr>
        <w:t>Academic Year</w:t>
      </w:r>
      <w:r w:rsidRPr="001C7BDE">
        <w:rPr>
          <w:rFonts w:ascii="Times New Roman" w:hAnsi="Times New Roman" w:cs="Times New Roman"/>
          <w:sz w:val="24"/>
          <w:szCs w:val="24"/>
        </w:rPr>
        <w:t xml:space="preserve"> -</w:t>
      </w:r>
      <w:r w:rsidR="001C7BDE" w:rsidRPr="001C7BDE">
        <w:rPr>
          <w:rFonts w:ascii="Times New Roman" w:hAnsi="Times New Roman" w:cs="Times New Roman"/>
          <w:sz w:val="24"/>
          <w:szCs w:val="24"/>
        </w:rPr>
        <w:t xml:space="preserve">the academic year at the International University of Central Asia, according to the academic calendar, </w:t>
      </w:r>
      <w:r w:rsidR="001C7BDE">
        <w:rPr>
          <w:rFonts w:ascii="Times New Roman" w:hAnsi="Times New Roman" w:cs="Times New Roman"/>
          <w:sz w:val="24"/>
          <w:szCs w:val="24"/>
        </w:rPr>
        <w:t xml:space="preserve">it </w:t>
      </w:r>
      <w:r w:rsidR="001C7BDE" w:rsidRPr="001C7BDE">
        <w:rPr>
          <w:rFonts w:ascii="Times New Roman" w:hAnsi="Times New Roman" w:cs="Times New Roman"/>
          <w:sz w:val="24"/>
          <w:szCs w:val="24"/>
        </w:rPr>
        <w:t xml:space="preserve">is a period that includes the last week of August of the current year to June of the </w:t>
      </w:r>
      <w:r w:rsidR="00AD767A">
        <w:rPr>
          <w:rFonts w:ascii="Times New Roman" w:hAnsi="Times New Roman" w:cs="Times New Roman"/>
          <w:sz w:val="24"/>
          <w:szCs w:val="24"/>
        </w:rPr>
        <w:t>following</w:t>
      </w:r>
      <w:r w:rsidR="001C7BDE" w:rsidRPr="001C7BDE">
        <w:rPr>
          <w:rFonts w:ascii="Times New Roman" w:hAnsi="Times New Roman" w:cs="Times New Roman"/>
          <w:sz w:val="24"/>
          <w:szCs w:val="24"/>
        </w:rPr>
        <w:t xml:space="preserve"> year.</w:t>
      </w:r>
    </w:p>
    <w:p w:rsidR="001C7BDE" w:rsidRPr="001C7BDE" w:rsidRDefault="001C7BDE" w:rsidP="00924858">
      <w:pPr>
        <w:spacing w:after="0" w:line="276" w:lineRule="auto"/>
        <w:jc w:val="both"/>
        <w:rPr>
          <w:rFonts w:ascii="Times New Roman" w:hAnsi="Times New Roman" w:cs="Times New Roman"/>
          <w:sz w:val="24"/>
          <w:szCs w:val="24"/>
        </w:rPr>
      </w:pPr>
    </w:p>
    <w:p w:rsidR="00F65601" w:rsidRDefault="003D77C7" w:rsidP="00924858">
      <w:pPr>
        <w:spacing w:after="0" w:line="276" w:lineRule="auto"/>
        <w:jc w:val="both"/>
        <w:rPr>
          <w:rFonts w:ascii="Times New Roman" w:hAnsi="Times New Roman" w:cs="Times New Roman"/>
          <w:sz w:val="24"/>
          <w:szCs w:val="24"/>
        </w:rPr>
      </w:pPr>
      <w:r w:rsidRPr="001C7BDE">
        <w:rPr>
          <w:rFonts w:ascii="Times New Roman" w:hAnsi="Times New Roman" w:cs="Times New Roman"/>
          <w:b/>
          <w:sz w:val="24"/>
          <w:szCs w:val="24"/>
        </w:rPr>
        <w:t>Academic Degree</w:t>
      </w:r>
      <w:r w:rsidRPr="001C7BDE">
        <w:rPr>
          <w:rFonts w:ascii="Times New Roman" w:hAnsi="Times New Roman" w:cs="Times New Roman"/>
          <w:sz w:val="24"/>
          <w:szCs w:val="24"/>
        </w:rPr>
        <w:t xml:space="preserve"> – </w:t>
      </w:r>
      <w:r w:rsidR="001C7BDE" w:rsidRPr="001C7BDE">
        <w:rPr>
          <w:rFonts w:ascii="Times New Roman" w:hAnsi="Times New Roman" w:cs="Times New Roman"/>
          <w:sz w:val="24"/>
          <w:szCs w:val="24"/>
        </w:rPr>
        <w:t>the degree of master</w:t>
      </w:r>
      <w:r w:rsidR="00AD767A">
        <w:rPr>
          <w:rFonts w:ascii="Times New Roman" w:hAnsi="Times New Roman" w:cs="Times New Roman"/>
          <w:sz w:val="24"/>
          <w:szCs w:val="24"/>
        </w:rPr>
        <w:t>y of</w:t>
      </w:r>
      <w:r w:rsidR="001C7BDE" w:rsidRPr="001C7BDE">
        <w:rPr>
          <w:rFonts w:ascii="Times New Roman" w:hAnsi="Times New Roman" w:cs="Times New Roman"/>
          <w:sz w:val="24"/>
          <w:szCs w:val="24"/>
        </w:rPr>
        <w:t xml:space="preserve"> the corresponding training program, awarded to the graduate of the university based on the results of the final state certification.</w:t>
      </w:r>
    </w:p>
    <w:p w:rsidR="001C7BDE" w:rsidRPr="001C7BDE" w:rsidRDefault="001C7BDE" w:rsidP="00924858">
      <w:pPr>
        <w:spacing w:after="0" w:line="276" w:lineRule="auto"/>
        <w:jc w:val="both"/>
        <w:rPr>
          <w:rFonts w:ascii="Times New Roman" w:hAnsi="Times New Roman" w:cs="Times New Roman"/>
          <w:sz w:val="24"/>
          <w:szCs w:val="24"/>
        </w:rPr>
      </w:pPr>
    </w:p>
    <w:p w:rsidR="001C7BDE" w:rsidRPr="001C7BDE" w:rsidRDefault="003D77C7" w:rsidP="00924858">
      <w:pPr>
        <w:spacing w:after="0" w:line="276" w:lineRule="auto"/>
        <w:jc w:val="both"/>
        <w:rPr>
          <w:rFonts w:ascii="Times New Roman" w:hAnsi="Times New Roman" w:cs="Times New Roman"/>
          <w:sz w:val="24"/>
          <w:szCs w:val="24"/>
        </w:rPr>
      </w:pPr>
      <w:r w:rsidRPr="001C7BDE">
        <w:rPr>
          <w:rFonts w:ascii="Times New Roman" w:hAnsi="Times New Roman" w:cs="Times New Roman"/>
          <w:b/>
          <w:sz w:val="24"/>
          <w:szCs w:val="24"/>
        </w:rPr>
        <w:t>Academic Term</w:t>
      </w:r>
      <w:r w:rsidR="0077300F" w:rsidRPr="001C7BDE">
        <w:rPr>
          <w:rFonts w:ascii="Times New Roman" w:hAnsi="Times New Roman" w:cs="Times New Roman"/>
          <w:b/>
          <w:sz w:val="24"/>
          <w:szCs w:val="24"/>
        </w:rPr>
        <w:t>/</w:t>
      </w:r>
      <w:r w:rsidR="0077300F">
        <w:rPr>
          <w:rFonts w:ascii="Times New Roman" w:hAnsi="Times New Roman" w:cs="Times New Roman"/>
          <w:b/>
          <w:sz w:val="24"/>
          <w:szCs w:val="24"/>
        </w:rPr>
        <w:t>Semester</w:t>
      </w:r>
      <w:r w:rsidRPr="001C7BDE">
        <w:rPr>
          <w:rFonts w:ascii="Times New Roman" w:hAnsi="Times New Roman" w:cs="Times New Roman"/>
          <w:sz w:val="24"/>
          <w:szCs w:val="24"/>
        </w:rPr>
        <w:t xml:space="preserve">– </w:t>
      </w:r>
      <w:r w:rsidR="001C7BDE" w:rsidRPr="001C7BDE">
        <w:rPr>
          <w:rFonts w:ascii="Times New Roman" w:hAnsi="Times New Roman" w:cs="Times New Roman"/>
          <w:sz w:val="24"/>
          <w:szCs w:val="24"/>
        </w:rPr>
        <w:t>semester lasting 16-17 weeks.</w:t>
      </w:r>
    </w:p>
    <w:p w:rsidR="001C7BDE" w:rsidRDefault="001C7BDE" w:rsidP="00924858">
      <w:pPr>
        <w:spacing w:after="0" w:line="276" w:lineRule="auto"/>
        <w:jc w:val="both"/>
        <w:rPr>
          <w:rFonts w:ascii="Times New Roman" w:hAnsi="Times New Roman" w:cs="Times New Roman"/>
          <w:sz w:val="24"/>
          <w:szCs w:val="24"/>
        </w:rPr>
      </w:pPr>
    </w:p>
    <w:p w:rsidR="003D77C7" w:rsidRDefault="003D77C7" w:rsidP="00924858">
      <w:pPr>
        <w:spacing w:after="0" w:line="276" w:lineRule="auto"/>
        <w:jc w:val="both"/>
        <w:rPr>
          <w:rFonts w:ascii="Times New Roman" w:hAnsi="Times New Roman" w:cs="Times New Roman"/>
          <w:sz w:val="24"/>
          <w:szCs w:val="24"/>
        </w:rPr>
      </w:pPr>
      <w:r w:rsidRPr="001C7BDE">
        <w:rPr>
          <w:rFonts w:ascii="Times New Roman" w:hAnsi="Times New Roman" w:cs="Times New Roman"/>
          <w:b/>
          <w:sz w:val="24"/>
          <w:szCs w:val="24"/>
        </w:rPr>
        <w:t>Add / Drop Period</w:t>
      </w:r>
      <w:r w:rsidRPr="001C7BDE">
        <w:rPr>
          <w:rFonts w:ascii="Times New Roman" w:hAnsi="Times New Roman" w:cs="Times New Roman"/>
          <w:sz w:val="24"/>
          <w:szCs w:val="24"/>
        </w:rPr>
        <w:t xml:space="preserve"> – </w:t>
      </w:r>
      <w:r w:rsidR="001C7BDE" w:rsidRPr="001C7BDE">
        <w:rPr>
          <w:rFonts w:ascii="Times New Roman" w:hAnsi="Times New Roman" w:cs="Times New Roman"/>
          <w:sz w:val="24"/>
          <w:szCs w:val="24"/>
        </w:rPr>
        <w:t>the period during which student</w:t>
      </w:r>
      <w:r w:rsidR="00AD767A">
        <w:rPr>
          <w:rFonts w:ascii="Times New Roman" w:hAnsi="Times New Roman" w:cs="Times New Roman"/>
          <w:sz w:val="24"/>
          <w:szCs w:val="24"/>
        </w:rPr>
        <w:t>s</w:t>
      </w:r>
      <w:r w:rsidR="001C7BDE" w:rsidRPr="001C7BDE">
        <w:rPr>
          <w:rFonts w:ascii="Times New Roman" w:hAnsi="Times New Roman" w:cs="Times New Roman"/>
          <w:sz w:val="24"/>
          <w:szCs w:val="24"/>
        </w:rPr>
        <w:t xml:space="preserve"> can change </w:t>
      </w:r>
      <w:r w:rsidR="00AD767A">
        <w:rPr>
          <w:rFonts w:ascii="Times New Roman" w:hAnsi="Times New Roman" w:cs="Times New Roman"/>
          <w:sz w:val="24"/>
          <w:szCs w:val="24"/>
        </w:rPr>
        <w:t>their</w:t>
      </w:r>
      <w:r w:rsidR="001C7BDE" w:rsidRPr="001C7BDE">
        <w:rPr>
          <w:rFonts w:ascii="Times New Roman" w:hAnsi="Times New Roman" w:cs="Times New Roman"/>
          <w:sz w:val="24"/>
          <w:szCs w:val="24"/>
        </w:rPr>
        <w:t xml:space="preserve"> individual curriculum, i.e. </w:t>
      </w:r>
      <w:r w:rsidR="001C7BDE">
        <w:rPr>
          <w:rFonts w:ascii="Times New Roman" w:hAnsi="Times New Roman" w:cs="Times New Roman"/>
          <w:sz w:val="24"/>
          <w:szCs w:val="24"/>
        </w:rPr>
        <w:t>drop</w:t>
      </w:r>
      <w:r w:rsidR="00AD767A">
        <w:rPr>
          <w:rFonts w:ascii="Times New Roman" w:hAnsi="Times New Roman" w:cs="Times New Roman"/>
          <w:sz w:val="24"/>
          <w:szCs w:val="24"/>
        </w:rPr>
        <w:t>one or more</w:t>
      </w:r>
      <w:r w:rsidR="001C7BDE" w:rsidRPr="001C7BDE">
        <w:rPr>
          <w:rFonts w:ascii="Times New Roman" w:hAnsi="Times New Roman" w:cs="Times New Roman"/>
          <w:sz w:val="24"/>
          <w:szCs w:val="24"/>
        </w:rPr>
        <w:t xml:space="preserve"> courses and enroll in other courses.</w:t>
      </w:r>
    </w:p>
    <w:p w:rsidR="001C7BDE" w:rsidRPr="001C7BDE" w:rsidRDefault="001C7BDE" w:rsidP="00924858">
      <w:pPr>
        <w:spacing w:after="0" w:line="276" w:lineRule="auto"/>
        <w:jc w:val="both"/>
        <w:rPr>
          <w:rFonts w:ascii="Times New Roman" w:hAnsi="Times New Roman" w:cs="Times New Roman"/>
          <w:sz w:val="24"/>
          <w:szCs w:val="24"/>
        </w:rPr>
      </w:pPr>
    </w:p>
    <w:p w:rsidR="001C7BDE" w:rsidRDefault="003D77C7" w:rsidP="00924858">
      <w:pPr>
        <w:spacing w:after="0" w:line="276" w:lineRule="auto"/>
        <w:jc w:val="both"/>
        <w:rPr>
          <w:rFonts w:ascii="Times New Roman" w:hAnsi="Times New Roman" w:cs="Times New Roman"/>
          <w:sz w:val="24"/>
          <w:szCs w:val="24"/>
        </w:rPr>
      </w:pPr>
      <w:r w:rsidRPr="001C7BDE">
        <w:rPr>
          <w:rFonts w:ascii="Times New Roman" w:hAnsi="Times New Roman" w:cs="Times New Roman"/>
          <w:b/>
          <w:sz w:val="24"/>
          <w:szCs w:val="24"/>
        </w:rPr>
        <w:t>Administrative Drop Date</w:t>
      </w:r>
      <w:r w:rsidR="00AD767A">
        <w:rPr>
          <w:rFonts w:ascii="Times New Roman" w:hAnsi="Times New Roman" w:cs="Times New Roman"/>
          <w:sz w:val="24"/>
          <w:szCs w:val="24"/>
        </w:rPr>
        <w:t xml:space="preserve">–an administrative drop is </w:t>
      </w:r>
      <w:r w:rsidR="001C7BDE" w:rsidRPr="001C7BDE">
        <w:rPr>
          <w:rFonts w:ascii="Times New Roman" w:hAnsi="Times New Roman" w:cs="Times New Roman"/>
          <w:sz w:val="24"/>
          <w:szCs w:val="24"/>
        </w:rPr>
        <w:t xml:space="preserve">suspension of a student from </w:t>
      </w:r>
      <w:r w:rsidR="00AD767A">
        <w:rPr>
          <w:rFonts w:ascii="Times New Roman" w:hAnsi="Times New Roman" w:cs="Times New Roman"/>
          <w:sz w:val="24"/>
          <w:szCs w:val="24"/>
        </w:rPr>
        <w:t>a</w:t>
      </w:r>
      <w:r w:rsidR="001C7BDE" w:rsidRPr="001C7BDE">
        <w:rPr>
          <w:rFonts w:ascii="Times New Roman" w:hAnsi="Times New Roman" w:cs="Times New Roman"/>
          <w:sz w:val="24"/>
          <w:szCs w:val="24"/>
        </w:rPr>
        <w:t xml:space="preserve"> course by the teacher</w:t>
      </w:r>
      <w:r w:rsidR="001C7BDE">
        <w:rPr>
          <w:rFonts w:ascii="Times New Roman" w:hAnsi="Times New Roman" w:cs="Times New Roman"/>
          <w:sz w:val="24"/>
          <w:szCs w:val="24"/>
        </w:rPr>
        <w:t>, it is</w:t>
      </w:r>
      <w:r w:rsidR="001C7BDE" w:rsidRPr="001C7BDE">
        <w:rPr>
          <w:rFonts w:ascii="Times New Roman" w:hAnsi="Times New Roman" w:cs="Times New Roman"/>
          <w:sz w:val="24"/>
          <w:szCs w:val="24"/>
        </w:rPr>
        <w:t xml:space="preserve"> the period when the teacher can remove the student from the course in case of unsatisfactory results and/or attendance.</w:t>
      </w:r>
    </w:p>
    <w:p w:rsidR="001C7BDE" w:rsidRDefault="001C7BDE" w:rsidP="00924858">
      <w:pPr>
        <w:spacing w:after="0" w:line="276" w:lineRule="auto"/>
        <w:jc w:val="both"/>
        <w:rPr>
          <w:rFonts w:ascii="Times New Roman" w:hAnsi="Times New Roman" w:cs="Times New Roman"/>
          <w:sz w:val="24"/>
          <w:szCs w:val="24"/>
        </w:rPr>
      </w:pPr>
    </w:p>
    <w:p w:rsidR="003D77C7" w:rsidRDefault="003D77C7" w:rsidP="00924858">
      <w:pPr>
        <w:spacing w:after="0" w:line="276" w:lineRule="auto"/>
        <w:jc w:val="both"/>
        <w:rPr>
          <w:rFonts w:ascii="Times New Roman" w:hAnsi="Times New Roman" w:cs="Times New Roman"/>
          <w:sz w:val="24"/>
          <w:szCs w:val="24"/>
        </w:rPr>
      </w:pPr>
      <w:r w:rsidRPr="001C7BDE">
        <w:rPr>
          <w:rFonts w:ascii="Times New Roman" w:hAnsi="Times New Roman" w:cs="Times New Roman"/>
          <w:b/>
          <w:sz w:val="24"/>
          <w:szCs w:val="24"/>
        </w:rPr>
        <w:t>Advisor</w:t>
      </w:r>
      <w:r w:rsidRPr="00E35710">
        <w:rPr>
          <w:rFonts w:ascii="Times New Roman" w:hAnsi="Times New Roman" w:cs="Times New Roman"/>
          <w:sz w:val="24"/>
          <w:szCs w:val="24"/>
        </w:rPr>
        <w:t xml:space="preserve">– </w:t>
      </w:r>
      <w:r w:rsidR="00E35710" w:rsidRPr="00E35710">
        <w:rPr>
          <w:rFonts w:ascii="Times New Roman" w:hAnsi="Times New Roman" w:cs="Times New Roman"/>
          <w:sz w:val="24"/>
          <w:szCs w:val="24"/>
        </w:rPr>
        <w:t xml:space="preserve">a </w:t>
      </w:r>
      <w:r w:rsidR="00E35710">
        <w:rPr>
          <w:rFonts w:ascii="Times New Roman" w:hAnsi="Times New Roman" w:cs="Times New Roman"/>
          <w:sz w:val="24"/>
          <w:szCs w:val="24"/>
        </w:rPr>
        <w:t xml:space="preserve">tutor </w:t>
      </w:r>
      <w:r w:rsidR="00E35710" w:rsidRPr="00E35710">
        <w:rPr>
          <w:rFonts w:ascii="Times New Roman" w:hAnsi="Times New Roman" w:cs="Times New Roman"/>
          <w:sz w:val="24"/>
          <w:szCs w:val="24"/>
        </w:rPr>
        <w:t>who provides the functions of a mentor (consultant) for a student in the relevant specialty, assisting in the choice of courses and mastering the educational program during the entire period of training.</w:t>
      </w:r>
    </w:p>
    <w:p w:rsidR="00E35710" w:rsidRPr="00E35710" w:rsidRDefault="00E35710" w:rsidP="00924858">
      <w:pPr>
        <w:spacing w:after="0" w:line="276" w:lineRule="auto"/>
        <w:jc w:val="both"/>
        <w:rPr>
          <w:rFonts w:ascii="Times New Roman" w:hAnsi="Times New Roman" w:cs="Times New Roman"/>
          <w:sz w:val="24"/>
          <w:szCs w:val="24"/>
        </w:rPr>
      </w:pPr>
    </w:p>
    <w:p w:rsidR="00DA0421" w:rsidRDefault="003D77C7" w:rsidP="00924858">
      <w:pPr>
        <w:spacing w:after="0" w:line="276" w:lineRule="auto"/>
        <w:jc w:val="both"/>
        <w:rPr>
          <w:rFonts w:ascii="Times New Roman" w:hAnsi="Times New Roman" w:cs="Times New Roman"/>
          <w:sz w:val="24"/>
          <w:szCs w:val="24"/>
        </w:rPr>
      </w:pPr>
      <w:r w:rsidRPr="00F65601">
        <w:rPr>
          <w:rFonts w:ascii="Times New Roman" w:hAnsi="Times New Roman" w:cs="Times New Roman"/>
          <w:b/>
          <w:sz w:val="24"/>
          <w:szCs w:val="24"/>
          <w:lang w:val="ru-RU"/>
        </w:rPr>
        <w:t>С</w:t>
      </w:r>
      <w:r w:rsidRPr="00DA0421">
        <w:rPr>
          <w:rFonts w:ascii="Times New Roman" w:hAnsi="Times New Roman" w:cs="Times New Roman"/>
          <w:b/>
          <w:sz w:val="24"/>
          <w:szCs w:val="24"/>
        </w:rPr>
        <w:t>heck List</w:t>
      </w:r>
      <w:r w:rsidRPr="00DA0421">
        <w:rPr>
          <w:rFonts w:ascii="Times New Roman" w:hAnsi="Times New Roman" w:cs="Times New Roman"/>
          <w:sz w:val="24"/>
          <w:szCs w:val="24"/>
        </w:rPr>
        <w:t xml:space="preserve">- </w:t>
      </w:r>
      <w:r w:rsidR="00DA0421" w:rsidRPr="00DA0421">
        <w:rPr>
          <w:rFonts w:ascii="Times New Roman" w:hAnsi="Times New Roman" w:cs="Times New Roman"/>
          <w:sz w:val="24"/>
          <w:szCs w:val="24"/>
        </w:rPr>
        <w:t xml:space="preserve">a document containing information on </w:t>
      </w:r>
      <w:r w:rsidR="00DA0421">
        <w:rPr>
          <w:rFonts w:ascii="Times New Roman" w:hAnsi="Times New Roman" w:cs="Times New Roman"/>
          <w:sz w:val="24"/>
          <w:szCs w:val="24"/>
        </w:rPr>
        <w:t>credits</w:t>
      </w:r>
      <w:r w:rsidR="00DA0421" w:rsidRPr="00DA0421">
        <w:rPr>
          <w:rFonts w:ascii="Times New Roman" w:hAnsi="Times New Roman" w:cs="Times New Roman"/>
          <w:sz w:val="24"/>
          <w:szCs w:val="24"/>
        </w:rPr>
        <w:t xml:space="preserve"> and courses received</w:t>
      </w:r>
      <w:r w:rsidR="00AD767A">
        <w:rPr>
          <w:rFonts w:ascii="Times New Roman" w:hAnsi="Times New Roman" w:cs="Times New Roman"/>
          <w:sz w:val="24"/>
          <w:szCs w:val="24"/>
        </w:rPr>
        <w:t xml:space="preserve"> by a student</w:t>
      </w:r>
      <w:r w:rsidR="00DA0421" w:rsidRPr="00DA0421">
        <w:rPr>
          <w:rFonts w:ascii="Times New Roman" w:hAnsi="Times New Roman" w:cs="Times New Roman"/>
          <w:sz w:val="24"/>
          <w:szCs w:val="24"/>
        </w:rPr>
        <w:t xml:space="preserve">, confirmed by the signature of the </w:t>
      </w:r>
      <w:r w:rsidR="00DA0421">
        <w:rPr>
          <w:rFonts w:ascii="Times New Roman" w:hAnsi="Times New Roman" w:cs="Times New Roman"/>
          <w:sz w:val="24"/>
          <w:szCs w:val="24"/>
        </w:rPr>
        <w:t>P</w:t>
      </w:r>
      <w:r w:rsidR="00DA0421" w:rsidRPr="00DA0421">
        <w:rPr>
          <w:rFonts w:ascii="Times New Roman" w:hAnsi="Times New Roman" w:cs="Times New Roman"/>
          <w:sz w:val="24"/>
          <w:szCs w:val="24"/>
        </w:rPr>
        <w:t xml:space="preserve">rogram </w:t>
      </w:r>
      <w:r w:rsidR="00DA0421">
        <w:rPr>
          <w:rFonts w:ascii="Times New Roman" w:hAnsi="Times New Roman" w:cs="Times New Roman"/>
          <w:sz w:val="24"/>
          <w:szCs w:val="24"/>
        </w:rPr>
        <w:t>Head</w:t>
      </w:r>
      <w:r w:rsidR="00DA0421" w:rsidRPr="00DA0421">
        <w:rPr>
          <w:rFonts w:ascii="Times New Roman" w:hAnsi="Times New Roman" w:cs="Times New Roman"/>
          <w:sz w:val="24"/>
          <w:szCs w:val="24"/>
        </w:rPr>
        <w:t>.</w:t>
      </w:r>
    </w:p>
    <w:p w:rsidR="00DA0421" w:rsidRDefault="00DA0421" w:rsidP="00924858">
      <w:pPr>
        <w:spacing w:after="0" w:line="276" w:lineRule="auto"/>
        <w:jc w:val="both"/>
        <w:rPr>
          <w:rFonts w:ascii="Times New Roman" w:hAnsi="Times New Roman" w:cs="Times New Roman"/>
          <w:sz w:val="24"/>
          <w:szCs w:val="24"/>
        </w:rPr>
      </w:pPr>
    </w:p>
    <w:p w:rsidR="003D77C7" w:rsidRDefault="003D77C7" w:rsidP="00924858">
      <w:pPr>
        <w:spacing w:after="0" w:line="276" w:lineRule="auto"/>
        <w:jc w:val="both"/>
        <w:rPr>
          <w:rFonts w:ascii="Times New Roman" w:hAnsi="Times New Roman" w:cs="Times New Roman"/>
          <w:sz w:val="24"/>
          <w:szCs w:val="24"/>
        </w:rPr>
      </w:pPr>
      <w:r w:rsidRPr="00DA0421">
        <w:rPr>
          <w:rFonts w:ascii="Times New Roman" w:hAnsi="Times New Roman" w:cs="Times New Roman"/>
          <w:b/>
          <w:sz w:val="24"/>
          <w:szCs w:val="24"/>
        </w:rPr>
        <w:t>CreditHour</w:t>
      </w:r>
      <w:r w:rsidR="00E43E5D">
        <w:rPr>
          <w:rFonts w:ascii="Times New Roman" w:hAnsi="Times New Roman" w:cs="Times New Roman"/>
          <w:sz w:val="24"/>
          <w:szCs w:val="24"/>
        </w:rPr>
        <w:t>- a standardized</w:t>
      </w:r>
      <w:r w:rsidR="00E43E5D" w:rsidRPr="00E43E5D">
        <w:rPr>
          <w:rFonts w:ascii="Times New Roman" w:hAnsi="Times New Roman" w:cs="Times New Roman"/>
          <w:sz w:val="24"/>
          <w:szCs w:val="24"/>
        </w:rPr>
        <w:t xml:space="preserve"> unit for measuring the volume of a student's academic work, which </w:t>
      </w:r>
      <w:r w:rsidR="00E43E5D">
        <w:rPr>
          <w:rFonts w:ascii="Times New Roman" w:hAnsi="Times New Roman" w:cs="Times New Roman"/>
          <w:sz w:val="24"/>
          <w:szCs w:val="24"/>
        </w:rPr>
        <w:t xml:space="preserve">includes </w:t>
      </w:r>
      <w:r w:rsidR="00E43E5D" w:rsidRPr="00E43E5D">
        <w:rPr>
          <w:rFonts w:ascii="Times New Roman" w:hAnsi="Times New Roman" w:cs="Times New Roman"/>
          <w:sz w:val="24"/>
          <w:szCs w:val="24"/>
        </w:rPr>
        <w:t>the classroom</w:t>
      </w:r>
      <w:r w:rsidR="00E43E5D">
        <w:rPr>
          <w:rFonts w:ascii="Times New Roman" w:hAnsi="Times New Roman" w:cs="Times New Roman"/>
          <w:sz w:val="24"/>
          <w:szCs w:val="24"/>
        </w:rPr>
        <w:t>,</w:t>
      </w:r>
      <w:r w:rsidR="00E43E5D" w:rsidRPr="00E43E5D">
        <w:rPr>
          <w:rFonts w:ascii="Times New Roman" w:hAnsi="Times New Roman" w:cs="Times New Roman"/>
          <w:sz w:val="24"/>
          <w:szCs w:val="24"/>
        </w:rPr>
        <w:t xml:space="preserve"> independent </w:t>
      </w:r>
      <w:r w:rsidR="00E43E5D">
        <w:rPr>
          <w:rFonts w:ascii="Times New Roman" w:hAnsi="Times New Roman" w:cs="Times New Roman"/>
          <w:sz w:val="24"/>
          <w:szCs w:val="24"/>
        </w:rPr>
        <w:t xml:space="preserve">and other </w:t>
      </w:r>
      <w:r w:rsidR="00E43E5D" w:rsidRPr="00E43E5D">
        <w:rPr>
          <w:rFonts w:ascii="Times New Roman" w:hAnsi="Times New Roman" w:cs="Times New Roman"/>
          <w:sz w:val="24"/>
          <w:szCs w:val="24"/>
        </w:rPr>
        <w:t>work of each student.</w:t>
      </w:r>
    </w:p>
    <w:p w:rsidR="005A267D" w:rsidRDefault="005A267D" w:rsidP="00924858">
      <w:pPr>
        <w:spacing w:after="0" w:line="276" w:lineRule="auto"/>
        <w:jc w:val="both"/>
        <w:rPr>
          <w:rFonts w:ascii="Times New Roman" w:hAnsi="Times New Roman" w:cs="Times New Roman"/>
          <w:b/>
          <w:sz w:val="24"/>
          <w:szCs w:val="24"/>
        </w:rPr>
      </w:pPr>
    </w:p>
    <w:p w:rsidR="00C43BF7" w:rsidRDefault="003D77C7" w:rsidP="00924858">
      <w:pPr>
        <w:spacing w:after="0" w:line="276" w:lineRule="auto"/>
        <w:jc w:val="both"/>
        <w:rPr>
          <w:rFonts w:ascii="Times New Roman" w:hAnsi="Times New Roman" w:cs="Times New Roman"/>
          <w:sz w:val="24"/>
          <w:szCs w:val="24"/>
        </w:rPr>
      </w:pPr>
      <w:r w:rsidRPr="00C43BF7">
        <w:rPr>
          <w:rFonts w:ascii="Times New Roman" w:hAnsi="Times New Roman" w:cs="Times New Roman"/>
          <w:b/>
          <w:sz w:val="24"/>
          <w:szCs w:val="24"/>
        </w:rPr>
        <w:t>Double major</w:t>
      </w:r>
      <w:r w:rsidRPr="00C43BF7">
        <w:rPr>
          <w:rFonts w:ascii="Times New Roman" w:hAnsi="Times New Roman" w:cs="Times New Roman"/>
          <w:sz w:val="24"/>
          <w:szCs w:val="24"/>
        </w:rPr>
        <w:t xml:space="preserve"> – </w:t>
      </w:r>
      <w:r w:rsidR="00C43BF7" w:rsidRPr="00C43BF7">
        <w:rPr>
          <w:rFonts w:ascii="Times New Roman" w:hAnsi="Times New Roman" w:cs="Times New Roman"/>
          <w:sz w:val="24"/>
          <w:szCs w:val="24"/>
        </w:rPr>
        <w:t xml:space="preserve">the possibility of parallel </w:t>
      </w:r>
      <w:r w:rsidR="00C43BF7">
        <w:rPr>
          <w:rFonts w:ascii="Times New Roman" w:hAnsi="Times New Roman" w:cs="Times New Roman"/>
          <w:sz w:val="24"/>
          <w:szCs w:val="24"/>
        </w:rPr>
        <w:t xml:space="preserve">learning </w:t>
      </w:r>
      <w:r w:rsidR="00C43BF7" w:rsidRPr="00C43BF7">
        <w:rPr>
          <w:rFonts w:ascii="Times New Roman" w:hAnsi="Times New Roman" w:cs="Times New Roman"/>
          <w:sz w:val="24"/>
          <w:szCs w:val="24"/>
        </w:rPr>
        <w:t>in two education programs in order to obtain two equivalent diplomas.</w:t>
      </w:r>
    </w:p>
    <w:p w:rsidR="00C43BF7" w:rsidRDefault="00C43BF7" w:rsidP="00924858">
      <w:pPr>
        <w:spacing w:after="0" w:line="276" w:lineRule="auto"/>
        <w:jc w:val="both"/>
        <w:rPr>
          <w:rFonts w:ascii="Times New Roman" w:hAnsi="Times New Roman" w:cs="Times New Roman"/>
          <w:sz w:val="24"/>
          <w:szCs w:val="24"/>
        </w:rPr>
      </w:pPr>
    </w:p>
    <w:p w:rsidR="003D77C7" w:rsidRPr="00C43BF7" w:rsidRDefault="003D77C7" w:rsidP="00924858">
      <w:pPr>
        <w:spacing w:after="0" w:line="276" w:lineRule="auto"/>
        <w:jc w:val="both"/>
        <w:rPr>
          <w:rFonts w:ascii="Times New Roman" w:hAnsi="Times New Roman" w:cs="Times New Roman"/>
          <w:sz w:val="24"/>
          <w:szCs w:val="24"/>
        </w:rPr>
      </w:pPr>
      <w:r w:rsidRPr="00C43BF7">
        <w:rPr>
          <w:rFonts w:ascii="Times New Roman" w:hAnsi="Times New Roman" w:cs="Times New Roman"/>
          <w:b/>
          <w:sz w:val="24"/>
          <w:szCs w:val="24"/>
        </w:rPr>
        <w:t>Elective courses</w:t>
      </w:r>
      <w:r w:rsidRPr="00C43BF7">
        <w:rPr>
          <w:rFonts w:ascii="Times New Roman" w:hAnsi="Times New Roman" w:cs="Times New Roman"/>
          <w:sz w:val="24"/>
          <w:szCs w:val="24"/>
        </w:rPr>
        <w:t xml:space="preserve"> – </w:t>
      </w:r>
      <w:r w:rsidR="00C43BF7">
        <w:rPr>
          <w:rFonts w:ascii="Times New Roman" w:hAnsi="Times New Roman" w:cs="Times New Roman"/>
          <w:sz w:val="24"/>
          <w:szCs w:val="24"/>
        </w:rPr>
        <w:t>courses which the student can choose</w:t>
      </w:r>
      <w:r w:rsidR="00D26D35" w:rsidRPr="00C43BF7">
        <w:rPr>
          <w:rFonts w:ascii="Times New Roman" w:hAnsi="Times New Roman" w:cs="Times New Roman"/>
          <w:sz w:val="24"/>
          <w:szCs w:val="24"/>
        </w:rPr>
        <w:t>.</w:t>
      </w:r>
    </w:p>
    <w:p w:rsidR="003D77C7" w:rsidRPr="00C43BF7" w:rsidRDefault="003D77C7" w:rsidP="00924858">
      <w:pPr>
        <w:spacing w:after="0" w:line="276" w:lineRule="auto"/>
        <w:jc w:val="both"/>
        <w:rPr>
          <w:rFonts w:ascii="Times New Roman" w:hAnsi="Times New Roman" w:cs="Times New Roman"/>
          <w:sz w:val="24"/>
          <w:szCs w:val="24"/>
        </w:rPr>
      </w:pPr>
    </w:p>
    <w:p w:rsidR="003D77C7" w:rsidRPr="00C43BF7" w:rsidRDefault="003D77C7" w:rsidP="00924858">
      <w:pPr>
        <w:spacing w:after="0" w:line="276" w:lineRule="auto"/>
        <w:jc w:val="both"/>
        <w:rPr>
          <w:rFonts w:ascii="Times New Roman" w:hAnsi="Times New Roman" w:cs="Times New Roman"/>
          <w:sz w:val="24"/>
          <w:szCs w:val="24"/>
        </w:rPr>
      </w:pPr>
      <w:r w:rsidRPr="00C43BF7">
        <w:rPr>
          <w:rFonts w:ascii="Times New Roman" w:hAnsi="Times New Roman" w:cs="Times New Roman"/>
          <w:b/>
          <w:sz w:val="24"/>
          <w:szCs w:val="24"/>
        </w:rPr>
        <w:t>Final Assessment/Examination</w:t>
      </w:r>
      <w:r w:rsidRPr="00C43BF7">
        <w:rPr>
          <w:rFonts w:ascii="Times New Roman" w:hAnsi="Times New Roman" w:cs="Times New Roman"/>
          <w:sz w:val="24"/>
          <w:szCs w:val="24"/>
        </w:rPr>
        <w:t xml:space="preserve">– </w:t>
      </w:r>
      <w:r w:rsidR="00C43BF7" w:rsidRPr="00C43BF7">
        <w:rPr>
          <w:rFonts w:ascii="Times New Roman" w:hAnsi="Times New Roman" w:cs="Times New Roman"/>
          <w:sz w:val="24"/>
          <w:szCs w:val="24"/>
        </w:rPr>
        <w:t xml:space="preserve">final assessment </w:t>
      </w:r>
      <w:r w:rsidR="00C43BF7">
        <w:rPr>
          <w:rFonts w:ascii="Times New Roman" w:hAnsi="Times New Roman" w:cs="Times New Roman"/>
          <w:sz w:val="24"/>
          <w:szCs w:val="24"/>
        </w:rPr>
        <w:t>upon</w:t>
      </w:r>
      <w:r w:rsidR="00C43BF7" w:rsidRPr="00C43BF7">
        <w:rPr>
          <w:rFonts w:ascii="Times New Roman" w:hAnsi="Times New Roman" w:cs="Times New Roman"/>
          <w:sz w:val="24"/>
          <w:szCs w:val="24"/>
        </w:rPr>
        <w:t xml:space="preserve"> completing </w:t>
      </w:r>
      <w:r w:rsidR="00AD767A">
        <w:rPr>
          <w:rFonts w:ascii="Times New Roman" w:hAnsi="Times New Roman" w:cs="Times New Roman"/>
          <w:sz w:val="24"/>
          <w:szCs w:val="24"/>
        </w:rPr>
        <w:t>a</w:t>
      </w:r>
      <w:r w:rsidR="00C43BF7" w:rsidRPr="00C43BF7">
        <w:rPr>
          <w:rFonts w:ascii="Times New Roman" w:hAnsi="Times New Roman" w:cs="Times New Roman"/>
          <w:sz w:val="24"/>
          <w:szCs w:val="24"/>
        </w:rPr>
        <w:t xml:space="preserve"> course</w:t>
      </w:r>
      <w:r w:rsidR="00D26D35" w:rsidRPr="00C43BF7">
        <w:rPr>
          <w:rFonts w:ascii="Times New Roman" w:hAnsi="Times New Roman" w:cs="Times New Roman"/>
          <w:sz w:val="24"/>
          <w:szCs w:val="24"/>
        </w:rPr>
        <w:t>.</w:t>
      </w:r>
    </w:p>
    <w:p w:rsidR="003D77C7" w:rsidRPr="00C43BF7" w:rsidRDefault="003D77C7" w:rsidP="00924858">
      <w:pPr>
        <w:spacing w:after="0" w:line="276" w:lineRule="auto"/>
        <w:jc w:val="both"/>
        <w:rPr>
          <w:rFonts w:ascii="Times New Roman" w:hAnsi="Times New Roman" w:cs="Times New Roman"/>
          <w:sz w:val="24"/>
          <w:szCs w:val="24"/>
        </w:rPr>
      </w:pPr>
    </w:p>
    <w:p w:rsidR="003D77C7" w:rsidRPr="00C43BF7" w:rsidRDefault="003D77C7" w:rsidP="00924858">
      <w:pPr>
        <w:spacing w:after="0" w:line="276" w:lineRule="auto"/>
        <w:jc w:val="both"/>
        <w:rPr>
          <w:rFonts w:ascii="Times New Roman" w:hAnsi="Times New Roman" w:cs="Times New Roman"/>
          <w:sz w:val="24"/>
          <w:szCs w:val="24"/>
        </w:rPr>
      </w:pPr>
      <w:r w:rsidRPr="00C43BF7">
        <w:rPr>
          <w:rFonts w:ascii="Times New Roman" w:hAnsi="Times New Roman" w:cs="Times New Roman"/>
          <w:b/>
          <w:sz w:val="24"/>
          <w:szCs w:val="24"/>
        </w:rPr>
        <w:t>General Registration Period</w:t>
      </w:r>
      <w:r w:rsidRPr="00C43BF7">
        <w:rPr>
          <w:rFonts w:ascii="Times New Roman" w:hAnsi="Times New Roman" w:cs="Times New Roman"/>
          <w:sz w:val="24"/>
          <w:szCs w:val="24"/>
        </w:rPr>
        <w:t xml:space="preserve"> - </w:t>
      </w:r>
      <w:r w:rsidR="00C43BF7">
        <w:rPr>
          <w:rFonts w:ascii="Times New Roman" w:hAnsi="Times New Roman" w:cs="Times New Roman"/>
          <w:sz w:val="24"/>
          <w:szCs w:val="24"/>
        </w:rPr>
        <w:t>t</w:t>
      </w:r>
      <w:r w:rsidR="00C43BF7" w:rsidRPr="00C43BF7">
        <w:rPr>
          <w:rFonts w:ascii="Times New Roman" w:hAnsi="Times New Roman" w:cs="Times New Roman"/>
          <w:sz w:val="24"/>
          <w:szCs w:val="24"/>
        </w:rPr>
        <w:t xml:space="preserve">he period during which the registration </w:t>
      </w:r>
      <w:r w:rsidR="00C43BF7">
        <w:rPr>
          <w:rFonts w:ascii="Times New Roman" w:hAnsi="Times New Roman" w:cs="Times New Roman"/>
          <w:sz w:val="24"/>
          <w:szCs w:val="24"/>
        </w:rPr>
        <w:t>for</w:t>
      </w:r>
      <w:r w:rsidR="00C43BF7" w:rsidRPr="00C43BF7">
        <w:rPr>
          <w:rFonts w:ascii="Times New Roman" w:hAnsi="Times New Roman" w:cs="Times New Roman"/>
          <w:sz w:val="24"/>
          <w:szCs w:val="24"/>
        </w:rPr>
        <w:t xml:space="preserve"> academic </w:t>
      </w:r>
      <w:r w:rsidR="00C43BF7">
        <w:rPr>
          <w:rFonts w:ascii="Times New Roman" w:hAnsi="Times New Roman" w:cs="Times New Roman"/>
          <w:sz w:val="24"/>
          <w:szCs w:val="24"/>
        </w:rPr>
        <w:t>courses</w:t>
      </w:r>
      <w:r w:rsidR="00C43BF7" w:rsidRPr="00C43BF7">
        <w:rPr>
          <w:rFonts w:ascii="Times New Roman" w:hAnsi="Times New Roman" w:cs="Times New Roman"/>
          <w:sz w:val="24"/>
          <w:szCs w:val="24"/>
        </w:rPr>
        <w:t xml:space="preserve"> for the coming semester is </w:t>
      </w:r>
      <w:r w:rsidR="00C43BF7">
        <w:rPr>
          <w:rFonts w:ascii="Times New Roman" w:hAnsi="Times New Roman" w:cs="Times New Roman"/>
          <w:sz w:val="24"/>
          <w:szCs w:val="24"/>
        </w:rPr>
        <w:t>completed</w:t>
      </w:r>
      <w:r w:rsidR="00C43BF7" w:rsidRPr="00C43BF7">
        <w:rPr>
          <w:rFonts w:ascii="Times New Roman" w:hAnsi="Times New Roman" w:cs="Times New Roman"/>
          <w:sz w:val="24"/>
          <w:szCs w:val="24"/>
        </w:rPr>
        <w:t xml:space="preserve">. It takes place several months before the start of the semester. </w:t>
      </w:r>
      <w:r w:rsidR="00C43BF7">
        <w:rPr>
          <w:rFonts w:ascii="Times New Roman" w:hAnsi="Times New Roman" w:cs="Times New Roman"/>
          <w:sz w:val="24"/>
          <w:szCs w:val="24"/>
        </w:rPr>
        <w:t xml:space="preserve">Freshmen </w:t>
      </w:r>
      <w:r w:rsidR="00C43BF7" w:rsidRPr="00C43BF7">
        <w:rPr>
          <w:rFonts w:ascii="Times New Roman" w:hAnsi="Times New Roman" w:cs="Times New Roman"/>
          <w:sz w:val="24"/>
          <w:szCs w:val="24"/>
        </w:rPr>
        <w:t>and transfer students should meet with an advisor prior to registration.</w:t>
      </w:r>
    </w:p>
    <w:p w:rsidR="00C43BF7" w:rsidRPr="00C43BF7" w:rsidRDefault="00C43BF7" w:rsidP="00924858">
      <w:pPr>
        <w:spacing w:after="0" w:line="276" w:lineRule="auto"/>
        <w:jc w:val="both"/>
        <w:rPr>
          <w:rFonts w:ascii="Times New Roman" w:hAnsi="Times New Roman" w:cs="Times New Roman"/>
          <w:b/>
          <w:sz w:val="24"/>
          <w:szCs w:val="24"/>
        </w:rPr>
      </w:pPr>
    </w:p>
    <w:p w:rsidR="003D77C7" w:rsidRPr="00C43BF7" w:rsidRDefault="003D77C7" w:rsidP="00924858">
      <w:pPr>
        <w:spacing w:after="0" w:line="276" w:lineRule="auto"/>
        <w:jc w:val="both"/>
        <w:rPr>
          <w:rFonts w:ascii="Times New Roman" w:hAnsi="Times New Roman" w:cs="Times New Roman"/>
          <w:sz w:val="24"/>
          <w:szCs w:val="24"/>
        </w:rPr>
      </w:pPr>
      <w:r w:rsidRPr="00C43BF7">
        <w:rPr>
          <w:rFonts w:ascii="Times New Roman" w:hAnsi="Times New Roman" w:cs="Times New Roman"/>
          <w:b/>
          <w:sz w:val="24"/>
          <w:szCs w:val="24"/>
        </w:rPr>
        <w:lastRenderedPageBreak/>
        <w:t>Grade Point Average</w:t>
      </w:r>
      <w:r w:rsidRPr="00C43BF7">
        <w:rPr>
          <w:rFonts w:ascii="Times New Roman" w:hAnsi="Times New Roman" w:cs="Times New Roman"/>
          <w:b/>
          <w:bCs/>
          <w:sz w:val="24"/>
          <w:szCs w:val="24"/>
        </w:rPr>
        <w:t>(GPA)</w:t>
      </w:r>
      <w:r w:rsidRPr="00C43BF7">
        <w:rPr>
          <w:rFonts w:ascii="Times New Roman" w:hAnsi="Times New Roman" w:cs="Times New Roman"/>
          <w:sz w:val="24"/>
          <w:szCs w:val="24"/>
        </w:rPr>
        <w:t xml:space="preserve"> - </w:t>
      </w:r>
      <w:r w:rsidR="00C43BF7" w:rsidRPr="00C43BF7">
        <w:rPr>
          <w:rFonts w:ascii="Times New Roman" w:hAnsi="Times New Roman" w:cs="Times New Roman"/>
          <w:sz w:val="24"/>
          <w:szCs w:val="24"/>
        </w:rPr>
        <w:t xml:space="preserve">average grade of </w:t>
      </w:r>
      <w:r w:rsidR="00C43BF7">
        <w:rPr>
          <w:rFonts w:ascii="Times New Roman" w:hAnsi="Times New Roman" w:cs="Times New Roman"/>
          <w:sz w:val="24"/>
          <w:szCs w:val="24"/>
        </w:rPr>
        <w:t>a student’s academic</w:t>
      </w:r>
      <w:r w:rsidR="00C43BF7" w:rsidRPr="00C43BF7">
        <w:rPr>
          <w:rFonts w:ascii="Times New Roman" w:hAnsi="Times New Roman" w:cs="Times New Roman"/>
          <w:sz w:val="24"/>
          <w:szCs w:val="24"/>
        </w:rPr>
        <w:t xml:space="preserve"> results. Maximum</w:t>
      </w:r>
      <w:r w:rsidRPr="00C43BF7">
        <w:rPr>
          <w:rFonts w:ascii="Times New Roman" w:hAnsi="Times New Roman" w:cs="Times New Roman"/>
          <w:sz w:val="24"/>
          <w:szCs w:val="24"/>
        </w:rPr>
        <w:t xml:space="preserve"> GPA</w:t>
      </w:r>
      <w:r w:rsidR="00C43BF7">
        <w:rPr>
          <w:rFonts w:ascii="Times New Roman" w:hAnsi="Times New Roman" w:cs="Times New Roman"/>
          <w:sz w:val="24"/>
          <w:szCs w:val="24"/>
        </w:rPr>
        <w:t xml:space="preserve"> is</w:t>
      </w:r>
      <w:r w:rsidRPr="00C43BF7">
        <w:rPr>
          <w:rFonts w:ascii="Times New Roman" w:hAnsi="Times New Roman" w:cs="Times New Roman"/>
          <w:sz w:val="24"/>
          <w:szCs w:val="24"/>
        </w:rPr>
        <w:t xml:space="preserve"> 4,00.</w:t>
      </w:r>
    </w:p>
    <w:p w:rsidR="003D77C7" w:rsidRPr="00C43BF7" w:rsidRDefault="003D77C7" w:rsidP="00924858">
      <w:pPr>
        <w:spacing w:after="0" w:line="276" w:lineRule="auto"/>
        <w:jc w:val="both"/>
        <w:rPr>
          <w:rFonts w:ascii="Times New Roman" w:hAnsi="Times New Roman" w:cs="Times New Roman"/>
          <w:sz w:val="24"/>
          <w:szCs w:val="24"/>
        </w:rPr>
      </w:pPr>
    </w:p>
    <w:p w:rsidR="003D77C7" w:rsidRPr="00C43BF7" w:rsidRDefault="003D77C7" w:rsidP="00924858">
      <w:pPr>
        <w:spacing w:after="0" w:line="276" w:lineRule="auto"/>
        <w:jc w:val="both"/>
        <w:rPr>
          <w:rFonts w:ascii="Times New Roman" w:hAnsi="Times New Roman" w:cs="Times New Roman"/>
          <w:sz w:val="24"/>
          <w:szCs w:val="24"/>
        </w:rPr>
      </w:pPr>
      <w:r w:rsidRPr="00C43BF7">
        <w:rPr>
          <w:rFonts w:ascii="Times New Roman" w:hAnsi="Times New Roman" w:cs="Times New Roman"/>
          <w:b/>
          <w:sz w:val="24"/>
          <w:szCs w:val="24"/>
        </w:rPr>
        <w:t>Guest Lecturer</w:t>
      </w:r>
      <w:r w:rsidRPr="00C43BF7">
        <w:rPr>
          <w:rFonts w:ascii="Times New Roman" w:hAnsi="Times New Roman" w:cs="Times New Roman"/>
          <w:sz w:val="24"/>
          <w:szCs w:val="24"/>
        </w:rPr>
        <w:t xml:space="preserve"> - </w:t>
      </w:r>
      <w:r w:rsidR="00C43BF7" w:rsidRPr="00C43BF7">
        <w:rPr>
          <w:rFonts w:ascii="Times New Roman" w:hAnsi="Times New Roman" w:cs="Times New Roman"/>
          <w:sz w:val="24"/>
          <w:szCs w:val="24"/>
        </w:rPr>
        <w:t>“Guest lecturer”, a leading sc</w:t>
      </w:r>
      <w:r w:rsidR="00AD767A">
        <w:rPr>
          <w:rFonts w:ascii="Times New Roman" w:hAnsi="Times New Roman" w:cs="Times New Roman"/>
          <w:sz w:val="24"/>
          <w:szCs w:val="24"/>
        </w:rPr>
        <w:t>holar</w:t>
      </w:r>
      <w:r w:rsidR="00C43BF7" w:rsidRPr="00C43BF7">
        <w:rPr>
          <w:rFonts w:ascii="Times New Roman" w:hAnsi="Times New Roman" w:cs="Times New Roman"/>
          <w:sz w:val="24"/>
          <w:szCs w:val="24"/>
        </w:rPr>
        <w:t>, eminent public figure or experienced professor giving a lecture or conducting a class/seminar, teaching a course/courses at IUCA at the invitation of the leadership or</w:t>
      </w:r>
      <w:r w:rsidR="00AD767A">
        <w:rPr>
          <w:rFonts w:ascii="Times New Roman" w:hAnsi="Times New Roman" w:cs="Times New Roman"/>
          <w:sz w:val="24"/>
          <w:szCs w:val="24"/>
        </w:rPr>
        <w:t xml:space="preserve"> a</w:t>
      </w:r>
      <w:r w:rsidR="00C43BF7">
        <w:rPr>
          <w:rFonts w:ascii="Times New Roman" w:hAnsi="Times New Roman" w:cs="Times New Roman"/>
          <w:sz w:val="24"/>
          <w:szCs w:val="24"/>
        </w:rPr>
        <w:t>program</w:t>
      </w:r>
      <w:r w:rsidR="00C43BF7" w:rsidRPr="00C43BF7">
        <w:rPr>
          <w:rFonts w:ascii="Times New Roman" w:hAnsi="Times New Roman" w:cs="Times New Roman"/>
          <w:sz w:val="24"/>
          <w:szCs w:val="24"/>
        </w:rPr>
        <w:t>.</w:t>
      </w:r>
    </w:p>
    <w:p w:rsidR="00C43BF7" w:rsidRPr="00C43BF7" w:rsidRDefault="00C43BF7" w:rsidP="00924858">
      <w:pPr>
        <w:spacing w:after="0" w:line="276" w:lineRule="auto"/>
        <w:jc w:val="both"/>
        <w:rPr>
          <w:rFonts w:ascii="Times New Roman" w:hAnsi="Times New Roman" w:cs="Times New Roman"/>
          <w:b/>
          <w:sz w:val="24"/>
          <w:szCs w:val="24"/>
        </w:rPr>
      </w:pPr>
    </w:p>
    <w:p w:rsidR="003D77C7" w:rsidRPr="006A296D" w:rsidRDefault="003D77C7" w:rsidP="00924858">
      <w:pPr>
        <w:spacing w:after="0" w:line="276" w:lineRule="auto"/>
        <w:jc w:val="both"/>
        <w:rPr>
          <w:rFonts w:ascii="Times New Roman" w:hAnsi="Times New Roman" w:cs="Times New Roman"/>
          <w:sz w:val="24"/>
          <w:szCs w:val="24"/>
        </w:rPr>
      </w:pPr>
      <w:r w:rsidRPr="006A296D">
        <w:rPr>
          <w:rFonts w:ascii="Times New Roman" w:hAnsi="Times New Roman" w:cs="Times New Roman"/>
          <w:b/>
          <w:sz w:val="24"/>
          <w:szCs w:val="24"/>
        </w:rPr>
        <w:t>Major</w:t>
      </w:r>
      <w:r w:rsidRPr="006A296D">
        <w:rPr>
          <w:rFonts w:ascii="Times New Roman" w:hAnsi="Times New Roman" w:cs="Times New Roman"/>
          <w:sz w:val="24"/>
          <w:szCs w:val="24"/>
        </w:rPr>
        <w:t>–</w:t>
      </w:r>
      <w:r w:rsidR="006A296D" w:rsidRPr="006A296D">
        <w:rPr>
          <w:rFonts w:ascii="Times New Roman" w:hAnsi="Times New Roman" w:cs="Times New Roman"/>
          <w:sz w:val="24"/>
          <w:szCs w:val="24"/>
        </w:rPr>
        <w:t>the main educational program chosen by the student</w:t>
      </w:r>
      <w:r w:rsidR="00D26D35" w:rsidRPr="006A296D">
        <w:rPr>
          <w:rFonts w:ascii="Times New Roman" w:hAnsi="Times New Roman" w:cs="Times New Roman"/>
          <w:sz w:val="24"/>
          <w:szCs w:val="24"/>
        </w:rPr>
        <w:t>.</w:t>
      </w:r>
    </w:p>
    <w:p w:rsidR="003D77C7" w:rsidRPr="006A296D" w:rsidRDefault="003D77C7" w:rsidP="00924858">
      <w:pPr>
        <w:spacing w:after="0" w:line="276" w:lineRule="auto"/>
        <w:jc w:val="both"/>
        <w:rPr>
          <w:rFonts w:ascii="Times New Roman" w:hAnsi="Times New Roman" w:cs="Times New Roman"/>
          <w:sz w:val="24"/>
          <w:szCs w:val="24"/>
        </w:rPr>
      </w:pPr>
    </w:p>
    <w:p w:rsidR="006A296D" w:rsidRPr="006A296D" w:rsidRDefault="003D77C7" w:rsidP="00924858">
      <w:pPr>
        <w:spacing w:after="0" w:line="276" w:lineRule="auto"/>
        <w:jc w:val="both"/>
        <w:rPr>
          <w:rFonts w:ascii="Times New Roman" w:hAnsi="Times New Roman" w:cs="Times New Roman"/>
          <w:sz w:val="24"/>
          <w:szCs w:val="24"/>
        </w:rPr>
      </w:pPr>
      <w:r w:rsidRPr="006A296D">
        <w:rPr>
          <w:rFonts w:ascii="Times New Roman" w:hAnsi="Times New Roman" w:cs="Times New Roman"/>
          <w:b/>
          <w:sz w:val="24"/>
          <w:szCs w:val="24"/>
        </w:rPr>
        <w:t>Midterm Assessment/Examination</w:t>
      </w:r>
      <w:r w:rsidRPr="006A296D">
        <w:rPr>
          <w:rFonts w:ascii="Times New Roman" w:hAnsi="Times New Roman" w:cs="Times New Roman"/>
          <w:sz w:val="24"/>
          <w:szCs w:val="24"/>
        </w:rPr>
        <w:t xml:space="preserve"> – </w:t>
      </w:r>
      <w:r w:rsidR="006A296D" w:rsidRPr="006A296D">
        <w:rPr>
          <w:rFonts w:ascii="Times New Roman" w:hAnsi="Times New Roman" w:cs="Times New Roman"/>
          <w:sz w:val="24"/>
          <w:szCs w:val="24"/>
        </w:rPr>
        <w:t>mid-term student assessment.</w:t>
      </w:r>
    </w:p>
    <w:p w:rsidR="006A296D" w:rsidRDefault="006A296D" w:rsidP="00924858">
      <w:pPr>
        <w:spacing w:after="0" w:line="276" w:lineRule="auto"/>
        <w:jc w:val="both"/>
        <w:rPr>
          <w:rFonts w:ascii="Times New Roman" w:hAnsi="Times New Roman" w:cs="Times New Roman"/>
          <w:sz w:val="24"/>
          <w:szCs w:val="24"/>
        </w:rPr>
      </w:pPr>
    </w:p>
    <w:p w:rsidR="003D77C7" w:rsidRPr="006A296D" w:rsidRDefault="003D77C7" w:rsidP="00924858">
      <w:pPr>
        <w:spacing w:after="0" w:line="276" w:lineRule="auto"/>
        <w:jc w:val="both"/>
        <w:rPr>
          <w:rFonts w:ascii="Times New Roman" w:hAnsi="Times New Roman" w:cs="Times New Roman"/>
          <w:sz w:val="24"/>
          <w:szCs w:val="24"/>
        </w:rPr>
      </w:pPr>
      <w:r w:rsidRPr="006A296D">
        <w:rPr>
          <w:rFonts w:ascii="Times New Roman" w:hAnsi="Times New Roman" w:cs="Times New Roman"/>
          <w:b/>
          <w:sz w:val="24"/>
          <w:szCs w:val="24"/>
        </w:rPr>
        <w:t>Minor</w:t>
      </w:r>
      <w:r w:rsidRPr="006A296D">
        <w:rPr>
          <w:rFonts w:ascii="Times New Roman" w:hAnsi="Times New Roman" w:cs="Times New Roman"/>
          <w:sz w:val="24"/>
          <w:szCs w:val="24"/>
        </w:rPr>
        <w:t xml:space="preserve">– </w:t>
      </w:r>
      <w:r w:rsidR="008B28A8">
        <w:rPr>
          <w:rFonts w:ascii="Times New Roman" w:hAnsi="Times New Roman" w:cs="Times New Roman"/>
          <w:sz w:val="24"/>
          <w:szCs w:val="24"/>
        </w:rPr>
        <w:t>a</w:t>
      </w:r>
      <w:r w:rsidR="006A296D" w:rsidRPr="006A296D">
        <w:rPr>
          <w:rFonts w:ascii="Times New Roman" w:hAnsi="Times New Roman" w:cs="Times New Roman"/>
          <w:sz w:val="24"/>
          <w:szCs w:val="24"/>
        </w:rPr>
        <w:t xml:space="preserve"> second additional (secondary) educational program/</w:t>
      </w:r>
      <w:r w:rsidR="00FC51A1">
        <w:rPr>
          <w:rFonts w:ascii="Times New Roman" w:hAnsi="Times New Roman" w:cs="Times New Roman"/>
          <w:sz w:val="24"/>
          <w:szCs w:val="24"/>
        </w:rPr>
        <w:t>qualification</w:t>
      </w:r>
      <w:r w:rsidR="006A296D" w:rsidRPr="006A296D">
        <w:rPr>
          <w:rFonts w:ascii="Times New Roman" w:hAnsi="Times New Roman" w:cs="Times New Roman"/>
          <w:sz w:val="24"/>
          <w:szCs w:val="24"/>
        </w:rPr>
        <w:t xml:space="preserve"> of the student's choice.</w:t>
      </w:r>
    </w:p>
    <w:p w:rsidR="006A296D" w:rsidRPr="006A296D" w:rsidRDefault="006A296D" w:rsidP="00924858">
      <w:pPr>
        <w:spacing w:after="0" w:line="276" w:lineRule="auto"/>
        <w:jc w:val="both"/>
        <w:rPr>
          <w:rFonts w:ascii="Times New Roman" w:hAnsi="Times New Roman" w:cs="Times New Roman"/>
          <w:b/>
          <w:sz w:val="24"/>
          <w:szCs w:val="24"/>
        </w:rPr>
      </w:pPr>
    </w:p>
    <w:p w:rsidR="003D77C7" w:rsidRPr="00FC51A1" w:rsidRDefault="003D77C7" w:rsidP="00924858">
      <w:pPr>
        <w:spacing w:after="0" w:line="276" w:lineRule="auto"/>
        <w:jc w:val="both"/>
        <w:rPr>
          <w:rFonts w:ascii="Times New Roman" w:hAnsi="Times New Roman" w:cs="Times New Roman"/>
          <w:sz w:val="24"/>
          <w:szCs w:val="24"/>
        </w:rPr>
      </w:pPr>
      <w:r w:rsidRPr="00FC51A1">
        <w:rPr>
          <w:rFonts w:ascii="Times New Roman" w:hAnsi="Times New Roman" w:cs="Times New Roman"/>
          <w:b/>
          <w:sz w:val="24"/>
          <w:szCs w:val="24"/>
        </w:rPr>
        <w:t>Qualification Examination</w:t>
      </w:r>
      <w:r w:rsidRPr="00FC51A1">
        <w:rPr>
          <w:rFonts w:ascii="Times New Roman" w:hAnsi="Times New Roman" w:cs="Times New Roman"/>
          <w:sz w:val="24"/>
          <w:szCs w:val="24"/>
        </w:rPr>
        <w:t xml:space="preserve"> – </w:t>
      </w:r>
      <w:r w:rsidR="00FC51A1" w:rsidRPr="00FC51A1">
        <w:rPr>
          <w:rFonts w:ascii="Times New Roman" w:hAnsi="Times New Roman" w:cs="Times New Roman"/>
          <w:sz w:val="24"/>
          <w:szCs w:val="24"/>
        </w:rPr>
        <w:t>state qualification exam</w:t>
      </w:r>
      <w:r w:rsidR="00FC51A1">
        <w:rPr>
          <w:rFonts w:ascii="Times New Roman" w:hAnsi="Times New Roman" w:cs="Times New Roman"/>
          <w:sz w:val="24"/>
          <w:szCs w:val="24"/>
        </w:rPr>
        <w:t>/work</w:t>
      </w:r>
      <w:r w:rsidR="00D26D35" w:rsidRPr="00FC51A1">
        <w:rPr>
          <w:rFonts w:ascii="Times New Roman" w:hAnsi="Times New Roman" w:cs="Times New Roman"/>
          <w:sz w:val="24"/>
          <w:szCs w:val="24"/>
        </w:rPr>
        <w:t>.</w:t>
      </w:r>
    </w:p>
    <w:p w:rsidR="003D77C7" w:rsidRPr="00FC51A1" w:rsidRDefault="003D77C7" w:rsidP="00924858">
      <w:pPr>
        <w:spacing w:after="0" w:line="276" w:lineRule="auto"/>
        <w:jc w:val="both"/>
        <w:rPr>
          <w:rFonts w:ascii="Times New Roman" w:hAnsi="Times New Roman" w:cs="Times New Roman"/>
          <w:sz w:val="24"/>
          <w:szCs w:val="24"/>
        </w:rPr>
      </w:pPr>
    </w:p>
    <w:p w:rsidR="003D77C7" w:rsidRPr="00FC51A1" w:rsidRDefault="003D77C7" w:rsidP="00924858">
      <w:pPr>
        <w:spacing w:after="0" w:line="276" w:lineRule="auto"/>
        <w:jc w:val="both"/>
        <w:rPr>
          <w:rFonts w:ascii="Times New Roman" w:hAnsi="Times New Roman" w:cs="Times New Roman"/>
          <w:sz w:val="24"/>
          <w:szCs w:val="24"/>
        </w:rPr>
      </w:pPr>
      <w:r w:rsidRPr="00FC51A1">
        <w:rPr>
          <w:rFonts w:ascii="Times New Roman" w:hAnsi="Times New Roman" w:cs="Times New Roman"/>
          <w:b/>
          <w:sz w:val="24"/>
          <w:szCs w:val="24"/>
        </w:rPr>
        <w:t>Prerequisites (</w:t>
      </w:r>
      <w:r w:rsidRPr="00B94B67">
        <w:rPr>
          <w:rFonts w:ascii="Times New Roman" w:hAnsi="Times New Roman" w:cs="Times New Roman"/>
          <w:b/>
          <w:sz w:val="24"/>
          <w:szCs w:val="24"/>
          <w:lang w:val="ru-RU"/>
        </w:rPr>
        <w:t>пре</w:t>
      </w:r>
      <w:r w:rsidR="00D26D35" w:rsidRPr="00FC51A1">
        <w:rPr>
          <w:rFonts w:ascii="Times New Roman" w:hAnsi="Times New Roman" w:cs="Times New Roman"/>
          <w:b/>
          <w:sz w:val="24"/>
          <w:szCs w:val="24"/>
        </w:rPr>
        <w:t>-</w:t>
      </w:r>
      <w:r w:rsidRPr="00B94B67">
        <w:rPr>
          <w:rFonts w:ascii="Times New Roman" w:hAnsi="Times New Roman" w:cs="Times New Roman"/>
          <w:b/>
          <w:sz w:val="24"/>
          <w:szCs w:val="24"/>
          <w:lang w:val="ru-RU"/>
        </w:rPr>
        <w:t>реквизиты</w:t>
      </w:r>
      <w:r w:rsidRPr="00FC51A1">
        <w:rPr>
          <w:rFonts w:ascii="Times New Roman" w:hAnsi="Times New Roman" w:cs="Times New Roman"/>
          <w:b/>
          <w:sz w:val="24"/>
          <w:szCs w:val="24"/>
        </w:rPr>
        <w:t>)</w:t>
      </w:r>
      <w:r w:rsidRPr="00FC51A1">
        <w:rPr>
          <w:rFonts w:ascii="Times New Roman" w:hAnsi="Times New Roman" w:cs="Times New Roman"/>
          <w:sz w:val="24"/>
          <w:szCs w:val="24"/>
        </w:rPr>
        <w:t xml:space="preserve"> – </w:t>
      </w:r>
      <w:r w:rsidR="00FC51A1" w:rsidRPr="00FC51A1">
        <w:rPr>
          <w:rFonts w:ascii="Times New Roman" w:hAnsi="Times New Roman" w:cs="Times New Roman"/>
          <w:sz w:val="24"/>
          <w:szCs w:val="24"/>
        </w:rPr>
        <w:t xml:space="preserve">courses that a student must complete in order to enroll in </w:t>
      </w:r>
      <w:r w:rsidR="00FC51A1">
        <w:rPr>
          <w:rFonts w:ascii="Times New Roman" w:hAnsi="Times New Roman" w:cs="Times New Roman"/>
          <w:sz w:val="24"/>
          <w:szCs w:val="24"/>
        </w:rPr>
        <w:t xml:space="preserve">more </w:t>
      </w:r>
      <w:r w:rsidR="00FC51A1" w:rsidRPr="00FC51A1">
        <w:rPr>
          <w:rFonts w:ascii="Times New Roman" w:hAnsi="Times New Roman" w:cs="Times New Roman"/>
          <w:sz w:val="24"/>
          <w:szCs w:val="24"/>
        </w:rPr>
        <w:t xml:space="preserve">advanced </w:t>
      </w:r>
      <w:r w:rsidR="00FC51A1">
        <w:rPr>
          <w:rFonts w:ascii="Times New Roman" w:hAnsi="Times New Roman" w:cs="Times New Roman"/>
          <w:sz w:val="24"/>
          <w:szCs w:val="24"/>
        </w:rPr>
        <w:t xml:space="preserve">level </w:t>
      </w:r>
      <w:r w:rsidR="00FC51A1" w:rsidRPr="00FC51A1">
        <w:rPr>
          <w:rFonts w:ascii="Times New Roman" w:hAnsi="Times New Roman" w:cs="Times New Roman"/>
          <w:sz w:val="24"/>
          <w:szCs w:val="24"/>
        </w:rPr>
        <w:t>courses.</w:t>
      </w:r>
    </w:p>
    <w:p w:rsidR="00FC51A1" w:rsidRPr="004965D0" w:rsidRDefault="00FC51A1" w:rsidP="00924858">
      <w:pPr>
        <w:spacing w:after="0" w:line="276" w:lineRule="auto"/>
        <w:jc w:val="both"/>
        <w:rPr>
          <w:rFonts w:ascii="Times New Roman" w:hAnsi="Times New Roman" w:cs="Times New Roman"/>
          <w:b/>
          <w:sz w:val="24"/>
          <w:szCs w:val="24"/>
        </w:rPr>
      </w:pPr>
    </w:p>
    <w:p w:rsidR="003D77C7" w:rsidRPr="00FC51A1" w:rsidRDefault="003D77C7" w:rsidP="00924858">
      <w:pPr>
        <w:spacing w:after="0" w:line="276" w:lineRule="auto"/>
        <w:jc w:val="both"/>
        <w:rPr>
          <w:rFonts w:ascii="Times New Roman" w:hAnsi="Times New Roman" w:cs="Times New Roman"/>
          <w:sz w:val="24"/>
          <w:szCs w:val="24"/>
        </w:rPr>
      </w:pPr>
      <w:r w:rsidRPr="00FC51A1">
        <w:rPr>
          <w:rFonts w:ascii="Times New Roman" w:hAnsi="Times New Roman" w:cs="Times New Roman"/>
          <w:b/>
          <w:sz w:val="24"/>
          <w:szCs w:val="24"/>
        </w:rPr>
        <w:t>Post-requisites (</w:t>
      </w:r>
      <w:r w:rsidRPr="00B94B67">
        <w:rPr>
          <w:rFonts w:ascii="Times New Roman" w:hAnsi="Times New Roman" w:cs="Times New Roman"/>
          <w:b/>
          <w:sz w:val="24"/>
          <w:szCs w:val="24"/>
          <w:lang w:val="ru-RU"/>
        </w:rPr>
        <w:t>пост</w:t>
      </w:r>
      <w:r w:rsidR="00D26D35" w:rsidRPr="00FC51A1">
        <w:rPr>
          <w:rFonts w:ascii="Times New Roman" w:hAnsi="Times New Roman" w:cs="Times New Roman"/>
          <w:b/>
          <w:sz w:val="24"/>
          <w:szCs w:val="24"/>
        </w:rPr>
        <w:t>-</w:t>
      </w:r>
      <w:r w:rsidRPr="00B94B67">
        <w:rPr>
          <w:rFonts w:ascii="Times New Roman" w:hAnsi="Times New Roman" w:cs="Times New Roman"/>
          <w:b/>
          <w:sz w:val="24"/>
          <w:szCs w:val="24"/>
          <w:lang w:val="ru-RU"/>
        </w:rPr>
        <w:t>реквизиты</w:t>
      </w:r>
      <w:r w:rsidRPr="00FC51A1">
        <w:rPr>
          <w:rFonts w:ascii="Times New Roman" w:hAnsi="Times New Roman" w:cs="Times New Roman"/>
          <w:b/>
          <w:sz w:val="24"/>
          <w:szCs w:val="24"/>
        </w:rPr>
        <w:t>)</w:t>
      </w:r>
      <w:r w:rsidRPr="00FC51A1">
        <w:rPr>
          <w:rFonts w:ascii="Times New Roman" w:hAnsi="Times New Roman" w:cs="Times New Roman"/>
          <w:sz w:val="24"/>
          <w:szCs w:val="24"/>
        </w:rPr>
        <w:t xml:space="preserve"> –</w:t>
      </w:r>
      <w:r w:rsidR="00FC51A1" w:rsidRPr="00FC51A1">
        <w:rPr>
          <w:rFonts w:ascii="Times New Roman" w:hAnsi="Times New Roman" w:cs="Times New Roman"/>
          <w:sz w:val="24"/>
          <w:szCs w:val="24"/>
        </w:rPr>
        <w:t>higher level advanced courses that follow the compulsory or elective course for which the student has registered.</w:t>
      </w:r>
    </w:p>
    <w:p w:rsidR="00FC51A1" w:rsidRPr="004965D0" w:rsidRDefault="00FC51A1" w:rsidP="00924858">
      <w:pPr>
        <w:spacing w:after="0" w:line="276" w:lineRule="auto"/>
        <w:jc w:val="both"/>
        <w:rPr>
          <w:rFonts w:ascii="Times New Roman" w:hAnsi="Times New Roman" w:cs="Times New Roman"/>
          <w:b/>
          <w:sz w:val="24"/>
          <w:szCs w:val="24"/>
        </w:rPr>
      </w:pPr>
    </w:p>
    <w:p w:rsidR="003D77C7" w:rsidRPr="00FC51A1" w:rsidRDefault="003D77C7" w:rsidP="00924858">
      <w:pPr>
        <w:spacing w:after="0" w:line="276" w:lineRule="auto"/>
        <w:jc w:val="both"/>
        <w:rPr>
          <w:rFonts w:ascii="Times New Roman" w:hAnsi="Times New Roman" w:cs="Times New Roman"/>
          <w:sz w:val="24"/>
          <w:szCs w:val="24"/>
        </w:rPr>
      </w:pPr>
      <w:r w:rsidRPr="00FC51A1">
        <w:rPr>
          <w:rFonts w:ascii="Times New Roman" w:hAnsi="Times New Roman" w:cs="Times New Roman"/>
          <w:b/>
          <w:sz w:val="24"/>
          <w:szCs w:val="24"/>
        </w:rPr>
        <w:t xml:space="preserve">Required Courses </w:t>
      </w:r>
      <w:r w:rsidRPr="00FC51A1">
        <w:rPr>
          <w:rFonts w:ascii="Times New Roman" w:hAnsi="Times New Roman" w:cs="Times New Roman"/>
          <w:sz w:val="24"/>
          <w:szCs w:val="24"/>
        </w:rPr>
        <w:t xml:space="preserve">– </w:t>
      </w:r>
      <w:hyperlink r:id="rId8" w:history="1">
        <w:r w:rsidR="00FC51A1" w:rsidRPr="00FC51A1">
          <w:rPr>
            <w:rFonts w:ascii="Times New Roman" w:hAnsi="Times New Roman" w:cs="Times New Roman"/>
            <w:sz w:val="24"/>
            <w:szCs w:val="24"/>
          </w:rPr>
          <w:t>compulsory</w:t>
        </w:r>
      </w:hyperlink>
      <w:r w:rsidR="00FC51A1" w:rsidRPr="00FC51A1">
        <w:rPr>
          <w:rFonts w:ascii="Times New Roman" w:hAnsi="Times New Roman" w:cs="Times New Roman"/>
          <w:sz w:val="24"/>
          <w:szCs w:val="24"/>
        </w:rPr>
        <w:t>courses studied by all students.</w:t>
      </w:r>
      <w:r w:rsidR="008B28A8">
        <w:rPr>
          <w:rFonts w:ascii="Times New Roman" w:hAnsi="Times New Roman" w:cs="Times New Roman"/>
          <w:sz w:val="24"/>
          <w:szCs w:val="24"/>
        </w:rPr>
        <w:t xml:space="preserve"> They can be required by either the University or by the student’s program.</w:t>
      </w:r>
    </w:p>
    <w:p w:rsidR="00FC51A1" w:rsidRPr="00FC51A1" w:rsidRDefault="00FC51A1" w:rsidP="00924858">
      <w:pPr>
        <w:spacing w:after="0" w:line="276" w:lineRule="auto"/>
        <w:jc w:val="both"/>
        <w:rPr>
          <w:rFonts w:ascii="Times New Roman" w:hAnsi="Times New Roman" w:cs="Times New Roman"/>
          <w:b/>
          <w:sz w:val="24"/>
          <w:szCs w:val="24"/>
        </w:rPr>
      </w:pPr>
    </w:p>
    <w:p w:rsidR="003D77C7" w:rsidRPr="00FC51A1" w:rsidRDefault="003D77C7" w:rsidP="00924858">
      <w:pPr>
        <w:spacing w:after="0" w:line="276" w:lineRule="auto"/>
        <w:jc w:val="both"/>
        <w:rPr>
          <w:rFonts w:ascii="Times New Roman" w:hAnsi="Times New Roman" w:cs="Times New Roman"/>
          <w:sz w:val="24"/>
          <w:szCs w:val="24"/>
        </w:rPr>
      </w:pPr>
      <w:r w:rsidRPr="00FC51A1">
        <w:rPr>
          <w:rFonts w:ascii="Times New Roman" w:hAnsi="Times New Roman" w:cs="Times New Roman"/>
          <w:b/>
          <w:sz w:val="24"/>
          <w:szCs w:val="24"/>
        </w:rPr>
        <w:t>Study Card</w:t>
      </w:r>
      <w:r w:rsidRPr="00FC51A1">
        <w:rPr>
          <w:rFonts w:ascii="Times New Roman" w:hAnsi="Times New Roman" w:cs="Times New Roman"/>
          <w:sz w:val="24"/>
          <w:szCs w:val="24"/>
        </w:rPr>
        <w:t xml:space="preserve"> - </w:t>
      </w:r>
      <w:r w:rsidR="00FC51A1" w:rsidRPr="00FC51A1">
        <w:rPr>
          <w:rFonts w:ascii="Times New Roman" w:hAnsi="Times New Roman" w:cs="Times New Roman"/>
          <w:sz w:val="24"/>
          <w:szCs w:val="24"/>
        </w:rPr>
        <w:t xml:space="preserve">a special registration form </w:t>
      </w:r>
      <w:r w:rsidR="008B28A8">
        <w:rPr>
          <w:rFonts w:ascii="Times New Roman" w:hAnsi="Times New Roman" w:cs="Times New Roman"/>
          <w:sz w:val="24"/>
          <w:szCs w:val="24"/>
        </w:rPr>
        <w:t>by</w:t>
      </w:r>
      <w:r w:rsidR="00FC51A1" w:rsidRPr="00FC51A1">
        <w:rPr>
          <w:rFonts w:ascii="Times New Roman" w:hAnsi="Times New Roman" w:cs="Times New Roman"/>
          <w:sz w:val="24"/>
          <w:szCs w:val="24"/>
        </w:rPr>
        <w:t xml:space="preserve"> which students </w:t>
      </w:r>
      <w:r w:rsidR="005E1EF8">
        <w:rPr>
          <w:rFonts w:ascii="Times New Roman" w:hAnsi="Times New Roman" w:cs="Times New Roman"/>
          <w:sz w:val="24"/>
          <w:szCs w:val="24"/>
        </w:rPr>
        <w:t>identify</w:t>
      </w:r>
      <w:r w:rsidR="00FC51A1" w:rsidRPr="00FC51A1">
        <w:rPr>
          <w:rFonts w:ascii="Times New Roman" w:hAnsi="Times New Roman" w:cs="Times New Roman"/>
          <w:sz w:val="24"/>
          <w:szCs w:val="24"/>
        </w:rPr>
        <w:t xml:space="preserve"> their chosen compulsory and elective courses. The Study Card is submitted to the </w:t>
      </w:r>
      <w:r w:rsidR="005E1EF8">
        <w:rPr>
          <w:rFonts w:ascii="Times New Roman" w:hAnsi="Times New Roman" w:cs="Times New Roman"/>
          <w:sz w:val="24"/>
          <w:szCs w:val="24"/>
        </w:rPr>
        <w:t>Registrar</w:t>
      </w:r>
      <w:r w:rsidR="008B28A8">
        <w:rPr>
          <w:rFonts w:ascii="Times New Roman" w:hAnsi="Times New Roman" w:cs="Times New Roman"/>
          <w:sz w:val="24"/>
          <w:szCs w:val="24"/>
        </w:rPr>
        <w:t>’s</w:t>
      </w:r>
      <w:r w:rsidR="005E1EF8">
        <w:rPr>
          <w:rFonts w:ascii="Times New Roman" w:hAnsi="Times New Roman" w:cs="Times New Roman"/>
          <w:sz w:val="24"/>
          <w:szCs w:val="24"/>
        </w:rPr>
        <w:t xml:space="preserve"> office</w:t>
      </w:r>
      <w:r w:rsidR="00FC51A1" w:rsidRPr="00FC51A1">
        <w:rPr>
          <w:rFonts w:ascii="Times New Roman" w:hAnsi="Times New Roman" w:cs="Times New Roman"/>
          <w:sz w:val="24"/>
          <w:szCs w:val="24"/>
        </w:rPr>
        <w:t xml:space="preserve"> and registered. Without a Study Card, the student is not registered for the selected courses and is not allowed to study. For untimely submitted Study Card, a fine of 100 </w:t>
      </w:r>
      <w:r w:rsidR="009B220A">
        <w:rPr>
          <w:rFonts w:ascii="Times New Roman" w:hAnsi="Times New Roman" w:cs="Times New Roman"/>
          <w:sz w:val="24"/>
          <w:szCs w:val="24"/>
        </w:rPr>
        <w:t xml:space="preserve">KGS </w:t>
      </w:r>
      <w:r w:rsidR="00FC51A1" w:rsidRPr="00FC51A1">
        <w:rPr>
          <w:rFonts w:ascii="Times New Roman" w:hAnsi="Times New Roman" w:cs="Times New Roman"/>
          <w:sz w:val="24"/>
          <w:szCs w:val="24"/>
        </w:rPr>
        <w:t>is imposed for each overdue day.</w:t>
      </w:r>
    </w:p>
    <w:p w:rsidR="00FC51A1" w:rsidRPr="009B220A" w:rsidRDefault="00FC51A1" w:rsidP="00924858">
      <w:pPr>
        <w:spacing w:after="0" w:line="276" w:lineRule="auto"/>
        <w:jc w:val="both"/>
        <w:rPr>
          <w:rFonts w:ascii="Times New Roman" w:hAnsi="Times New Roman" w:cs="Times New Roman"/>
          <w:b/>
          <w:sz w:val="24"/>
          <w:szCs w:val="24"/>
        </w:rPr>
      </w:pPr>
    </w:p>
    <w:p w:rsidR="003D77C7" w:rsidRPr="009B220A" w:rsidRDefault="003D77C7" w:rsidP="00924858">
      <w:pPr>
        <w:spacing w:after="0" w:line="276" w:lineRule="auto"/>
        <w:jc w:val="both"/>
        <w:rPr>
          <w:rFonts w:ascii="Times New Roman" w:hAnsi="Times New Roman" w:cs="Times New Roman"/>
          <w:sz w:val="24"/>
          <w:szCs w:val="24"/>
        </w:rPr>
      </w:pPr>
      <w:r w:rsidRPr="009B220A">
        <w:rPr>
          <w:rFonts w:ascii="Times New Roman" w:hAnsi="Times New Roman" w:cs="Times New Roman"/>
          <w:b/>
          <w:sz w:val="24"/>
          <w:szCs w:val="24"/>
        </w:rPr>
        <w:t>Syllabus</w:t>
      </w:r>
      <w:r w:rsidRPr="009B220A">
        <w:rPr>
          <w:rFonts w:ascii="Times New Roman" w:hAnsi="Times New Roman" w:cs="Times New Roman"/>
          <w:sz w:val="24"/>
          <w:szCs w:val="24"/>
        </w:rPr>
        <w:t xml:space="preserve"> – </w:t>
      </w:r>
      <w:r w:rsidR="009B220A" w:rsidRPr="009B220A">
        <w:rPr>
          <w:rFonts w:ascii="Times New Roman" w:hAnsi="Times New Roman" w:cs="Times New Roman"/>
          <w:sz w:val="24"/>
          <w:szCs w:val="24"/>
        </w:rPr>
        <w:t xml:space="preserve">a contract between the student and the teacher, </w:t>
      </w:r>
      <w:r w:rsidR="008B28A8">
        <w:rPr>
          <w:rFonts w:ascii="Times New Roman" w:hAnsi="Times New Roman" w:cs="Times New Roman"/>
          <w:sz w:val="24"/>
          <w:szCs w:val="24"/>
        </w:rPr>
        <w:t xml:space="preserve">including </w:t>
      </w:r>
      <w:r w:rsidR="009B220A" w:rsidRPr="009B220A">
        <w:rPr>
          <w:rFonts w:ascii="Times New Roman" w:hAnsi="Times New Roman" w:cs="Times New Roman"/>
          <w:sz w:val="24"/>
          <w:szCs w:val="24"/>
        </w:rPr>
        <w:t>the curriculum for each course</w:t>
      </w:r>
      <w:r w:rsidR="008B28A8">
        <w:rPr>
          <w:rFonts w:ascii="Times New Roman" w:hAnsi="Times New Roman" w:cs="Times New Roman"/>
          <w:sz w:val="24"/>
          <w:szCs w:val="24"/>
        </w:rPr>
        <w:t xml:space="preserve">.It </w:t>
      </w:r>
      <w:r w:rsidR="009B220A" w:rsidRPr="009B220A">
        <w:rPr>
          <w:rFonts w:ascii="Times New Roman" w:hAnsi="Times New Roman" w:cs="Times New Roman"/>
          <w:sz w:val="24"/>
          <w:szCs w:val="24"/>
        </w:rPr>
        <w:t>includes a description of the discipline, topics, assignments for independent work, teacher requirements, assessment criteria, delivery schedule and a list of resources/</w:t>
      </w:r>
      <w:r w:rsidR="009B220A">
        <w:rPr>
          <w:rFonts w:ascii="Times New Roman" w:hAnsi="Times New Roman" w:cs="Times New Roman"/>
          <w:sz w:val="24"/>
          <w:szCs w:val="24"/>
        </w:rPr>
        <w:t>references</w:t>
      </w:r>
      <w:r w:rsidR="009B220A" w:rsidRPr="009B220A">
        <w:rPr>
          <w:rFonts w:ascii="Times New Roman" w:hAnsi="Times New Roman" w:cs="Times New Roman"/>
          <w:sz w:val="24"/>
          <w:szCs w:val="24"/>
        </w:rPr>
        <w:t>.</w:t>
      </w:r>
    </w:p>
    <w:p w:rsidR="009B220A" w:rsidRPr="009B220A" w:rsidRDefault="009B220A" w:rsidP="00924858">
      <w:pPr>
        <w:spacing w:after="0" w:line="276" w:lineRule="auto"/>
        <w:jc w:val="both"/>
        <w:rPr>
          <w:rFonts w:ascii="Times New Roman" w:hAnsi="Times New Roman" w:cs="Times New Roman"/>
          <w:b/>
          <w:sz w:val="24"/>
          <w:szCs w:val="24"/>
        </w:rPr>
      </w:pPr>
    </w:p>
    <w:p w:rsidR="003D77C7" w:rsidRPr="009B220A" w:rsidRDefault="003D77C7" w:rsidP="00924858">
      <w:pPr>
        <w:spacing w:after="0" w:line="276" w:lineRule="auto"/>
        <w:jc w:val="both"/>
        <w:rPr>
          <w:rFonts w:ascii="Times New Roman" w:hAnsi="Times New Roman" w:cs="Times New Roman"/>
          <w:sz w:val="24"/>
          <w:szCs w:val="24"/>
        </w:rPr>
      </w:pPr>
      <w:r w:rsidRPr="009B220A">
        <w:rPr>
          <w:rFonts w:ascii="Times New Roman" w:hAnsi="Times New Roman" w:cs="Times New Roman"/>
          <w:b/>
          <w:sz w:val="24"/>
          <w:szCs w:val="24"/>
        </w:rPr>
        <w:t>Transcript</w:t>
      </w:r>
      <w:r w:rsidRPr="009B220A">
        <w:rPr>
          <w:rFonts w:ascii="Times New Roman" w:hAnsi="Times New Roman" w:cs="Times New Roman"/>
          <w:sz w:val="24"/>
          <w:szCs w:val="24"/>
        </w:rPr>
        <w:t xml:space="preserve"> – </w:t>
      </w:r>
      <w:r w:rsidR="009B220A" w:rsidRPr="009B220A">
        <w:rPr>
          <w:rFonts w:ascii="Times New Roman" w:hAnsi="Times New Roman" w:cs="Times New Roman"/>
          <w:sz w:val="24"/>
          <w:szCs w:val="24"/>
        </w:rPr>
        <w:t xml:space="preserve">a document of </w:t>
      </w:r>
      <w:r w:rsidR="008B28A8">
        <w:rPr>
          <w:rFonts w:ascii="Times New Roman" w:hAnsi="Times New Roman" w:cs="Times New Roman"/>
          <w:sz w:val="24"/>
          <w:szCs w:val="24"/>
        </w:rPr>
        <w:t>an</w:t>
      </w:r>
      <w:r w:rsidR="009B220A" w:rsidRPr="009B220A">
        <w:rPr>
          <w:rFonts w:ascii="Times New Roman" w:hAnsi="Times New Roman" w:cs="Times New Roman"/>
          <w:sz w:val="24"/>
          <w:szCs w:val="24"/>
        </w:rPr>
        <w:t xml:space="preserve"> established form containing a list of the disciplines</w:t>
      </w:r>
      <w:r w:rsidR="008B28A8">
        <w:rPr>
          <w:rFonts w:ascii="Times New Roman" w:hAnsi="Times New Roman" w:cs="Times New Roman"/>
          <w:sz w:val="24"/>
          <w:szCs w:val="24"/>
        </w:rPr>
        <w:t xml:space="preserve"> (courses)</w:t>
      </w:r>
      <w:r w:rsidR="009B220A" w:rsidRPr="009B220A">
        <w:rPr>
          <w:rFonts w:ascii="Times New Roman" w:hAnsi="Times New Roman" w:cs="Times New Roman"/>
          <w:sz w:val="24"/>
          <w:szCs w:val="24"/>
        </w:rPr>
        <w:t xml:space="preserve"> passed </w:t>
      </w:r>
      <w:r w:rsidR="008B28A8">
        <w:rPr>
          <w:rFonts w:ascii="Times New Roman" w:hAnsi="Times New Roman" w:cs="Times New Roman"/>
          <w:sz w:val="24"/>
          <w:szCs w:val="24"/>
        </w:rPr>
        <w:t>during</w:t>
      </w:r>
      <w:r w:rsidR="009B220A" w:rsidRPr="009B220A">
        <w:rPr>
          <w:rFonts w:ascii="Times New Roman" w:hAnsi="Times New Roman" w:cs="Times New Roman"/>
          <w:sz w:val="24"/>
          <w:szCs w:val="24"/>
        </w:rPr>
        <w:t xml:space="preserve"> the </w:t>
      </w:r>
      <w:r w:rsidR="008B28A8">
        <w:rPr>
          <w:rFonts w:ascii="Times New Roman" w:hAnsi="Times New Roman" w:cs="Times New Roman"/>
          <w:sz w:val="24"/>
          <w:szCs w:val="24"/>
        </w:rPr>
        <w:t>student’s</w:t>
      </w:r>
      <w:r w:rsidR="009B220A" w:rsidRPr="009B220A">
        <w:rPr>
          <w:rFonts w:ascii="Times New Roman" w:hAnsi="Times New Roman" w:cs="Times New Roman"/>
          <w:sz w:val="24"/>
          <w:szCs w:val="24"/>
        </w:rPr>
        <w:t xml:space="preserve"> period of study, indicating the number of credits, grades and average grade (GPA)</w:t>
      </w:r>
      <w:r w:rsidR="008B28A8">
        <w:rPr>
          <w:rFonts w:ascii="Times New Roman" w:hAnsi="Times New Roman" w:cs="Times New Roman"/>
          <w:sz w:val="24"/>
          <w:szCs w:val="24"/>
        </w:rPr>
        <w:t xml:space="preserve"> received by the student</w:t>
      </w:r>
      <w:r w:rsidR="009B220A" w:rsidRPr="009B220A">
        <w:rPr>
          <w:rFonts w:ascii="Times New Roman" w:hAnsi="Times New Roman" w:cs="Times New Roman"/>
          <w:sz w:val="24"/>
          <w:szCs w:val="24"/>
        </w:rPr>
        <w:t>. The information contained in the transcript is considered confidential, and the transcript itself is the legal property of the student.</w:t>
      </w:r>
    </w:p>
    <w:p w:rsidR="003C3B84" w:rsidRPr="005A267D" w:rsidRDefault="005A267D" w:rsidP="00924858">
      <w:pPr>
        <w:spacing w:after="0" w:line="276" w:lineRule="auto"/>
        <w:rPr>
          <w:rFonts w:ascii="Times New Roman" w:hAnsi="Times New Roman" w:cs="Times New Roman"/>
          <w:sz w:val="24"/>
          <w:szCs w:val="24"/>
        </w:rPr>
      </w:pPr>
      <w:r>
        <w:rPr>
          <w:rFonts w:ascii="Times New Roman" w:hAnsi="Times New Roman" w:cs="Times New Roman"/>
          <w:sz w:val="24"/>
          <w:szCs w:val="24"/>
        </w:rPr>
        <w:br w:type="page"/>
      </w:r>
    </w:p>
    <w:p w:rsidR="009E09A6" w:rsidRPr="001B6A9E" w:rsidRDefault="00C974E8" w:rsidP="001B6A9E">
      <w:pPr>
        <w:pStyle w:val="111"/>
      </w:pPr>
      <w:bookmarkStart w:id="3" w:name="_Toc65004474"/>
      <w:r>
        <w:lastRenderedPageBreak/>
        <w:t>INTRODUCTION</w:t>
      </w:r>
      <w:bookmarkEnd w:id="3"/>
    </w:p>
    <w:p w:rsidR="001B6A9E" w:rsidRPr="001B6A9E" w:rsidRDefault="00C974E8" w:rsidP="001B6A9E">
      <w:pPr>
        <w:pStyle w:val="1110"/>
        <w:rPr>
          <w:rFonts w:eastAsia="Times New Roman"/>
          <w:lang w:val="en-US"/>
        </w:rPr>
      </w:pPr>
      <w:bookmarkStart w:id="4" w:name="_Toc65004475"/>
      <w:r w:rsidRPr="001B6A9E">
        <w:rPr>
          <w:rFonts w:eastAsia="Times New Roman"/>
          <w:lang w:val="en-US"/>
        </w:rPr>
        <w:t>Mission and Strategic Vision of IUCA</w:t>
      </w:r>
      <w:bookmarkEnd w:id="4"/>
    </w:p>
    <w:p w:rsidR="0077300F" w:rsidRPr="00896F8E" w:rsidRDefault="008B28A8" w:rsidP="0092485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96F8E">
        <w:rPr>
          <w:rFonts w:ascii="Times New Roman" w:hAnsi="Times New Roman" w:cs="Times New Roman"/>
          <w:sz w:val="24"/>
          <w:szCs w:val="24"/>
        </w:rPr>
        <w:t>I</w:t>
      </w:r>
      <w:r w:rsidR="00896F8E" w:rsidRPr="00896F8E">
        <w:rPr>
          <w:rFonts w:ascii="Times New Roman" w:hAnsi="Times New Roman" w:cs="Times New Roman"/>
          <w:sz w:val="24"/>
          <w:szCs w:val="24"/>
        </w:rPr>
        <w:t xml:space="preserve">nternational University of Central Asia (IUCA) </w:t>
      </w:r>
      <w:r>
        <w:rPr>
          <w:rFonts w:ascii="Times New Roman" w:hAnsi="Times New Roman" w:cs="Times New Roman"/>
          <w:sz w:val="24"/>
          <w:szCs w:val="24"/>
        </w:rPr>
        <w:t xml:space="preserve">–was </w:t>
      </w:r>
      <w:r w:rsidR="00896F8E" w:rsidRPr="00896F8E">
        <w:rPr>
          <w:rFonts w:ascii="Times New Roman" w:hAnsi="Times New Roman" w:cs="Times New Roman"/>
          <w:sz w:val="24"/>
          <w:szCs w:val="24"/>
        </w:rPr>
        <w:t xml:space="preserve">established on the basis of the </w:t>
      </w:r>
      <w:r>
        <w:rPr>
          <w:rFonts w:ascii="Times New Roman" w:hAnsi="Times New Roman" w:cs="Times New Roman"/>
          <w:sz w:val="24"/>
          <w:szCs w:val="24"/>
        </w:rPr>
        <w:t>P</w:t>
      </w:r>
      <w:r w:rsidR="00896F8E" w:rsidRPr="00896F8E">
        <w:rPr>
          <w:rFonts w:ascii="Times New Roman" w:hAnsi="Times New Roman" w:cs="Times New Roman"/>
          <w:sz w:val="24"/>
          <w:szCs w:val="24"/>
        </w:rPr>
        <w:t xml:space="preserve">rofessional </w:t>
      </w:r>
      <w:r>
        <w:rPr>
          <w:rFonts w:ascii="Times New Roman" w:hAnsi="Times New Roman" w:cs="Times New Roman"/>
          <w:sz w:val="24"/>
          <w:szCs w:val="24"/>
        </w:rPr>
        <w:t>I</w:t>
      </w:r>
      <w:r w:rsidR="00896F8E" w:rsidRPr="00896F8E">
        <w:rPr>
          <w:rFonts w:ascii="Times New Roman" w:hAnsi="Times New Roman" w:cs="Times New Roman"/>
          <w:sz w:val="24"/>
          <w:szCs w:val="24"/>
        </w:rPr>
        <w:t xml:space="preserve">nstitute </w:t>
      </w:r>
      <w:r w:rsidR="00896F8E" w:rsidRPr="00896F8E">
        <w:rPr>
          <w:rFonts w:ascii="Times New Roman" w:hAnsi="Times New Roman" w:cs="Times New Roman"/>
          <w:i/>
          <w:iCs/>
          <w:sz w:val="24"/>
          <w:szCs w:val="24"/>
        </w:rPr>
        <w:t>Yrai</w:t>
      </w:r>
      <w:r w:rsidR="002854A9">
        <w:rPr>
          <w:rFonts w:ascii="Times New Roman" w:hAnsi="Times New Roman" w:cs="Times New Roman"/>
          <w:i/>
          <w:iCs/>
          <w:sz w:val="24"/>
          <w:szCs w:val="24"/>
        </w:rPr>
        <w:t>y</w:t>
      </w:r>
      <w:r w:rsidR="00896F8E" w:rsidRPr="00896F8E">
        <w:rPr>
          <w:rFonts w:ascii="Times New Roman" w:hAnsi="Times New Roman" w:cs="Times New Roman"/>
          <w:i/>
          <w:iCs/>
          <w:sz w:val="24"/>
          <w:szCs w:val="24"/>
        </w:rPr>
        <w:t>m</w:t>
      </w:r>
      <w:r w:rsidR="00896F8E" w:rsidRPr="00896F8E">
        <w:rPr>
          <w:rFonts w:ascii="Times New Roman" w:hAnsi="Times New Roman" w:cs="Times New Roman"/>
          <w:sz w:val="24"/>
          <w:szCs w:val="24"/>
        </w:rPr>
        <w:t xml:space="preserve"> in 2008. The founder of IUCA is the </w:t>
      </w:r>
      <w:r w:rsidR="00896F8E" w:rsidRPr="00896F8E">
        <w:rPr>
          <w:rFonts w:ascii="Times New Roman" w:hAnsi="Times New Roman" w:cs="Times New Roman"/>
          <w:b/>
          <w:bCs/>
          <w:sz w:val="24"/>
          <w:szCs w:val="24"/>
        </w:rPr>
        <w:t>Yrai</w:t>
      </w:r>
      <w:r w:rsidR="002854A9">
        <w:rPr>
          <w:rFonts w:ascii="Times New Roman" w:hAnsi="Times New Roman" w:cs="Times New Roman"/>
          <w:b/>
          <w:bCs/>
          <w:sz w:val="24"/>
          <w:szCs w:val="24"/>
        </w:rPr>
        <w:t>y</w:t>
      </w:r>
      <w:r w:rsidR="00896F8E" w:rsidRPr="00896F8E">
        <w:rPr>
          <w:rFonts w:ascii="Times New Roman" w:hAnsi="Times New Roman" w:cs="Times New Roman"/>
          <w:b/>
          <w:bCs/>
          <w:sz w:val="24"/>
          <w:szCs w:val="24"/>
        </w:rPr>
        <w:t>m Christian Charit</w:t>
      </w:r>
      <w:r w:rsidR="00896F8E">
        <w:rPr>
          <w:rFonts w:ascii="Times New Roman" w:hAnsi="Times New Roman" w:cs="Times New Roman"/>
          <w:b/>
          <w:bCs/>
          <w:sz w:val="24"/>
          <w:szCs w:val="24"/>
        </w:rPr>
        <w:t>y</w:t>
      </w:r>
      <w:r w:rsidR="00896F8E" w:rsidRPr="00896F8E">
        <w:rPr>
          <w:rFonts w:ascii="Times New Roman" w:hAnsi="Times New Roman" w:cs="Times New Roman"/>
          <w:b/>
          <w:bCs/>
          <w:sz w:val="24"/>
          <w:szCs w:val="24"/>
        </w:rPr>
        <w:t xml:space="preserve"> Foundation</w:t>
      </w:r>
      <w:r w:rsidR="00896F8E" w:rsidRPr="00896F8E">
        <w:rPr>
          <w:rFonts w:ascii="Times New Roman" w:hAnsi="Times New Roman" w:cs="Times New Roman"/>
          <w:sz w:val="24"/>
          <w:szCs w:val="24"/>
        </w:rPr>
        <w:t>. The head office of the fund - CASA (</w:t>
      </w:r>
      <w:r w:rsidR="00896F8E" w:rsidRPr="00896F8E">
        <w:rPr>
          <w:rFonts w:ascii="Times New Roman" w:hAnsi="Times New Roman" w:cs="Times New Roman"/>
          <w:i/>
          <w:iCs/>
          <w:sz w:val="24"/>
          <w:szCs w:val="24"/>
        </w:rPr>
        <w:t>Central Asian Sharing Aid)</w:t>
      </w:r>
      <w:r w:rsidR="00896F8E" w:rsidRPr="00896F8E">
        <w:rPr>
          <w:rFonts w:ascii="Times New Roman" w:hAnsi="Times New Roman" w:cs="Times New Roman"/>
          <w:sz w:val="24"/>
          <w:szCs w:val="24"/>
        </w:rPr>
        <w:t xml:space="preserve"> - is located in</w:t>
      </w:r>
      <w:r>
        <w:rPr>
          <w:rFonts w:ascii="Times New Roman" w:hAnsi="Times New Roman" w:cs="Times New Roman"/>
          <w:sz w:val="24"/>
          <w:szCs w:val="24"/>
        </w:rPr>
        <w:t xml:space="preserve"> the state of</w:t>
      </w:r>
      <w:r w:rsidR="00896F8E" w:rsidRPr="00896F8E">
        <w:rPr>
          <w:rFonts w:ascii="Times New Roman" w:hAnsi="Times New Roman" w:cs="Times New Roman"/>
          <w:sz w:val="24"/>
          <w:szCs w:val="24"/>
        </w:rPr>
        <w:t xml:space="preserve"> Illinois, USA.</w:t>
      </w:r>
    </w:p>
    <w:p w:rsidR="0077300F" w:rsidRPr="00254B9A" w:rsidRDefault="00254B9A" w:rsidP="00924858">
      <w:pPr>
        <w:shd w:val="clear" w:color="auto" w:fill="FFFFFF"/>
        <w:spacing w:after="0" w:line="276" w:lineRule="auto"/>
        <w:ind w:firstLine="720"/>
        <w:jc w:val="both"/>
        <w:rPr>
          <w:rFonts w:ascii="Times New Roman" w:eastAsia="Times New Roman" w:hAnsi="Times New Roman" w:cs="Times New Roman"/>
          <w:color w:val="333333"/>
          <w:sz w:val="24"/>
          <w:szCs w:val="24"/>
        </w:rPr>
      </w:pPr>
      <w:r w:rsidRPr="00FA5EBF">
        <w:rPr>
          <w:rFonts w:ascii="Times New Roman" w:eastAsia="Times New Roman" w:hAnsi="Times New Roman" w:cs="Times New Roman"/>
          <w:color w:val="333333"/>
          <w:sz w:val="24"/>
          <w:szCs w:val="24"/>
        </w:rPr>
        <w:t xml:space="preserve">The university’s </w:t>
      </w:r>
      <w:r w:rsidRPr="00254B9A">
        <w:rPr>
          <w:rFonts w:ascii="Times New Roman" w:eastAsia="Times New Roman" w:hAnsi="Times New Roman" w:cs="Times New Roman"/>
          <w:b/>
          <w:bCs/>
          <w:color w:val="333333"/>
          <w:sz w:val="24"/>
          <w:szCs w:val="24"/>
        </w:rPr>
        <w:t>mission</w:t>
      </w:r>
      <w:r w:rsidRPr="00FA5EBF">
        <w:rPr>
          <w:rFonts w:ascii="Times New Roman" w:eastAsia="Times New Roman" w:hAnsi="Times New Roman" w:cs="Times New Roman"/>
          <w:color w:val="333333"/>
          <w:sz w:val="24"/>
          <w:szCs w:val="24"/>
        </w:rPr>
        <w:t xml:space="preserve"> is to develop open-minded responsible leaders committed to integrity, able to integrate their personal and professional skills in order to serve the community.</w:t>
      </w:r>
    </w:p>
    <w:p w:rsidR="00896F8E" w:rsidRPr="00896F8E" w:rsidRDefault="00896F8E" w:rsidP="00924858">
      <w:pPr>
        <w:shd w:val="clear" w:color="auto" w:fill="FFFFFF"/>
        <w:spacing w:after="0" w:line="276" w:lineRule="auto"/>
        <w:ind w:firstLine="720"/>
        <w:jc w:val="both"/>
        <w:rPr>
          <w:rFonts w:ascii="Times New Roman" w:eastAsia="Times New Roman" w:hAnsi="Times New Roman" w:cs="Times New Roman"/>
          <w:sz w:val="24"/>
          <w:szCs w:val="24"/>
        </w:rPr>
      </w:pPr>
      <w:r w:rsidRPr="00896F8E">
        <w:rPr>
          <w:rFonts w:ascii="Times New Roman" w:eastAsia="Times New Roman" w:hAnsi="Times New Roman" w:cs="Times New Roman"/>
          <w:b/>
          <w:bCs/>
          <w:sz w:val="24"/>
          <w:szCs w:val="24"/>
        </w:rPr>
        <w:t>Strategic vision:</w:t>
      </w:r>
      <w:r w:rsidR="00122DFE" w:rsidRPr="00122DFE">
        <w:rPr>
          <w:rFonts w:ascii="Times New Roman" w:eastAsia="Times New Roman" w:hAnsi="Times New Roman" w:cs="Times New Roman"/>
          <w:b/>
          <w:bCs/>
          <w:sz w:val="24"/>
          <w:szCs w:val="24"/>
        </w:rPr>
        <w:t xml:space="preserve"> </w:t>
      </w:r>
      <w:r w:rsidRPr="00896F8E">
        <w:rPr>
          <w:rFonts w:ascii="Times New Roman" w:eastAsia="Times New Roman" w:hAnsi="Times New Roman" w:cs="Times New Roman"/>
          <w:sz w:val="24"/>
          <w:szCs w:val="24"/>
        </w:rPr>
        <w:t>the</w:t>
      </w:r>
      <w:r w:rsidR="00122DFE" w:rsidRPr="00122D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sidRPr="00896F8E">
        <w:rPr>
          <w:rFonts w:ascii="Times New Roman" w:eastAsia="Times New Roman" w:hAnsi="Times New Roman" w:cs="Times New Roman"/>
          <w:sz w:val="24"/>
          <w:szCs w:val="24"/>
        </w:rPr>
        <w:t xml:space="preserve">niversity </w:t>
      </w:r>
      <w:r>
        <w:rPr>
          <w:rFonts w:ascii="Times New Roman" w:eastAsia="Times New Roman" w:hAnsi="Times New Roman" w:cs="Times New Roman"/>
          <w:sz w:val="24"/>
          <w:szCs w:val="24"/>
        </w:rPr>
        <w:t>aim</w:t>
      </w:r>
      <w:r w:rsidRPr="00896F8E">
        <w:rPr>
          <w:rFonts w:ascii="Times New Roman" w:eastAsia="Times New Roman" w:hAnsi="Times New Roman" w:cs="Times New Roman"/>
          <w:sz w:val="24"/>
          <w:szCs w:val="24"/>
        </w:rPr>
        <w:t xml:space="preserve">s to build an innovative educational community that will be included </w:t>
      </w:r>
      <w:r w:rsidR="008B28A8">
        <w:rPr>
          <w:rFonts w:ascii="Times New Roman" w:eastAsia="Times New Roman" w:hAnsi="Times New Roman" w:cs="Times New Roman"/>
          <w:sz w:val="24"/>
          <w:szCs w:val="24"/>
        </w:rPr>
        <w:t>among</w:t>
      </w:r>
      <w:r w:rsidRPr="00896F8E">
        <w:rPr>
          <w:rFonts w:ascii="Times New Roman" w:eastAsia="Times New Roman" w:hAnsi="Times New Roman" w:cs="Times New Roman"/>
          <w:sz w:val="24"/>
          <w:szCs w:val="24"/>
        </w:rPr>
        <w:t xml:space="preserve"> the best universities in Central Asia.</w:t>
      </w:r>
    </w:p>
    <w:p w:rsidR="007A5823" w:rsidRPr="00924858" w:rsidRDefault="00896F8E" w:rsidP="00924858">
      <w:pPr>
        <w:shd w:val="clear" w:color="auto" w:fill="FFFFFF"/>
        <w:spacing w:after="0" w:line="276" w:lineRule="auto"/>
        <w:ind w:firstLine="720"/>
        <w:jc w:val="both"/>
        <w:rPr>
          <w:rFonts w:ascii="Times New Roman" w:eastAsia="Times New Roman" w:hAnsi="Times New Roman" w:cs="Times New Roman"/>
          <w:sz w:val="24"/>
          <w:szCs w:val="24"/>
        </w:rPr>
      </w:pPr>
      <w:r w:rsidRPr="007A5823">
        <w:rPr>
          <w:rFonts w:ascii="Times New Roman" w:eastAsia="Times New Roman" w:hAnsi="Times New Roman" w:cs="Times New Roman"/>
          <w:b/>
          <w:bCs/>
          <w:sz w:val="24"/>
          <w:szCs w:val="24"/>
        </w:rPr>
        <w:t>The core values</w:t>
      </w:r>
      <w:r w:rsidRPr="00896F8E">
        <w:rPr>
          <w:rFonts w:ascii="Times New Roman" w:eastAsia="Times New Roman" w:hAnsi="Times New Roman" w:cs="Times New Roman"/>
          <w:sz w:val="24"/>
          <w:szCs w:val="24"/>
        </w:rPr>
        <w:t xml:space="preserve"> cultivated at the </w:t>
      </w:r>
      <w:r w:rsidR="007A5823">
        <w:rPr>
          <w:rFonts w:ascii="Times New Roman" w:eastAsia="Times New Roman" w:hAnsi="Times New Roman" w:cs="Times New Roman"/>
          <w:sz w:val="24"/>
          <w:szCs w:val="24"/>
        </w:rPr>
        <w:t>U</w:t>
      </w:r>
      <w:r w:rsidRPr="00896F8E">
        <w:rPr>
          <w:rFonts w:ascii="Times New Roman" w:eastAsia="Times New Roman" w:hAnsi="Times New Roman" w:cs="Times New Roman"/>
          <w:sz w:val="24"/>
          <w:szCs w:val="24"/>
        </w:rPr>
        <w:t>niversity are honesty, fairness and openness. We listen to everyone, regardless of their position</w:t>
      </w:r>
      <w:r w:rsidR="007A5823">
        <w:rPr>
          <w:rFonts w:ascii="Times New Roman" w:eastAsia="Times New Roman" w:hAnsi="Times New Roman" w:cs="Times New Roman"/>
          <w:sz w:val="24"/>
          <w:szCs w:val="24"/>
        </w:rPr>
        <w:t xml:space="preserve"> or status</w:t>
      </w:r>
      <w:r w:rsidRPr="00896F8E">
        <w:rPr>
          <w:rFonts w:ascii="Times New Roman" w:eastAsia="Times New Roman" w:hAnsi="Times New Roman" w:cs="Times New Roman"/>
          <w:sz w:val="24"/>
          <w:szCs w:val="24"/>
        </w:rPr>
        <w:t>.</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color w:val="333333"/>
          <w:sz w:val="24"/>
          <w:szCs w:val="24"/>
        </w:rPr>
      </w:pPr>
      <w:r w:rsidRPr="00FA5EBF">
        <w:rPr>
          <w:rFonts w:ascii="Times New Roman" w:eastAsia="Times New Roman" w:hAnsi="Times New Roman" w:cs="Times New Roman"/>
          <w:color w:val="333333"/>
          <w:sz w:val="24"/>
          <w:szCs w:val="24"/>
        </w:rPr>
        <w:t>The International University in Central Asia is founded on the American model of higher education, with the goal of educating leaders for a modern democratic society. The fundamental principles of the university are academic integrity and academic freedom. The university has established itself to foster intellectual freedom and to create an environment that is free from corruption.</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As both a residential community and part of a tightly-knit community of commuters, IUCA is committed to the belief that learning takes place in many settings. Learning must serve life, and the opportunity to interact together in a variety of settings encourages interpersonal exploration, expands mutual understanding, and supports a broadened perspective within a caring, humane community. Our community provides a setting in which students gain maturity by taking responsibility for their actions and by coming to understand the impact of those actions upon others in an environment that is neither permissive nor authoritarian, but conducive to purposeful engagement.</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IUCA is an inclusive institution with diverse students and faculty. With a mission to educate leaders who will and must come from all societal groups, IUCA is committed to lead students to a virtuous life and encourages them to respond openly and sensitively to others who are different from themselves. Within the limitations of its resources, IUCA extends opportunities to academically outstanding students without regard to their ability to finance their education.</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While we celebrate our diversity, we function as one institution. Although we work together for the success of the University, we also recognize that our differences enrich the experiences of all of us. Groups that lead a separate existence do not support the whole, and those who forsake their culture impoverish all, depriving us of the richness of Kyrgyzstan's cultural background. We celebrate that difficult balance between the commonalities of human experience and the particularities of our individual lives.</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The sense of community that begins in student/faculty dialogue and continues between students is furthered by IUCA's general education program. The faculty at IUCA are committed to the idea that the common experience of a shared core curriculum provides the foundation for dialogue both in the classroom and on campus. Students and faculty engage those persistent questions and problems that are general to human life as well as new questions raised by technological developments and the proliferation of knowledge. General education at IUCA focuses </w:t>
      </w:r>
      <w:r w:rsidRPr="00FA5EBF">
        <w:rPr>
          <w:rFonts w:ascii="Times New Roman" w:eastAsia="Times New Roman" w:hAnsi="Times New Roman" w:cs="Times New Roman"/>
          <w:sz w:val="24"/>
          <w:szCs w:val="24"/>
        </w:rPr>
        <w:lastRenderedPageBreak/>
        <w:t>on questions that transcend disciplinary interests and lie at the intersection of the social, political, economic, and philosophical transformations that have marked the past century.</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Finally, IUCA recognizes that those who lead are obligated to help others in need. That obligation must be nurtured, especially in a society that stresses the personal over the communal. IUCA is a nonsectarian institution, but it emphasizes individual and social responsibility to serve the less fortunate. IUCA engages this obligation through an extensive program of service learning and through fostering an ethos that balances individual freedom with social good. Service activities increasingly enhance classroom understanding of social institutions and their expression.</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In sum, the mission of IUCA is to create and nurture an environment most conducive to the creation of self-­knowledge and public knowledge.</w:t>
      </w:r>
    </w:p>
    <w:p w:rsidR="009E09A6" w:rsidRDefault="009E09A6" w:rsidP="00924858">
      <w:pPr>
        <w:shd w:val="clear" w:color="auto" w:fill="FFFFFF"/>
        <w:spacing w:after="0" w:line="276" w:lineRule="auto"/>
        <w:ind w:firstLine="720"/>
        <w:jc w:val="both"/>
        <w:rPr>
          <w:rFonts w:ascii="Times New Roman" w:eastAsia="Times New Roman" w:hAnsi="Times New Roman" w:cs="Times New Roman"/>
          <w:b/>
          <w:sz w:val="24"/>
          <w:szCs w:val="24"/>
        </w:rPr>
      </w:pPr>
    </w:p>
    <w:p w:rsidR="009E09A6" w:rsidRPr="00B72BF1" w:rsidRDefault="009E09A6" w:rsidP="007946B2">
      <w:pPr>
        <w:pStyle w:val="1110"/>
        <w:rPr>
          <w:rFonts w:eastAsia="Times New Roman"/>
        </w:rPr>
      </w:pPr>
      <w:bookmarkStart w:id="5" w:name="_Toc65004476"/>
      <w:r w:rsidRPr="00B72BF1">
        <w:rPr>
          <w:rFonts w:eastAsia="Times New Roman"/>
        </w:rPr>
        <w:t>IUCA’s</w:t>
      </w:r>
      <w:r w:rsidR="00122DFE">
        <w:rPr>
          <w:rFonts w:eastAsia="Times New Roman"/>
        </w:rPr>
        <w:t xml:space="preserve"> </w:t>
      </w:r>
      <w:r w:rsidRPr="00B72BF1">
        <w:rPr>
          <w:rFonts w:eastAsia="Times New Roman"/>
        </w:rPr>
        <w:t>history</w:t>
      </w:r>
      <w:r w:rsidR="00122DFE">
        <w:rPr>
          <w:rFonts w:eastAsia="Times New Roman"/>
        </w:rPr>
        <w:t xml:space="preserve"> </w:t>
      </w:r>
      <w:r w:rsidRPr="00B72BF1">
        <w:rPr>
          <w:rFonts w:eastAsia="Times New Roman"/>
        </w:rPr>
        <w:t>and</w:t>
      </w:r>
      <w:r w:rsidR="00122DFE">
        <w:rPr>
          <w:rFonts w:eastAsia="Times New Roman"/>
        </w:rPr>
        <w:t xml:space="preserve"> </w:t>
      </w:r>
      <w:r w:rsidRPr="00B72BF1">
        <w:rPr>
          <w:rFonts w:eastAsia="Times New Roman"/>
        </w:rPr>
        <w:t>traditions</w:t>
      </w:r>
      <w:bookmarkEnd w:id="5"/>
    </w:p>
    <w:p w:rsidR="003C3B84" w:rsidRPr="00FA5EBF" w:rsidRDefault="003C3B84" w:rsidP="00924858">
      <w:pPr>
        <w:shd w:val="clear" w:color="auto" w:fill="FFFFFF"/>
        <w:spacing w:after="0" w:line="276" w:lineRule="auto"/>
        <w:ind w:firstLine="720"/>
        <w:jc w:val="both"/>
        <w:rPr>
          <w:rFonts w:ascii="Times New Roman" w:eastAsia="Times New Roman" w:hAnsi="Times New Roman" w:cs="Times New Roman"/>
          <w:b/>
          <w:sz w:val="24"/>
          <w:szCs w:val="24"/>
        </w:rPr>
      </w:pP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IUCA opened its doors in 2008, but our history really started much earlier. Kyrgyzstan’s history is rooted in that of the Soviet Union, and it is hard to understand the Kyrgyz Republic of today without an understanding of the society, a very unique society, that preceded it.</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The society founded by Lenin was meant to promote the interests of the working class, but under Lenin’s successors, it evolved into a system that mainly benefited the leaders of that system. A class system developed that saw the working and peasant class as not deserving of rewards, instead the good things in life, everything from entry into prestigious schools, to the allotment of apartments was dependent on one’s position in the Party and government hierarchies.</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By the 1970’s, the original ideals had largely been abandoned, but it was essential to pretend that they were still present, and as a result, much of life became a façade, where there was a way that things actually happened, and a way that many pretended things were happening. In such a world it was easy for corruption to enter, because if many things were false, it was easy for people to think that work that was actually not done had in fact been accomplished, and the person who was to certify this (everyone from teachers to factory managers) would be rewarded with a bribe.</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And those in positions of power, could feel safe that their power would not be challenged</w:t>
      </w:r>
      <w:r w:rsidR="003C3B84">
        <w:rPr>
          <w:rFonts w:ascii="Times New Roman" w:eastAsia="Times New Roman" w:hAnsi="Times New Roman" w:cs="Times New Roman"/>
          <w:sz w:val="24"/>
          <w:szCs w:val="24"/>
        </w:rPr>
        <w:t>.T</w:t>
      </w:r>
      <w:r w:rsidRPr="00FA5EBF">
        <w:rPr>
          <w:rFonts w:ascii="Times New Roman" w:eastAsia="Times New Roman" w:hAnsi="Times New Roman" w:cs="Times New Roman"/>
          <w:sz w:val="24"/>
          <w:szCs w:val="24"/>
        </w:rPr>
        <w:t>herefore, they could live corrupt lives in relative security. By the 1980’s most people accepted this as a normal state of affairs.</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A person very important to IUCA’s development, Camilla Sharshekeeva, grew up in this world. She got the chance to study at Moscow’s prestigious Maurice Thorez Institute of Languages, and upon graduation in 1979, was appointed as an English teacher at KNU. But once she started working</w:t>
      </w:r>
      <w:r w:rsidR="003C3B84">
        <w:rPr>
          <w:rFonts w:ascii="Times New Roman" w:eastAsia="Times New Roman" w:hAnsi="Times New Roman" w:cs="Times New Roman"/>
          <w:sz w:val="24"/>
          <w:szCs w:val="24"/>
        </w:rPr>
        <w:t>,</w:t>
      </w:r>
      <w:r w:rsidRPr="00FA5EBF">
        <w:rPr>
          <w:rFonts w:ascii="Times New Roman" w:eastAsia="Times New Roman" w:hAnsi="Times New Roman" w:cs="Times New Roman"/>
          <w:sz w:val="24"/>
          <w:szCs w:val="24"/>
        </w:rPr>
        <w:t xml:space="preserve"> she was dismayed by the corruption she saw all around her, wanted to do something about it, but couldn’t. It was just too widespread, and too many people were enmeshed in it.</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With independence in the early 1990’s she saw her chance, and grasped it. If all the existing VUZ’s were corrupt, she could start a new one that was not corrupt, and get all who worked there to pledge to stay away from </w:t>
      </w:r>
      <w:r w:rsidR="003C3B84">
        <w:rPr>
          <w:rFonts w:ascii="Times New Roman" w:eastAsia="Times New Roman" w:hAnsi="Times New Roman" w:cs="Times New Roman"/>
          <w:sz w:val="24"/>
          <w:szCs w:val="24"/>
        </w:rPr>
        <w:t>corruption</w:t>
      </w:r>
      <w:r w:rsidRPr="00FA5EBF">
        <w:rPr>
          <w:rFonts w:ascii="Times New Roman" w:eastAsia="Times New Roman" w:hAnsi="Times New Roman" w:cs="Times New Roman"/>
          <w:sz w:val="24"/>
          <w:szCs w:val="24"/>
        </w:rPr>
        <w:t>. She also paid realistic wages, so teachers would not have to take bribes simply to buy shoes for their children. In September 1993, the Kyrgyz American Faculty (KAF) of the National University opened its doors to about 40 students.</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lastRenderedPageBreak/>
        <w:t>At first, no one could believe that there was a place that was not corrupt. But within a short time, people began to believe it, and KAF attracted a number of really exceptional students and it quickly became prestigious.</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It also attracted the attention of the President, Askar Akaev, who introduced Camilla to George Soros who agreed to give financial support to what was to become the American University in Kyrgyzstan. (AUK).</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Because of her work with KAF/AUK President Akaev appointed her to be Minister of Education at the beginning of 2001 where she introduced the ORT, which was designed to remove corruption from the process of the distribution of ‘Budget Places’ – government-sponsored scholarships to public universities. The ORT was successful in this, but the Rectors resented the loss of income that the ORT caused, so managed to get her removed.Thus, she became a ‘free agent’. </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Captain Yang, who was born in Beijing and emigrated to America, had retired from a lifetime of commanding ships. He had been a frugal man and so at the end of his career he had saved up a considerable amount of money. He wanted to devote the remainder of his life, and his savings, to missionary work, and to promoting the Gospel.</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In 2001 he came to Kyrgyzstan with the goal of establishing Christian schools, so he could help children grow up with a good set of moral values, something that the Soviet system had left many without. He sought approval from the then Minister of Education, Camilla Sharshekeeva, who granted permission for the schools to open. Her thought was that the schools would be of high quality, and would be a benefit to Kyrgyzstan. Consequently, schools were opened in Tokmok, Ivanovka, Kemin, Kara Balta, and other towns in northern Kyrgyzstan.</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In 2007, students were beginning to graduate and Mr. Yang was not pleased with the choice of VUZ'es available, so he thought to start his own. When he asked people </w:t>
      </w:r>
      <w:r w:rsidR="00185B5A">
        <w:rPr>
          <w:rFonts w:ascii="Times New Roman" w:eastAsia="Times New Roman" w:hAnsi="Times New Roman" w:cs="Times New Roman"/>
          <w:sz w:val="24"/>
          <w:szCs w:val="24"/>
        </w:rPr>
        <w:t xml:space="preserve">about </w:t>
      </w:r>
      <w:r w:rsidRPr="00FA5EBF">
        <w:rPr>
          <w:rFonts w:ascii="Times New Roman" w:eastAsia="Times New Roman" w:hAnsi="Times New Roman" w:cs="Times New Roman"/>
          <w:sz w:val="24"/>
          <w:szCs w:val="24"/>
        </w:rPr>
        <w:t>who knew how to do this, several recommended Camilla, for she had been the force behind the establishment of AUK/AUCA, which was now one of the most prestigious higher educational institutions in the country.</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She organized an administration and recruited a faculty, and so the Professional Institute Yraim opened its doors in August, 2008 to 51 students who were studying Business and English Linguistics. The following year the Institution was renamed the International University of Central Asia, and added IT and IR.</w:t>
      </w:r>
    </w:p>
    <w:p w:rsidR="009E09A6" w:rsidRPr="00FA5EBF"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VUZ'es that promote a particular religion are not given licenses by the Ministry of Education in Kyrgyzstan, therefore the University is secular. We honor this thoroughly, and IUCA respects the right of each employee and student to worship in their own way. The majority of the people who work at IUCA could probably be best described as 'Cultural Muslims' that is people of Islamic background who do not actively practice the religion. But we have many other faiths represented, including Protestant, Catholic and Orthodox Christians, as well as practicing Muslims. A good number of the female students wear hijab, and they are accepted by the whole community, and in daily life are 'just one of the gang'. In no way should religion affect progress in one's career here at IUCA. As we respect religious and cultural differences, we expect employees to do the same.</w:t>
      </w:r>
    </w:p>
    <w:p w:rsidR="003D77C7" w:rsidRDefault="009E09A6" w:rsidP="00924858">
      <w:pPr>
        <w:shd w:val="clear" w:color="auto" w:fill="FFFFFF"/>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IUCA added a College in 2015, and this has proven to be a very positive development. IUCA now enrolls close to 300 students, and the College about 200, which gives us a total student population of over 500, a very substantial growth from 2008</w:t>
      </w:r>
      <w:r>
        <w:rPr>
          <w:rFonts w:ascii="Times New Roman" w:eastAsia="Times New Roman" w:hAnsi="Times New Roman" w:cs="Times New Roman"/>
          <w:sz w:val="24"/>
          <w:szCs w:val="24"/>
        </w:rPr>
        <w:t>.</w:t>
      </w:r>
    </w:p>
    <w:p w:rsidR="00092D15" w:rsidRPr="00E43E5D" w:rsidRDefault="00092D15" w:rsidP="00924858">
      <w:pPr>
        <w:shd w:val="clear" w:color="auto" w:fill="FFFFFF"/>
        <w:spacing w:after="0" w:line="276" w:lineRule="auto"/>
        <w:ind w:firstLine="720"/>
        <w:jc w:val="both"/>
        <w:rPr>
          <w:rFonts w:ascii="Times New Roman" w:eastAsia="Times New Roman" w:hAnsi="Times New Roman" w:cs="Times New Roman"/>
          <w:color w:val="FF0000"/>
          <w:sz w:val="24"/>
          <w:szCs w:val="24"/>
        </w:rPr>
      </w:pPr>
      <w:r w:rsidRPr="00092D15">
        <w:rPr>
          <w:rFonts w:ascii="Times New Roman" w:eastAsia="Times New Roman" w:hAnsi="Times New Roman" w:cs="Times New Roman"/>
          <w:sz w:val="24"/>
          <w:szCs w:val="24"/>
        </w:rPr>
        <w:lastRenderedPageBreak/>
        <w:t xml:space="preserve">The university and each program separately are licensed by the Ministry of Education and Science of the Kyrgyz Republic, thus being part of the national system of higher education. </w:t>
      </w:r>
      <w:r w:rsidR="00185B5A">
        <w:rPr>
          <w:rFonts w:ascii="Times New Roman" w:eastAsia="Times New Roman" w:hAnsi="Times New Roman" w:cs="Times New Roman"/>
          <w:sz w:val="24"/>
          <w:szCs w:val="24"/>
        </w:rPr>
        <w:t>Seven</w:t>
      </w:r>
      <w:r w:rsidRPr="00092D15">
        <w:rPr>
          <w:rFonts w:ascii="Times New Roman" w:eastAsia="Times New Roman" w:hAnsi="Times New Roman" w:cs="Times New Roman"/>
          <w:sz w:val="24"/>
          <w:szCs w:val="24"/>
        </w:rPr>
        <w:t xml:space="preserve"> programs have been accredited. </w:t>
      </w:r>
    </w:p>
    <w:p w:rsidR="00092D15" w:rsidRPr="00092D15" w:rsidRDefault="00092D15" w:rsidP="00924858">
      <w:pPr>
        <w:shd w:val="clear" w:color="auto" w:fill="FFFFFF"/>
        <w:spacing w:after="0" w:line="276" w:lineRule="auto"/>
        <w:ind w:firstLine="720"/>
        <w:jc w:val="both"/>
        <w:rPr>
          <w:rFonts w:ascii="Times New Roman" w:eastAsia="Times New Roman" w:hAnsi="Times New Roman" w:cs="Times New Roman"/>
          <w:sz w:val="24"/>
          <w:szCs w:val="24"/>
        </w:rPr>
      </w:pPr>
      <w:r w:rsidRPr="00092D15">
        <w:rPr>
          <w:rFonts w:ascii="Times New Roman" w:eastAsia="Times New Roman" w:hAnsi="Times New Roman" w:cs="Times New Roman"/>
          <w:sz w:val="24"/>
          <w:szCs w:val="24"/>
        </w:rPr>
        <w:t xml:space="preserve">Thus, today the International University of Central Asia, based on </w:t>
      </w:r>
      <w:r w:rsidR="00185B5A">
        <w:rPr>
          <w:rFonts w:ascii="Times New Roman" w:eastAsia="Times New Roman" w:hAnsi="Times New Roman" w:cs="Times New Roman"/>
          <w:sz w:val="24"/>
          <w:szCs w:val="24"/>
        </w:rPr>
        <w:t>an</w:t>
      </w:r>
      <w:r w:rsidRPr="00092D15">
        <w:rPr>
          <w:rFonts w:ascii="Times New Roman" w:eastAsia="Times New Roman" w:hAnsi="Times New Roman" w:cs="Times New Roman"/>
          <w:sz w:val="24"/>
          <w:szCs w:val="24"/>
        </w:rPr>
        <w:t xml:space="preserve"> American model of higher education, meets the highest academic and ethical standards. The fundamental principles of the university are academic honesty and academic freedom, which provide for a systematic, analytical approach to the subjects studied, the formation of critical thinking skills, an individual approach to each student, as well as freedom of expression of one's opinion, position and attitude, not to the detriment of others.</w:t>
      </w:r>
    </w:p>
    <w:p w:rsidR="009E09A6" w:rsidRDefault="00092D15" w:rsidP="00924858">
      <w:pPr>
        <w:shd w:val="clear" w:color="auto" w:fill="FFFFFF"/>
        <w:spacing w:after="0" w:line="276" w:lineRule="auto"/>
        <w:ind w:firstLine="720"/>
        <w:jc w:val="both"/>
        <w:rPr>
          <w:rFonts w:ascii="Times New Roman" w:eastAsia="Times New Roman" w:hAnsi="Times New Roman" w:cs="Times New Roman"/>
          <w:sz w:val="24"/>
          <w:szCs w:val="24"/>
        </w:rPr>
      </w:pPr>
      <w:r w:rsidRPr="00092D15">
        <w:rPr>
          <w:rFonts w:ascii="Times New Roman" w:eastAsia="Times New Roman" w:hAnsi="Times New Roman" w:cs="Times New Roman"/>
          <w:sz w:val="24"/>
          <w:szCs w:val="24"/>
        </w:rPr>
        <w:t>T</w:t>
      </w:r>
      <w:r w:rsidR="005A267D">
        <w:rPr>
          <w:rFonts w:ascii="Times New Roman" w:eastAsia="Times New Roman" w:hAnsi="Times New Roman" w:cs="Times New Roman"/>
          <w:sz w:val="24"/>
          <w:szCs w:val="24"/>
        </w:rPr>
        <w:t xml:space="preserve">he University values </w:t>
      </w:r>
      <w:r w:rsidRPr="00092D15">
        <w:rPr>
          <w:rFonts w:ascii="Times New Roman" w:eastAsia="Times New Roman" w:hAnsi="Times New Roman" w:cs="Times New Roman"/>
          <w:sz w:val="24"/>
          <w:szCs w:val="24"/>
        </w:rPr>
        <w:t>and supports the diversity of the cultural heritage in which students grew up and in which they will pursue their professional activities in future. Despite its rather small size, the university has successfully established itself in the educational space of the country as a c</w:t>
      </w:r>
      <w:r w:rsidR="00F15371">
        <w:rPr>
          <w:rFonts w:ascii="Times New Roman" w:eastAsia="Times New Roman" w:hAnsi="Times New Roman" w:cs="Times New Roman"/>
          <w:sz w:val="24"/>
          <w:szCs w:val="24"/>
        </w:rPr>
        <w:t>enter</w:t>
      </w:r>
      <w:r w:rsidRPr="00092D15">
        <w:rPr>
          <w:rFonts w:ascii="Times New Roman" w:eastAsia="Times New Roman" w:hAnsi="Times New Roman" w:cs="Times New Roman"/>
          <w:sz w:val="24"/>
          <w:szCs w:val="24"/>
        </w:rPr>
        <w:t xml:space="preserve"> of intellectual freedom and a safe, corruption-free environment. As an international multidisciplinary higher education institution in the best traditions of liberal education, IUCA creates favorable educational conditions for the preparation of highly educated and bright leaders of a modern developing democratic society.</w:t>
      </w:r>
    </w:p>
    <w:p w:rsidR="00E6774D" w:rsidRDefault="00E6774D" w:rsidP="0092485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D77C7" w:rsidRPr="007946B2" w:rsidRDefault="006C24F9" w:rsidP="007946B2">
      <w:pPr>
        <w:pStyle w:val="111"/>
      </w:pPr>
      <w:bookmarkStart w:id="6" w:name="_Toc65004477"/>
      <w:r w:rsidRPr="007946B2">
        <w:lastRenderedPageBreak/>
        <w:t>ADMINISTRATIVE AND ACADEMIC STRUCTURE OF IUCA</w:t>
      </w:r>
      <w:bookmarkEnd w:id="6"/>
    </w:p>
    <w:p w:rsidR="00896F8E" w:rsidRPr="00924858" w:rsidRDefault="00896F8E" w:rsidP="00924858">
      <w:pPr>
        <w:spacing w:after="0" w:line="276" w:lineRule="auto"/>
        <w:ind w:firstLine="720"/>
        <w:jc w:val="both"/>
        <w:rPr>
          <w:rFonts w:ascii="Times New Roman" w:hAnsi="Times New Roman" w:cs="Times New Roman"/>
          <w:sz w:val="24"/>
          <w:szCs w:val="24"/>
        </w:rPr>
      </w:pPr>
      <w:r w:rsidRPr="00924858">
        <w:rPr>
          <w:rFonts w:ascii="Times New Roman" w:hAnsi="Times New Roman" w:cs="Times New Roman"/>
          <w:sz w:val="24"/>
          <w:szCs w:val="24"/>
        </w:rPr>
        <w:t>By now, a linear-functional management structure has been adopted and is operating: the main divisions of the university</w:t>
      </w:r>
      <w:r w:rsidR="00956598" w:rsidRPr="00924858">
        <w:rPr>
          <w:rFonts w:ascii="Times New Roman" w:hAnsi="Times New Roman" w:cs="Times New Roman"/>
          <w:sz w:val="24"/>
          <w:szCs w:val="24"/>
        </w:rPr>
        <w:t xml:space="preserve"> as well asacademic departments</w:t>
      </w:r>
      <w:r w:rsidRPr="00924858">
        <w:rPr>
          <w:rFonts w:ascii="Times New Roman" w:hAnsi="Times New Roman" w:cs="Times New Roman"/>
          <w:sz w:val="24"/>
          <w:szCs w:val="24"/>
        </w:rPr>
        <w:t xml:space="preserve"> for professional training</w:t>
      </w:r>
      <w:r w:rsidR="00956598" w:rsidRPr="00924858">
        <w:rPr>
          <w:rFonts w:ascii="Times New Roman" w:hAnsi="Times New Roman" w:cs="Times New Roman"/>
          <w:sz w:val="24"/>
          <w:szCs w:val="24"/>
        </w:rPr>
        <w:t xml:space="preserve"> have been defined</w:t>
      </w:r>
      <w:r w:rsidRPr="00924858">
        <w:rPr>
          <w:rFonts w:ascii="Times New Roman" w:hAnsi="Times New Roman" w:cs="Times New Roman"/>
          <w:sz w:val="24"/>
          <w:szCs w:val="24"/>
        </w:rPr>
        <w:t xml:space="preserve">. </w:t>
      </w:r>
    </w:p>
    <w:p w:rsidR="00956598" w:rsidRPr="00924858" w:rsidRDefault="00956598" w:rsidP="00924858">
      <w:pPr>
        <w:spacing w:after="0" w:line="276" w:lineRule="auto"/>
        <w:jc w:val="both"/>
        <w:rPr>
          <w:rFonts w:ascii="Times New Roman" w:hAnsi="Times New Roman" w:cs="Times New Roman"/>
          <w:sz w:val="24"/>
          <w:szCs w:val="24"/>
        </w:rPr>
      </w:pPr>
    </w:p>
    <w:p w:rsidR="00DF6059" w:rsidRPr="00924858" w:rsidRDefault="00DF6059" w:rsidP="00924858">
      <w:pPr>
        <w:spacing w:after="0" w:line="276" w:lineRule="auto"/>
        <w:ind w:firstLine="720"/>
        <w:jc w:val="both"/>
        <w:rPr>
          <w:rFonts w:ascii="Times New Roman" w:hAnsi="Times New Roman" w:cs="Times New Roman"/>
          <w:bCs/>
          <w:sz w:val="24"/>
          <w:szCs w:val="24"/>
        </w:rPr>
      </w:pPr>
      <w:r w:rsidRPr="00924858">
        <w:rPr>
          <w:rFonts w:ascii="Times New Roman" w:hAnsi="Times New Roman" w:cs="Times New Roman"/>
          <w:b/>
          <w:sz w:val="24"/>
          <w:szCs w:val="24"/>
        </w:rPr>
        <w:t xml:space="preserve">The Board of Trustees </w:t>
      </w:r>
      <w:r w:rsidRPr="00924858">
        <w:rPr>
          <w:rFonts w:ascii="Times New Roman" w:hAnsi="Times New Roman" w:cs="Times New Roman"/>
          <w:bCs/>
          <w:sz w:val="24"/>
          <w:szCs w:val="24"/>
        </w:rPr>
        <w:t xml:space="preserve">is the highest administrative body of IUCA. </w:t>
      </w:r>
      <w:r w:rsidR="00102388" w:rsidRPr="00924858">
        <w:rPr>
          <w:rFonts w:ascii="Times New Roman" w:hAnsi="Times New Roman" w:cs="Times New Roman"/>
          <w:bCs/>
          <w:sz w:val="24"/>
          <w:szCs w:val="24"/>
        </w:rPr>
        <w:t>The</w:t>
      </w:r>
      <w:r w:rsidR="00956598" w:rsidRPr="00924858">
        <w:rPr>
          <w:rFonts w:ascii="Times New Roman" w:hAnsi="Times New Roman" w:cs="Times New Roman"/>
          <w:bCs/>
          <w:sz w:val="24"/>
          <w:szCs w:val="24"/>
        </w:rPr>
        <w:t xml:space="preserve"> Board</w:t>
      </w:r>
      <w:r w:rsidRPr="00924858">
        <w:rPr>
          <w:rFonts w:ascii="Times New Roman" w:hAnsi="Times New Roman" w:cs="Times New Roman"/>
          <w:bCs/>
          <w:sz w:val="24"/>
          <w:szCs w:val="24"/>
        </w:rPr>
        <w:t>monitor</w:t>
      </w:r>
      <w:r w:rsidR="00956598" w:rsidRPr="00924858">
        <w:rPr>
          <w:rFonts w:ascii="Times New Roman" w:hAnsi="Times New Roman" w:cs="Times New Roman"/>
          <w:bCs/>
          <w:sz w:val="24"/>
          <w:szCs w:val="24"/>
        </w:rPr>
        <w:t>s</w:t>
      </w:r>
      <w:r w:rsidRPr="00924858">
        <w:rPr>
          <w:rFonts w:ascii="Times New Roman" w:hAnsi="Times New Roman" w:cs="Times New Roman"/>
          <w:bCs/>
          <w:sz w:val="24"/>
          <w:szCs w:val="24"/>
        </w:rPr>
        <w:t xml:space="preserve"> the activities of the university, determine</w:t>
      </w:r>
      <w:r w:rsidR="00956598" w:rsidRPr="00924858">
        <w:rPr>
          <w:rFonts w:ascii="Times New Roman" w:hAnsi="Times New Roman" w:cs="Times New Roman"/>
          <w:bCs/>
          <w:sz w:val="24"/>
          <w:szCs w:val="24"/>
        </w:rPr>
        <w:t>s</w:t>
      </w:r>
      <w:r w:rsidRPr="00924858">
        <w:rPr>
          <w:rFonts w:ascii="Times New Roman" w:hAnsi="Times New Roman" w:cs="Times New Roman"/>
          <w:bCs/>
          <w:sz w:val="24"/>
          <w:szCs w:val="24"/>
        </w:rPr>
        <w:t xml:space="preserve"> its policies and manage</w:t>
      </w:r>
      <w:r w:rsidR="00956598" w:rsidRPr="00924858">
        <w:rPr>
          <w:rFonts w:ascii="Times New Roman" w:hAnsi="Times New Roman" w:cs="Times New Roman"/>
          <w:bCs/>
          <w:sz w:val="24"/>
          <w:szCs w:val="24"/>
        </w:rPr>
        <w:t>s</w:t>
      </w:r>
      <w:r w:rsidRPr="00924858">
        <w:rPr>
          <w:rFonts w:ascii="Times New Roman" w:hAnsi="Times New Roman" w:cs="Times New Roman"/>
          <w:bCs/>
          <w:sz w:val="24"/>
          <w:szCs w:val="24"/>
        </w:rPr>
        <w:t xml:space="preserve"> the financial resources of the university.The members of the Board of Trustees are mainly private citizens of the United States and the Kyrgyz Republic, representing the interests of both countries. The Board of Trustees is also responsible for the approval of the university leadership (president, provost) and the university budget.</w:t>
      </w:r>
    </w:p>
    <w:p w:rsidR="00DF6059" w:rsidRPr="00924858" w:rsidRDefault="00DF6059" w:rsidP="00924858">
      <w:pPr>
        <w:spacing w:after="0" w:line="276" w:lineRule="auto"/>
        <w:ind w:firstLine="720"/>
        <w:jc w:val="both"/>
        <w:rPr>
          <w:rFonts w:ascii="Times New Roman" w:hAnsi="Times New Roman" w:cs="Times New Roman"/>
          <w:sz w:val="24"/>
          <w:szCs w:val="24"/>
        </w:rPr>
      </w:pPr>
      <w:r w:rsidRPr="00924858">
        <w:rPr>
          <w:rFonts w:ascii="Times New Roman" w:hAnsi="Times New Roman" w:cs="Times New Roman"/>
          <w:b/>
          <w:sz w:val="24"/>
          <w:szCs w:val="24"/>
        </w:rPr>
        <w:t>The President, Provost and Vice President for Academic Affairs and</w:t>
      </w:r>
      <w:r w:rsidR="00D03618">
        <w:rPr>
          <w:rFonts w:ascii="Times New Roman" w:hAnsi="Times New Roman" w:cs="Times New Roman"/>
          <w:b/>
          <w:sz w:val="24"/>
          <w:szCs w:val="24"/>
          <w:lang w:val="ky-KG"/>
        </w:rPr>
        <w:t xml:space="preserve"> </w:t>
      </w:r>
      <w:r w:rsidR="00D03618" w:rsidRPr="00924858">
        <w:rPr>
          <w:rFonts w:ascii="Times New Roman" w:hAnsi="Times New Roman" w:cs="Times New Roman"/>
          <w:b/>
          <w:sz w:val="24"/>
          <w:szCs w:val="24"/>
        </w:rPr>
        <w:t>Vice President for</w:t>
      </w:r>
      <w:r w:rsidRPr="00924858">
        <w:rPr>
          <w:rFonts w:ascii="Times New Roman" w:hAnsi="Times New Roman" w:cs="Times New Roman"/>
          <w:b/>
          <w:sz w:val="24"/>
          <w:szCs w:val="24"/>
        </w:rPr>
        <w:t xml:space="preserve"> Strategic </w:t>
      </w:r>
      <w:r w:rsidR="00D03618">
        <w:rPr>
          <w:rFonts w:ascii="Times New Roman" w:hAnsi="Times New Roman" w:cs="Times New Roman"/>
          <w:b/>
          <w:sz w:val="24"/>
          <w:szCs w:val="24"/>
        </w:rPr>
        <w:t>Development</w:t>
      </w:r>
      <w:r w:rsidRPr="00924858">
        <w:rPr>
          <w:rFonts w:ascii="Times New Roman" w:hAnsi="Times New Roman" w:cs="Times New Roman"/>
          <w:b/>
          <w:sz w:val="24"/>
          <w:szCs w:val="24"/>
        </w:rPr>
        <w:t xml:space="preserve"> </w:t>
      </w:r>
      <w:r w:rsidRPr="00924858">
        <w:rPr>
          <w:rFonts w:ascii="Times New Roman" w:hAnsi="Times New Roman" w:cs="Times New Roman"/>
          <w:bCs/>
          <w:sz w:val="24"/>
          <w:szCs w:val="24"/>
        </w:rPr>
        <w:t xml:space="preserve">manage all activities to fulfill the mission and strategic goals of the university, ensure interaction with government and local authorities, international organizations, the founder and board of trustees, and the alumni association, carry out strategic development planning, coordinate the work of the university, </w:t>
      </w:r>
      <w:r w:rsidR="001C5829" w:rsidRPr="00924858">
        <w:rPr>
          <w:rFonts w:ascii="Times New Roman" w:hAnsi="Times New Roman" w:cs="Times New Roman"/>
          <w:bCs/>
          <w:sz w:val="24"/>
          <w:szCs w:val="24"/>
        </w:rPr>
        <w:t xml:space="preserve">and </w:t>
      </w:r>
      <w:r w:rsidRPr="00924858">
        <w:rPr>
          <w:rFonts w:ascii="Times New Roman" w:hAnsi="Times New Roman" w:cs="Times New Roman"/>
          <w:bCs/>
          <w:sz w:val="24"/>
          <w:szCs w:val="24"/>
        </w:rPr>
        <w:t>analyze all its activities.</w:t>
      </w:r>
    </w:p>
    <w:p w:rsidR="00C3430E" w:rsidRPr="00924858" w:rsidRDefault="00DF6059" w:rsidP="00924858">
      <w:pPr>
        <w:spacing w:after="0" w:line="276" w:lineRule="auto"/>
        <w:ind w:firstLine="720"/>
        <w:jc w:val="both"/>
        <w:rPr>
          <w:rFonts w:ascii="Times New Roman" w:hAnsi="Times New Roman" w:cs="Times New Roman"/>
          <w:sz w:val="24"/>
          <w:szCs w:val="24"/>
        </w:rPr>
      </w:pPr>
      <w:r w:rsidRPr="00924858">
        <w:rPr>
          <w:rFonts w:ascii="Times New Roman" w:hAnsi="Times New Roman" w:cs="Times New Roman"/>
          <w:sz w:val="24"/>
          <w:szCs w:val="24"/>
        </w:rPr>
        <w:t>The administration coordinates the administrative, educational, methodological and research work of the university to achieve the educational goals of the university, controls the budget of the university, including financial audit</w:t>
      </w:r>
      <w:r w:rsidR="001C5829" w:rsidRPr="00924858">
        <w:rPr>
          <w:rFonts w:ascii="Times New Roman" w:hAnsi="Times New Roman" w:cs="Times New Roman"/>
          <w:sz w:val="24"/>
          <w:szCs w:val="24"/>
        </w:rPr>
        <w:t>s</w:t>
      </w:r>
      <w:r w:rsidRPr="00924858">
        <w:rPr>
          <w:rFonts w:ascii="Times New Roman" w:hAnsi="Times New Roman" w:cs="Times New Roman"/>
          <w:sz w:val="24"/>
          <w:szCs w:val="24"/>
        </w:rPr>
        <w:t>, seeks additional sources of funding, coordinates the activities of various programs and departments of the university and represents the university at the official level.</w:t>
      </w:r>
    </w:p>
    <w:p w:rsidR="003D77C7" w:rsidRPr="006C24F9" w:rsidRDefault="006C24F9" w:rsidP="002B29E2">
      <w:pPr>
        <w:pStyle w:val="1110"/>
      </w:pPr>
      <w:bookmarkStart w:id="7" w:name="_Toc65004478"/>
      <w:r>
        <w:t>IUCA Administration</w:t>
      </w:r>
      <w:bookmarkEnd w:id="7"/>
    </w:p>
    <w:p w:rsidR="003D77C7" w:rsidRPr="006C24F9" w:rsidRDefault="003D77C7" w:rsidP="00924858">
      <w:pPr>
        <w:spacing w:after="0" w:line="276" w:lineRule="auto"/>
        <w:jc w:val="both"/>
        <w:rPr>
          <w:rFonts w:ascii="Times New Roman" w:hAnsi="Times New Roman" w:cs="Times New Roman"/>
          <w:sz w:val="24"/>
          <w:szCs w:val="24"/>
        </w:rPr>
      </w:pPr>
      <w:r w:rsidRPr="001F2252">
        <w:rPr>
          <w:rFonts w:ascii="Times New Roman" w:hAnsi="Times New Roman" w:cs="Times New Roman"/>
          <w:noProof/>
          <w:lang w:val="ru-RU"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-1905</wp:posOffset>
            </wp:positionV>
            <wp:extent cx="1115695" cy="1306195"/>
            <wp:effectExtent l="0" t="0" r="8255" b="8255"/>
            <wp:wrapThrough wrapText="bothSides">
              <wp:wrapPolygon edited="0">
                <wp:start x="0" y="0"/>
                <wp:lineTo x="0" y="21421"/>
                <wp:lineTo x="21391" y="21421"/>
                <wp:lineTo x="21391"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5695" cy="1306195"/>
                    </a:xfrm>
                    <a:prstGeom prst="rect">
                      <a:avLst/>
                    </a:prstGeom>
                    <a:noFill/>
                  </pic:spPr>
                </pic:pic>
              </a:graphicData>
            </a:graphic>
          </wp:anchor>
        </w:drawing>
      </w:r>
    </w:p>
    <w:p w:rsidR="003D77C7" w:rsidRPr="006C24F9" w:rsidRDefault="006C24F9" w:rsidP="00924858">
      <w:pPr>
        <w:spacing w:after="0" w:line="276" w:lineRule="auto"/>
        <w:jc w:val="both"/>
        <w:rPr>
          <w:rFonts w:ascii="Times New Roman" w:hAnsi="Times New Roman" w:cs="Times New Roman"/>
          <w:sz w:val="28"/>
          <w:szCs w:val="24"/>
        </w:rPr>
      </w:pPr>
      <w:r w:rsidRPr="006C24F9">
        <w:rPr>
          <w:rFonts w:ascii="Times New Roman" w:hAnsi="Times New Roman" w:cs="Times New Roman"/>
          <w:b/>
          <w:bCs/>
          <w:sz w:val="28"/>
          <w:szCs w:val="24"/>
        </w:rPr>
        <w:t>John Ros</w:t>
      </w:r>
      <w:r w:rsidR="001C5829">
        <w:rPr>
          <w:rFonts w:ascii="Times New Roman" w:hAnsi="Times New Roman" w:cs="Times New Roman"/>
          <w:b/>
          <w:bCs/>
          <w:sz w:val="28"/>
          <w:szCs w:val="24"/>
        </w:rPr>
        <w:t>s</w:t>
      </w:r>
      <w:r w:rsidRPr="006C24F9">
        <w:rPr>
          <w:rFonts w:ascii="Times New Roman" w:hAnsi="Times New Roman" w:cs="Times New Roman"/>
          <w:b/>
          <w:bCs/>
          <w:sz w:val="28"/>
          <w:szCs w:val="24"/>
        </w:rPr>
        <w:t>l</w:t>
      </w:r>
      <w:r w:rsidR="001C5829">
        <w:rPr>
          <w:rFonts w:ascii="Times New Roman" w:hAnsi="Times New Roman" w:cs="Times New Roman"/>
          <w:b/>
          <w:bCs/>
          <w:sz w:val="28"/>
          <w:szCs w:val="24"/>
        </w:rPr>
        <w:t>y</w:t>
      </w:r>
      <w:r w:rsidRPr="006C24F9">
        <w:rPr>
          <w:rFonts w:ascii="Times New Roman" w:hAnsi="Times New Roman" w:cs="Times New Roman"/>
          <w:b/>
          <w:bCs/>
          <w:sz w:val="28"/>
          <w:szCs w:val="24"/>
        </w:rPr>
        <w:t>n Clark</w:t>
      </w:r>
      <w:r w:rsidR="003D77C7" w:rsidRPr="006C24F9">
        <w:rPr>
          <w:rFonts w:ascii="Times New Roman" w:hAnsi="Times New Roman" w:cs="Times New Roman"/>
          <w:sz w:val="28"/>
          <w:szCs w:val="24"/>
        </w:rPr>
        <w:t xml:space="preserve">, </w:t>
      </w:r>
      <w:r>
        <w:rPr>
          <w:rFonts w:ascii="Times New Roman" w:hAnsi="Times New Roman" w:cs="Times New Roman"/>
          <w:sz w:val="28"/>
          <w:szCs w:val="24"/>
        </w:rPr>
        <w:t>IUCA President</w:t>
      </w:r>
      <w:r w:rsidR="003D77C7" w:rsidRPr="006C24F9">
        <w:rPr>
          <w:rFonts w:ascii="Times New Roman" w:hAnsi="Times New Roman" w:cs="Times New Roman"/>
          <w:sz w:val="28"/>
          <w:szCs w:val="24"/>
        </w:rPr>
        <w:t xml:space="preserve">, </w:t>
      </w:r>
    </w:p>
    <w:p w:rsidR="003D77C7" w:rsidRPr="006C24F9" w:rsidRDefault="006C24F9" w:rsidP="00924858">
      <w:pPr>
        <w:spacing w:after="0" w:line="276" w:lineRule="auto"/>
        <w:jc w:val="both"/>
        <w:rPr>
          <w:rFonts w:ascii="Times New Roman" w:hAnsi="Times New Roman" w:cs="Times New Roman"/>
          <w:sz w:val="28"/>
          <w:szCs w:val="24"/>
        </w:rPr>
      </w:pPr>
      <w:r>
        <w:rPr>
          <w:rFonts w:ascii="Times New Roman" w:hAnsi="Times New Roman" w:cs="Times New Roman"/>
          <w:sz w:val="28"/>
          <w:szCs w:val="24"/>
        </w:rPr>
        <w:t>Doctor of Philosophy</w:t>
      </w:r>
      <w:r w:rsidR="002A689C" w:rsidRPr="006C24F9">
        <w:rPr>
          <w:rFonts w:ascii="Times New Roman" w:hAnsi="Times New Roman" w:cs="Times New Roman"/>
          <w:sz w:val="28"/>
          <w:szCs w:val="24"/>
        </w:rPr>
        <w:t xml:space="preserve">, </w:t>
      </w:r>
      <w:r>
        <w:rPr>
          <w:rFonts w:ascii="Times New Roman" w:hAnsi="Times New Roman" w:cs="Times New Roman"/>
          <w:sz w:val="28"/>
          <w:szCs w:val="24"/>
        </w:rPr>
        <w:t>Professor</w:t>
      </w:r>
    </w:p>
    <w:p w:rsidR="003D77C7" w:rsidRPr="006C24F9" w:rsidRDefault="003D77C7" w:rsidP="00924858">
      <w:pPr>
        <w:spacing w:after="0" w:line="276" w:lineRule="auto"/>
        <w:jc w:val="both"/>
        <w:rPr>
          <w:rFonts w:ascii="Times New Roman" w:hAnsi="Times New Roman" w:cs="Times New Roman"/>
          <w:sz w:val="28"/>
          <w:szCs w:val="24"/>
        </w:rPr>
      </w:pPr>
    </w:p>
    <w:p w:rsidR="003D77C7" w:rsidRPr="001C5829" w:rsidRDefault="006C24F9" w:rsidP="00924858">
      <w:pPr>
        <w:spacing w:after="0" w:line="276" w:lineRule="auto"/>
        <w:jc w:val="both"/>
        <w:rPr>
          <w:rFonts w:ascii="Times New Roman" w:hAnsi="Times New Roman" w:cs="Times New Roman"/>
          <w:b/>
          <w:bCs/>
          <w:i/>
          <w:iCs/>
          <w:sz w:val="24"/>
          <w:szCs w:val="24"/>
        </w:rPr>
      </w:pPr>
      <w:r w:rsidRPr="001C5829">
        <w:rPr>
          <w:rFonts w:ascii="Times New Roman" w:hAnsi="Times New Roman" w:cs="Times New Roman"/>
          <w:b/>
          <w:bCs/>
          <w:i/>
          <w:iCs/>
          <w:sz w:val="24"/>
          <w:szCs w:val="24"/>
        </w:rPr>
        <w:t>"Having received an education at IUCA, you have a real chance to find a decent and well-paid job"</w:t>
      </w:r>
    </w:p>
    <w:p w:rsidR="003D77C7" w:rsidRPr="006C24F9" w:rsidRDefault="003D77C7" w:rsidP="00924858">
      <w:pPr>
        <w:spacing w:after="0" w:line="276" w:lineRule="auto"/>
        <w:jc w:val="both"/>
        <w:rPr>
          <w:rFonts w:ascii="Times New Roman" w:hAnsi="Times New Roman" w:cs="Times New Roman"/>
          <w:sz w:val="24"/>
          <w:szCs w:val="24"/>
        </w:rPr>
      </w:pPr>
    </w:p>
    <w:p w:rsidR="00C3430E" w:rsidRPr="006C24F9" w:rsidRDefault="00C3430E" w:rsidP="00924858">
      <w:pPr>
        <w:spacing w:after="0" w:line="276" w:lineRule="auto"/>
        <w:jc w:val="both"/>
        <w:rPr>
          <w:rFonts w:ascii="Times New Roman" w:hAnsi="Times New Roman" w:cs="Times New Roman"/>
          <w:sz w:val="28"/>
          <w:szCs w:val="24"/>
        </w:rPr>
      </w:pPr>
    </w:p>
    <w:p w:rsidR="003D77C7" w:rsidRPr="006C24F9" w:rsidRDefault="003D77C7" w:rsidP="00924858">
      <w:pPr>
        <w:spacing w:after="0" w:line="276" w:lineRule="auto"/>
        <w:jc w:val="both"/>
        <w:rPr>
          <w:rFonts w:ascii="Times New Roman" w:hAnsi="Times New Roman" w:cs="Times New Roman"/>
          <w:sz w:val="28"/>
          <w:szCs w:val="24"/>
        </w:rPr>
      </w:pPr>
      <w:r w:rsidRPr="003D77C7">
        <w:rPr>
          <w:rFonts w:ascii="Times New Roman" w:hAnsi="Times New Roman" w:cs="Times New Roman"/>
          <w:noProof/>
          <w:sz w:val="24"/>
          <w:lang w:val="ru-RU" w:eastAsia="ru-RU"/>
        </w:rPr>
        <w:drawing>
          <wp:anchor distT="0" distB="0" distL="114300" distR="114300" simplePos="0" relativeHeight="251664384" behindDoc="1" locked="0" layoutInCell="1" allowOverlap="1">
            <wp:simplePos x="0" y="0"/>
            <wp:positionH relativeFrom="column">
              <wp:posOffset>-3810</wp:posOffset>
            </wp:positionH>
            <wp:positionV relativeFrom="paragraph">
              <wp:posOffset>3810</wp:posOffset>
            </wp:positionV>
            <wp:extent cx="1203960" cy="1626870"/>
            <wp:effectExtent l="0" t="0" r="0" b="0"/>
            <wp:wrapTight wrapText="bothSides">
              <wp:wrapPolygon edited="0">
                <wp:start x="0" y="0"/>
                <wp:lineTo x="0" y="21246"/>
                <wp:lineTo x="21190" y="21246"/>
                <wp:lineTo x="2119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3960" cy="1626870"/>
                    </a:xfrm>
                    <a:prstGeom prst="rect">
                      <a:avLst/>
                    </a:prstGeom>
                    <a:noFill/>
                  </pic:spPr>
                </pic:pic>
              </a:graphicData>
            </a:graphic>
          </wp:anchor>
        </w:drawing>
      </w:r>
      <w:r w:rsidR="006C24F9" w:rsidRPr="006C24F9">
        <w:rPr>
          <w:rFonts w:ascii="Times New Roman" w:hAnsi="Times New Roman" w:cs="Times New Roman"/>
          <w:b/>
          <w:bCs/>
          <w:sz w:val="28"/>
          <w:szCs w:val="24"/>
        </w:rPr>
        <w:t>Camilla Duishebaevna</w:t>
      </w:r>
      <w:r w:rsidR="00122DFE" w:rsidRPr="00122DFE">
        <w:rPr>
          <w:rFonts w:ascii="Times New Roman" w:hAnsi="Times New Roman" w:cs="Times New Roman"/>
          <w:b/>
          <w:bCs/>
          <w:sz w:val="28"/>
          <w:szCs w:val="24"/>
        </w:rPr>
        <w:t xml:space="preserve"> </w:t>
      </w:r>
      <w:r w:rsidR="006C24F9" w:rsidRPr="006C24F9">
        <w:rPr>
          <w:rFonts w:ascii="Times New Roman" w:hAnsi="Times New Roman" w:cs="Times New Roman"/>
          <w:b/>
          <w:bCs/>
          <w:sz w:val="28"/>
          <w:szCs w:val="24"/>
        </w:rPr>
        <w:t>Sharshekeeva</w:t>
      </w:r>
      <w:r w:rsidRPr="006C24F9">
        <w:rPr>
          <w:rFonts w:ascii="Times New Roman" w:hAnsi="Times New Roman" w:cs="Times New Roman"/>
          <w:sz w:val="28"/>
          <w:szCs w:val="24"/>
        </w:rPr>
        <w:t xml:space="preserve">, </w:t>
      </w:r>
      <w:r w:rsidR="006C24F9">
        <w:rPr>
          <w:rFonts w:ascii="Times New Roman" w:hAnsi="Times New Roman" w:cs="Times New Roman"/>
          <w:sz w:val="28"/>
          <w:szCs w:val="24"/>
        </w:rPr>
        <w:t>IUCA Provost</w:t>
      </w:r>
      <w:r w:rsidRPr="006C24F9">
        <w:rPr>
          <w:rFonts w:ascii="Times New Roman" w:hAnsi="Times New Roman" w:cs="Times New Roman"/>
          <w:sz w:val="28"/>
          <w:szCs w:val="24"/>
        </w:rPr>
        <w:t xml:space="preserve">, </w:t>
      </w:r>
    </w:p>
    <w:p w:rsidR="003D77C7" w:rsidRPr="006C24F9" w:rsidRDefault="006C24F9" w:rsidP="00924858">
      <w:pPr>
        <w:spacing w:after="0" w:line="276" w:lineRule="auto"/>
        <w:jc w:val="both"/>
        <w:rPr>
          <w:rFonts w:ascii="Times New Roman" w:hAnsi="Times New Roman" w:cs="Times New Roman"/>
          <w:sz w:val="28"/>
          <w:szCs w:val="24"/>
        </w:rPr>
      </w:pPr>
      <w:r>
        <w:rPr>
          <w:rFonts w:ascii="Times New Roman" w:hAnsi="Times New Roman" w:cs="Times New Roman"/>
          <w:sz w:val="28"/>
          <w:szCs w:val="24"/>
        </w:rPr>
        <w:t>PhD in Pedagogy, Associate Professor</w:t>
      </w:r>
    </w:p>
    <w:p w:rsidR="003D77C7" w:rsidRPr="006C24F9" w:rsidRDefault="003D77C7" w:rsidP="00924858">
      <w:pPr>
        <w:spacing w:after="0" w:line="276" w:lineRule="auto"/>
        <w:jc w:val="both"/>
        <w:rPr>
          <w:rFonts w:ascii="Times New Roman" w:hAnsi="Times New Roman" w:cs="Times New Roman"/>
          <w:sz w:val="24"/>
          <w:szCs w:val="24"/>
        </w:rPr>
      </w:pPr>
    </w:p>
    <w:p w:rsidR="003D77C7" w:rsidRPr="006C24F9" w:rsidRDefault="003D77C7" w:rsidP="00924858">
      <w:pPr>
        <w:spacing w:after="0" w:line="276" w:lineRule="auto"/>
        <w:jc w:val="both"/>
        <w:rPr>
          <w:rFonts w:ascii="Times New Roman" w:hAnsi="Times New Roman" w:cs="Times New Roman"/>
          <w:sz w:val="24"/>
          <w:szCs w:val="24"/>
        </w:rPr>
      </w:pPr>
    </w:p>
    <w:p w:rsidR="003D77C7" w:rsidRPr="006C24F9" w:rsidRDefault="003D77C7" w:rsidP="00924858">
      <w:pPr>
        <w:spacing w:after="0" w:line="276" w:lineRule="auto"/>
        <w:jc w:val="both"/>
        <w:rPr>
          <w:rFonts w:ascii="Times New Roman" w:hAnsi="Times New Roman" w:cs="Times New Roman"/>
          <w:sz w:val="24"/>
          <w:szCs w:val="24"/>
        </w:rPr>
      </w:pPr>
    </w:p>
    <w:p w:rsidR="003D77C7" w:rsidRPr="006C24F9" w:rsidRDefault="006C24F9" w:rsidP="00924858">
      <w:pPr>
        <w:spacing w:after="0" w:line="276" w:lineRule="auto"/>
        <w:jc w:val="both"/>
        <w:rPr>
          <w:rFonts w:ascii="Times New Roman" w:hAnsi="Times New Roman" w:cs="Times New Roman"/>
          <w:b/>
          <w:bCs/>
          <w:i/>
          <w:iCs/>
          <w:sz w:val="24"/>
          <w:szCs w:val="24"/>
        </w:rPr>
      </w:pPr>
      <w:r w:rsidRPr="006C24F9">
        <w:rPr>
          <w:rFonts w:ascii="Times New Roman" w:hAnsi="Times New Roman" w:cs="Times New Roman"/>
          <w:b/>
          <w:bCs/>
          <w:i/>
          <w:iCs/>
          <w:sz w:val="24"/>
          <w:szCs w:val="24"/>
        </w:rPr>
        <w:t>“We are building the education of the future and if you want to become part of a progressive community, then welcome to IUCA”</w:t>
      </w:r>
    </w:p>
    <w:p w:rsidR="00122DFE" w:rsidRPr="00940919" w:rsidRDefault="00122DFE" w:rsidP="00924858">
      <w:pPr>
        <w:spacing w:after="0" w:line="276" w:lineRule="auto"/>
        <w:jc w:val="both"/>
        <w:rPr>
          <w:rFonts w:ascii="Times New Roman" w:hAnsi="Times New Roman" w:cs="Times New Roman"/>
          <w:b/>
          <w:bCs/>
          <w:sz w:val="28"/>
          <w:szCs w:val="24"/>
        </w:rPr>
      </w:pPr>
    </w:p>
    <w:p w:rsidR="00122DFE" w:rsidRPr="00940919" w:rsidRDefault="00122DFE" w:rsidP="00924858">
      <w:pPr>
        <w:spacing w:after="0" w:line="276" w:lineRule="auto"/>
        <w:jc w:val="both"/>
        <w:rPr>
          <w:rFonts w:ascii="Times New Roman" w:hAnsi="Times New Roman" w:cs="Times New Roman"/>
          <w:b/>
          <w:bCs/>
          <w:sz w:val="28"/>
          <w:szCs w:val="24"/>
        </w:rPr>
      </w:pPr>
    </w:p>
    <w:p w:rsidR="003D77C7" w:rsidRPr="00D03618" w:rsidRDefault="00D03618" w:rsidP="00924858">
      <w:pPr>
        <w:spacing w:after="0" w:line="276" w:lineRule="auto"/>
        <w:jc w:val="both"/>
        <w:rPr>
          <w:rFonts w:ascii="Times New Roman" w:hAnsi="Times New Roman" w:cs="Times New Roman"/>
          <w:sz w:val="24"/>
          <w:szCs w:val="24"/>
          <w:lang w:val="ky-KG"/>
        </w:rPr>
      </w:pPr>
      <w:r>
        <w:rPr>
          <w:rFonts w:ascii="Times New Roman" w:hAnsi="Times New Roman" w:cs="Times New Roman"/>
          <w:b/>
          <w:bCs/>
          <w:sz w:val="28"/>
          <w:szCs w:val="24"/>
          <w:lang w:val="ky-KG"/>
        </w:rPr>
        <w:t xml:space="preserve"> </w:t>
      </w:r>
    </w:p>
    <w:p w:rsidR="003D77C7" w:rsidRPr="006C24F9" w:rsidRDefault="003D77C7" w:rsidP="00924858">
      <w:pPr>
        <w:spacing w:after="0" w:line="276" w:lineRule="auto"/>
        <w:jc w:val="both"/>
        <w:rPr>
          <w:rFonts w:ascii="Times New Roman" w:hAnsi="Times New Roman" w:cs="Times New Roman"/>
          <w:sz w:val="24"/>
          <w:szCs w:val="24"/>
        </w:rPr>
      </w:pPr>
    </w:p>
    <w:p w:rsidR="00E6774D" w:rsidRPr="00D03618" w:rsidRDefault="00D03618" w:rsidP="00924858">
      <w:pPr>
        <w:spacing w:after="0" w:line="276" w:lineRule="auto"/>
        <w:ind w:firstLine="720"/>
        <w:jc w:val="both"/>
        <w:rPr>
          <w:rFonts w:ascii="Times New Roman" w:hAnsi="Times New Roman" w:cs="Times New Roman"/>
          <w:b/>
          <w:i/>
          <w:sz w:val="24"/>
          <w:szCs w:val="24"/>
          <w:lang w:val="ky-KG"/>
        </w:rPr>
      </w:pPr>
      <w:r>
        <w:rPr>
          <w:rFonts w:ascii="Times New Roman" w:hAnsi="Times New Roman" w:cs="Times New Roman"/>
          <w:b/>
          <w:i/>
          <w:sz w:val="24"/>
          <w:szCs w:val="24"/>
          <w:lang w:val="ky-KG"/>
        </w:rPr>
        <w:t xml:space="preserve"> </w:t>
      </w:r>
    </w:p>
    <w:p w:rsidR="005F2230" w:rsidRDefault="00102388" w:rsidP="00924858">
      <w:pPr>
        <w:spacing w:after="0" w:line="276" w:lineRule="auto"/>
        <w:ind w:firstLine="720"/>
        <w:jc w:val="both"/>
        <w:rPr>
          <w:rFonts w:ascii="Times New Roman" w:hAnsi="Times New Roman" w:cs="Times New Roman"/>
          <w:b/>
          <w:i/>
          <w:sz w:val="28"/>
          <w:szCs w:val="24"/>
        </w:rPr>
      </w:pPr>
      <w:r w:rsidRPr="00924858">
        <w:rPr>
          <w:rFonts w:ascii="Times New Roman" w:hAnsi="Times New Roman" w:cs="Times New Roman"/>
          <w:sz w:val="24"/>
        </w:rPr>
        <w:t>The management culture of the university is value-oriented, in which not only the transfer of information and instruction</w:t>
      </w:r>
      <w:r w:rsidR="003474AE" w:rsidRPr="00924858">
        <w:rPr>
          <w:rFonts w:ascii="Times New Roman" w:hAnsi="Times New Roman" w:cs="Times New Roman"/>
          <w:sz w:val="24"/>
        </w:rPr>
        <w:t>s</w:t>
      </w:r>
      <w:r w:rsidRPr="00924858">
        <w:rPr>
          <w:rFonts w:ascii="Times New Roman" w:hAnsi="Times New Roman" w:cs="Times New Roman"/>
          <w:sz w:val="24"/>
        </w:rPr>
        <w:t xml:space="preserve"> is important, but also </w:t>
      </w:r>
      <w:r w:rsidR="003474AE" w:rsidRPr="00924858">
        <w:rPr>
          <w:rFonts w:ascii="Times New Roman" w:hAnsi="Times New Roman" w:cs="Times New Roman"/>
          <w:sz w:val="24"/>
        </w:rPr>
        <w:t xml:space="preserve">processes of </w:t>
      </w:r>
      <w:r w:rsidRPr="00924858">
        <w:rPr>
          <w:rFonts w:ascii="Times New Roman" w:hAnsi="Times New Roman" w:cs="Times New Roman"/>
          <w:sz w:val="24"/>
        </w:rPr>
        <w:t>communication, discussion, the validity of decision-making, cooperation in achieving educational goals and learning outcomes</w:t>
      </w:r>
      <w:r w:rsidR="003474AE" w:rsidRPr="00924858">
        <w:rPr>
          <w:rFonts w:ascii="Times New Roman" w:hAnsi="Times New Roman" w:cs="Times New Roman"/>
          <w:sz w:val="24"/>
        </w:rPr>
        <w:t xml:space="preserve"> are considered</w:t>
      </w:r>
      <w:r w:rsidRPr="00924858">
        <w:rPr>
          <w:rFonts w:ascii="Times New Roman" w:hAnsi="Times New Roman" w:cs="Times New Roman"/>
          <w:sz w:val="24"/>
        </w:rPr>
        <w:t xml:space="preserve">. In essence, leadership </w:t>
      </w:r>
      <w:r w:rsidR="003474AE" w:rsidRPr="00924858">
        <w:rPr>
          <w:rFonts w:ascii="Times New Roman" w:hAnsi="Times New Roman" w:cs="Times New Roman"/>
          <w:sz w:val="24"/>
        </w:rPr>
        <w:t>intended to</w:t>
      </w:r>
      <w:r w:rsidRPr="00924858">
        <w:rPr>
          <w:rFonts w:ascii="Times New Roman" w:hAnsi="Times New Roman" w:cs="Times New Roman"/>
          <w:sz w:val="24"/>
        </w:rPr>
        <w:t xml:space="preserve"> build an innovative university is </w:t>
      </w:r>
      <w:r w:rsidR="003474AE" w:rsidRPr="00924858">
        <w:rPr>
          <w:rFonts w:ascii="Times New Roman" w:hAnsi="Times New Roman" w:cs="Times New Roman"/>
          <w:sz w:val="24"/>
        </w:rPr>
        <w:t>practiced</w:t>
      </w:r>
      <w:r w:rsidRPr="00924858">
        <w:rPr>
          <w:rFonts w:ascii="Times New Roman" w:hAnsi="Times New Roman" w:cs="Times New Roman"/>
          <w:sz w:val="24"/>
        </w:rPr>
        <w:t xml:space="preserve"> on a collegial basis. The administration is always open to any suggestions, comments and discussion.</w:t>
      </w:r>
    </w:p>
    <w:p w:rsidR="00924858" w:rsidRPr="00924858" w:rsidRDefault="00924858" w:rsidP="00924858">
      <w:pPr>
        <w:spacing w:after="0" w:line="276" w:lineRule="auto"/>
        <w:ind w:firstLine="720"/>
        <w:jc w:val="both"/>
        <w:rPr>
          <w:rFonts w:ascii="Times New Roman" w:hAnsi="Times New Roman" w:cs="Times New Roman"/>
          <w:b/>
          <w:i/>
          <w:sz w:val="20"/>
          <w:szCs w:val="24"/>
        </w:rPr>
      </w:pPr>
    </w:p>
    <w:p w:rsidR="00B578EF" w:rsidRPr="00122DFE" w:rsidRDefault="00102388" w:rsidP="002B29E2">
      <w:pPr>
        <w:pStyle w:val="1110"/>
        <w:rPr>
          <w:lang w:val="en-US"/>
        </w:rPr>
      </w:pPr>
      <w:bookmarkStart w:id="8" w:name="_Toc65004479"/>
      <w:r w:rsidRPr="00122DFE">
        <w:rPr>
          <w:rFonts w:eastAsiaTheme="minorHAnsi"/>
          <w:lang w:val="en-US"/>
        </w:rPr>
        <w:t>Academic</w:t>
      </w:r>
      <w:r w:rsidR="00122DFE" w:rsidRPr="00122DFE">
        <w:rPr>
          <w:rFonts w:eastAsiaTheme="minorHAnsi"/>
          <w:lang w:val="en-US"/>
        </w:rPr>
        <w:t xml:space="preserve"> </w:t>
      </w:r>
      <w:r w:rsidRPr="00122DFE">
        <w:rPr>
          <w:lang w:val="en-US"/>
        </w:rPr>
        <w:t>Council, Rectorat,</w:t>
      </w:r>
      <w:r w:rsidR="00122DFE" w:rsidRPr="00122DFE">
        <w:rPr>
          <w:lang w:val="en-US"/>
        </w:rPr>
        <w:t xml:space="preserve"> </w:t>
      </w:r>
      <w:r w:rsidRPr="00122DFE">
        <w:rPr>
          <w:lang w:val="en-US"/>
        </w:rPr>
        <w:t>and</w:t>
      </w:r>
      <w:r w:rsidR="00122DFE" w:rsidRPr="00122DFE">
        <w:rPr>
          <w:lang w:val="en-US"/>
        </w:rPr>
        <w:t xml:space="preserve"> </w:t>
      </w:r>
      <w:r w:rsidRPr="00122DFE">
        <w:rPr>
          <w:lang w:val="en-US"/>
        </w:rPr>
        <w:t>Committees</w:t>
      </w:r>
      <w:bookmarkEnd w:id="8"/>
    </w:p>
    <w:p w:rsidR="001D3504" w:rsidRPr="001D3504" w:rsidRDefault="001D3504" w:rsidP="00924858">
      <w:pPr>
        <w:spacing w:after="0" w:line="276" w:lineRule="auto"/>
        <w:ind w:firstLine="720"/>
        <w:jc w:val="both"/>
        <w:rPr>
          <w:rFonts w:ascii="Times New Roman" w:hAnsi="Times New Roman" w:cs="Times New Roman"/>
          <w:sz w:val="24"/>
          <w:szCs w:val="24"/>
        </w:rPr>
      </w:pPr>
      <w:r w:rsidRPr="001D3504">
        <w:rPr>
          <w:rFonts w:ascii="Times New Roman" w:hAnsi="Times New Roman" w:cs="Times New Roman"/>
          <w:sz w:val="24"/>
          <w:szCs w:val="24"/>
        </w:rPr>
        <w:t xml:space="preserve">The IUCA Academic Council is a democratic form of government for IUCA, it includes key members of the administration (including the heads of the main administrative offices) and the President of the Student Senate. The Academic Council operates for two academic years and is held monthly, at its meetings, strategic and current key issues related to the academic and organizational activities of the university are heard and discussed. The Academic Council discusses and adopts all the main documents regulating the activities of the university, such as "Regulations on the academic direction", "Regulations on the quality management system", "Regulations on the individual educational trajectory and independent work of students", "Regulations on online learning" and others. The Academic Council listens to </w:t>
      </w:r>
      <w:r>
        <w:rPr>
          <w:rFonts w:ascii="Times New Roman" w:hAnsi="Times New Roman" w:cs="Times New Roman"/>
          <w:sz w:val="24"/>
          <w:szCs w:val="24"/>
        </w:rPr>
        <w:t xml:space="preserve">and approves </w:t>
      </w:r>
      <w:r w:rsidRPr="001D3504">
        <w:rPr>
          <w:rFonts w:ascii="Times New Roman" w:hAnsi="Times New Roman" w:cs="Times New Roman"/>
          <w:sz w:val="24"/>
          <w:szCs w:val="24"/>
        </w:rPr>
        <w:t>reports from all departments of the university on all the main aspects of the academic, organizational and economic activities of IUCA.</w:t>
      </w:r>
    </w:p>
    <w:p w:rsidR="00797A61" w:rsidRPr="004965D0" w:rsidRDefault="00797A61" w:rsidP="00924858">
      <w:pPr>
        <w:spacing w:after="0" w:line="276" w:lineRule="auto"/>
        <w:ind w:firstLine="720"/>
        <w:jc w:val="both"/>
        <w:rPr>
          <w:rFonts w:ascii="Times New Roman" w:hAnsi="Times New Roman" w:cs="Times New Roman"/>
          <w:sz w:val="24"/>
          <w:szCs w:val="24"/>
        </w:rPr>
      </w:pPr>
      <w:r w:rsidRPr="00797A61">
        <w:rPr>
          <w:rFonts w:ascii="Times New Roman" w:hAnsi="Times New Roman" w:cs="Times New Roman"/>
          <w:i/>
          <w:sz w:val="24"/>
          <w:szCs w:val="24"/>
        </w:rPr>
        <w:t xml:space="preserve">University governance </w:t>
      </w:r>
      <w:r w:rsidRPr="00797A61">
        <w:rPr>
          <w:rFonts w:ascii="Times New Roman" w:hAnsi="Times New Roman" w:cs="Times New Roman"/>
          <w:iCs/>
          <w:sz w:val="24"/>
          <w:szCs w:val="24"/>
        </w:rPr>
        <w:t>is a transparent and open process in which faculty and staff are involved in policy and decision-making regarding curriculum, academic directions, student admissions, academic standards, staffing issues and other issues related to faculty rights and responsibilities.</w:t>
      </w:r>
    </w:p>
    <w:p w:rsidR="00797A61" w:rsidRDefault="00797A61" w:rsidP="00924858">
      <w:pPr>
        <w:spacing w:after="0" w:line="276" w:lineRule="auto"/>
        <w:ind w:firstLine="720"/>
        <w:jc w:val="both"/>
        <w:rPr>
          <w:rFonts w:ascii="Times New Roman" w:hAnsi="Times New Roman" w:cs="Times New Roman"/>
          <w:sz w:val="24"/>
          <w:szCs w:val="24"/>
        </w:rPr>
      </w:pPr>
      <w:r w:rsidRPr="00797A61">
        <w:rPr>
          <w:rFonts w:ascii="Times New Roman" w:hAnsi="Times New Roman" w:cs="Times New Roman"/>
          <w:sz w:val="24"/>
          <w:szCs w:val="24"/>
        </w:rPr>
        <w:t xml:space="preserve">In the </w:t>
      </w:r>
      <w:r>
        <w:rPr>
          <w:rFonts w:ascii="Times New Roman" w:hAnsi="Times New Roman" w:cs="Times New Roman"/>
          <w:sz w:val="24"/>
          <w:szCs w:val="24"/>
        </w:rPr>
        <w:t>U</w:t>
      </w:r>
      <w:r w:rsidRPr="00797A61">
        <w:rPr>
          <w:rFonts w:ascii="Times New Roman" w:hAnsi="Times New Roman" w:cs="Times New Roman"/>
          <w:sz w:val="24"/>
          <w:szCs w:val="24"/>
        </w:rPr>
        <w:t>niversity management a significant role belongs to the committees, which ensure democratic, open and transparent decision-making process</w:t>
      </w:r>
      <w:r w:rsidR="000D076C">
        <w:rPr>
          <w:rFonts w:ascii="Times New Roman" w:hAnsi="Times New Roman" w:cs="Times New Roman"/>
          <w:sz w:val="24"/>
          <w:szCs w:val="24"/>
        </w:rPr>
        <w:t>es</w:t>
      </w:r>
      <w:r w:rsidRPr="00797A61">
        <w:rPr>
          <w:rFonts w:ascii="Times New Roman" w:hAnsi="Times New Roman" w:cs="Times New Roman"/>
          <w:sz w:val="24"/>
          <w:szCs w:val="24"/>
        </w:rPr>
        <w:t xml:space="preserve">. </w:t>
      </w:r>
      <w:r w:rsidR="000D076C">
        <w:rPr>
          <w:rFonts w:ascii="Times New Roman" w:hAnsi="Times New Roman" w:cs="Times New Roman"/>
          <w:sz w:val="24"/>
          <w:szCs w:val="24"/>
        </w:rPr>
        <w:t>In t</w:t>
      </w:r>
      <w:r w:rsidRPr="00797A61">
        <w:rPr>
          <w:rFonts w:ascii="Times New Roman" w:hAnsi="Times New Roman" w:cs="Times New Roman"/>
          <w:sz w:val="24"/>
          <w:szCs w:val="24"/>
        </w:rPr>
        <w:t xml:space="preserve">he </w:t>
      </w:r>
      <w:r w:rsidR="000D076C">
        <w:rPr>
          <w:rFonts w:ascii="Times New Roman" w:hAnsi="Times New Roman" w:cs="Times New Roman"/>
          <w:sz w:val="24"/>
          <w:szCs w:val="24"/>
        </w:rPr>
        <w:t>U</w:t>
      </w:r>
      <w:r w:rsidRPr="00797A61">
        <w:rPr>
          <w:rFonts w:ascii="Times New Roman" w:hAnsi="Times New Roman" w:cs="Times New Roman"/>
          <w:sz w:val="24"/>
          <w:szCs w:val="24"/>
        </w:rPr>
        <w:t xml:space="preserve">niversity </w:t>
      </w:r>
      <w:r w:rsidR="00860EDF">
        <w:rPr>
          <w:rFonts w:ascii="Times New Roman" w:hAnsi="Times New Roman" w:cs="Times New Roman"/>
          <w:sz w:val="24"/>
          <w:szCs w:val="24"/>
        </w:rPr>
        <w:t>there are</w:t>
      </w:r>
      <w:r w:rsidRPr="00797A61">
        <w:rPr>
          <w:rFonts w:ascii="Times New Roman" w:hAnsi="Times New Roman" w:cs="Times New Roman"/>
          <w:sz w:val="24"/>
          <w:szCs w:val="24"/>
        </w:rPr>
        <w:t xml:space="preserve"> such committees as the </w:t>
      </w:r>
      <w:r w:rsidR="00993C13" w:rsidRPr="00993C13">
        <w:rPr>
          <w:rFonts w:ascii="Times New Roman" w:hAnsi="Times New Roman" w:cs="Times New Roman"/>
          <w:i/>
          <w:iCs/>
          <w:sz w:val="24"/>
          <w:szCs w:val="24"/>
        </w:rPr>
        <w:t>C</w:t>
      </w:r>
      <w:r w:rsidRPr="00993C13">
        <w:rPr>
          <w:rFonts w:ascii="Times New Roman" w:hAnsi="Times New Roman" w:cs="Times New Roman"/>
          <w:i/>
          <w:iCs/>
          <w:sz w:val="24"/>
          <w:szCs w:val="24"/>
        </w:rPr>
        <w:t xml:space="preserve">urriculum </w:t>
      </w:r>
      <w:r w:rsidR="00993C13" w:rsidRPr="00993C13">
        <w:rPr>
          <w:rFonts w:ascii="Times New Roman" w:hAnsi="Times New Roman" w:cs="Times New Roman"/>
          <w:i/>
          <w:iCs/>
          <w:sz w:val="24"/>
          <w:szCs w:val="24"/>
        </w:rPr>
        <w:t>C</w:t>
      </w:r>
      <w:r w:rsidRPr="00993C13">
        <w:rPr>
          <w:rFonts w:ascii="Times New Roman" w:hAnsi="Times New Roman" w:cs="Times New Roman"/>
          <w:i/>
          <w:iCs/>
          <w:sz w:val="24"/>
          <w:szCs w:val="24"/>
        </w:rPr>
        <w:t>ommittee</w:t>
      </w:r>
      <w:r w:rsidRPr="00797A61">
        <w:rPr>
          <w:rFonts w:ascii="Times New Roman" w:hAnsi="Times New Roman" w:cs="Times New Roman"/>
          <w:sz w:val="24"/>
          <w:szCs w:val="24"/>
        </w:rPr>
        <w:t xml:space="preserve">, which is responsible for the content and quality of the educational process; a </w:t>
      </w:r>
      <w:r w:rsidR="00993C13" w:rsidRPr="00993C13">
        <w:rPr>
          <w:rFonts w:ascii="Times New Roman" w:hAnsi="Times New Roman" w:cs="Times New Roman"/>
          <w:i/>
          <w:iCs/>
          <w:sz w:val="24"/>
          <w:szCs w:val="24"/>
        </w:rPr>
        <w:t>P</w:t>
      </w:r>
      <w:r w:rsidRPr="00993C13">
        <w:rPr>
          <w:rFonts w:ascii="Times New Roman" w:hAnsi="Times New Roman" w:cs="Times New Roman"/>
          <w:i/>
          <w:iCs/>
          <w:sz w:val="24"/>
          <w:szCs w:val="24"/>
        </w:rPr>
        <w:t xml:space="preserve">romotion </w:t>
      </w:r>
      <w:r w:rsidR="00993C13" w:rsidRPr="00993C13">
        <w:rPr>
          <w:rFonts w:ascii="Times New Roman" w:hAnsi="Times New Roman" w:cs="Times New Roman"/>
          <w:i/>
          <w:iCs/>
          <w:sz w:val="24"/>
          <w:szCs w:val="24"/>
        </w:rPr>
        <w:t>C</w:t>
      </w:r>
      <w:r w:rsidRPr="00993C13">
        <w:rPr>
          <w:rFonts w:ascii="Times New Roman" w:hAnsi="Times New Roman" w:cs="Times New Roman"/>
          <w:i/>
          <w:iCs/>
          <w:sz w:val="24"/>
          <w:szCs w:val="24"/>
        </w:rPr>
        <w:t>ommittee</w:t>
      </w:r>
      <w:r w:rsidRPr="00797A61">
        <w:rPr>
          <w:rFonts w:ascii="Times New Roman" w:hAnsi="Times New Roman" w:cs="Times New Roman"/>
          <w:sz w:val="24"/>
          <w:szCs w:val="24"/>
        </w:rPr>
        <w:t xml:space="preserve"> aimed at finding forms and methods of encouraging and stimulating employees and teachers; </w:t>
      </w:r>
      <w:r w:rsidRPr="00993C13">
        <w:rPr>
          <w:rFonts w:ascii="Times New Roman" w:hAnsi="Times New Roman" w:cs="Times New Roman"/>
          <w:i/>
          <w:iCs/>
          <w:sz w:val="24"/>
          <w:szCs w:val="24"/>
        </w:rPr>
        <w:t xml:space="preserve">Committee on </w:t>
      </w:r>
      <w:r w:rsidR="00993C13" w:rsidRPr="00993C13">
        <w:rPr>
          <w:rFonts w:ascii="Times New Roman" w:hAnsi="Times New Roman" w:cs="Times New Roman"/>
          <w:i/>
          <w:iCs/>
          <w:sz w:val="24"/>
          <w:szCs w:val="24"/>
        </w:rPr>
        <w:t>F</w:t>
      </w:r>
      <w:r w:rsidRPr="00993C13">
        <w:rPr>
          <w:rFonts w:ascii="Times New Roman" w:hAnsi="Times New Roman" w:cs="Times New Roman"/>
          <w:i/>
          <w:iCs/>
          <w:sz w:val="24"/>
          <w:szCs w:val="24"/>
        </w:rPr>
        <w:t xml:space="preserve">inancial </w:t>
      </w:r>
      <w:r w:rsidR="00993C13" w:rsidRPr="00993C13">
        <w:rPr>
          <w:rFonts w:ascii="Times New Roman" w:hAnsi="Times New Roman" w:cs="Times New Roman"/>
          <w:i/>
          <w:iCs/>
          <w:sz w:val="24"/>
          <w:szCs w:val="24"/>
        </w:rPr>
        <w:t>S</w:t>
      </w:r>
      <w:r w:rsidRPr="00993C13">
        <w:rPr>
          <w:rFonts w:ascii="Times New Roman" w:hAnsi="Times New Roman" w:cs="Times New Roman"/>
          <w:i/>
          <w:iCs/>
          <w:sz w:val="24"/>
          <w:szCs w:val="24"/>
        </w:rPr>
        <w:t>upport</w:t>
      </w:r>
      <w:r w:rsidRPr="00797A61">
        <w:rPr>
          <w:rFonts w:ascii="Times New Roman" w:hAnsi="Times New Roman" w:cs="Times New Roman"/>
          <w:sz w:val="24"/>
          <w:szCs w:val="24"/>
        </w:rPr>
        <w:t xml:space="preserve">, which regulates the process of providing financial and material assistance to students, encouraging students with a high GPA level and active participation in the public life of the </w:t>
      </w:r>
      <w:r w:rsidR="000D076C">
        <w:rPr>
          <w:rFonts w:ascii="Times New Roman" w:hAnsi="Times New Roman" w:cs="Times New Roman"/>
          <w:sz w:val="24"/>
          <w:szCs w:val="24"/>
        </w:rPr>
        <w:t>U</w:t>
      </w:r>
      <w:r w:rsidRPr="00797A61">
        <w:rPr>
          <w:rFonts w:ascii="Times New Roman" w:hAnsi="Times New Roman" w:cs="Times New Roman"/>
          <w:sz w:val="24"/>
          <w:szCs w:val="24"/>
        </w:rPr>
        <w:t xml:space="preserve">niversity; the </w:t>
      </w:r>
      <w:r w:rsidR="00993C13" w:rsidRPr="00993C13">
        <w:rPr>
          <w:rFonts w:ascii="Times New Roman" w:hAnsi="Times New Roman" w:cs="Times New Roman"/>
          <w:i/>
          <w:iCs/>
          <w:sz w:val="24"/>
          <w:szCs w:val="24"/>
        </w:rPr>
        <w:t>Monitoring and Evaluation Committee</w:t>
      </w:r>
      <w:r w:rsidR="00D03618">
        <w:rPr>
          <w:rFonts w:ascii="Times New Roman" w:hAnsi="Times New Roman" w:cs="Times New Roman"/>
          <w:i/>
          <w:iCs/>
          <w:sz w:val="24"/>
          <w:szCs w:val="24"/>
        </w:rPr>
        <w:t xml:space="preserve"> </w:t>
      </w:r>
      <w:r w:rsidRPr="00797A61">
        <w:rPr>
          <w:rFonts w:ascii="Times New Roman" w:hAnsi="Times New Roman" w:cs="Times New Roman"/>
          <w:sz w:val="24"/>
          <w:szCs w:val="24"/>
        </w:rPr>
        <w:t>conducts continuous monitoring of the development of IUCA, all of its divisions</w:t>
      </w:r>
      <w:r w:rsidR="00860EDF">
        <w:rPr>
          <w:rFonts w:ascii="Times New Roman" w:hAnsi="Times New Roman" w:cs="Times New Roman"/>
          <w:sz w:val="24"/>
          <w:szCs w:val="24"/>
        </w:rPr>
        <w:t>,</w:t>
      </w:r>
      <w:r w:rsidRPr="00797A61">
        <w:rPr>
          <w:rFonts w:ascii="Times New Roman" w:hAnsi="Times New Roman" w:cs="Times New Roman"/>
          <w:sz w:val="24"/>
          <w:szCs w:val="24"/>
        </w:rPr>
        <w:t xml:space="preserve"> based on the collection of data and consideration of plans for their development; a </w:t>
      </w:r>
      <w:r w:rsidR="00993C13" w:rsidRPr="00993C13">
        <w:rPr>
          <w:rFonts w:ascii="Times New Roman" w:hAnsi="Times New Roman" w:cs="Times New Roman"/>
          <w:i/>
          <w:iCs/>
          <w:sz w:val="24"/>
          <w:szCs w:val="24"/>
        </w:rPr>
        <w:t xml:space="preserve">Disciplinary </w:t>
      </w:r>
      <w:r w:rsidR="00D03618">
        <w:rPr>
          <w:rFonts w:ascii="Times New Roman" w:hAnsi="Times New Roman" w:cs="Times New Roman"/>
          <w:i/>
          <w:iCs/>
          <w:sz w:val="24"/>
          <w:szCs w:val="24"/>
        </w:rPr>
        <w:t xml:space="preserve">Committee </w:t>
      </w:r>
      <w:r w:rsidRPr="00797A61">
        <w:rPr>
          <w:rFonts w:ascii="Times New Roman" w:hAnsi="Times New Roman" w:cs="Times New Roman"/>
          <w:sz w:val="24"/>
          <w:szCs w:val="24"/>
        </w:rPr>
        <w:t xml:space="preserve">to ensure that academic integrity and routine are maintained at the university; a </w:t>
      </w:r>
      <w:r w:rsidR="00993C13" w:rsidRPr="00993C13">
        <w:rPr>
          <w:rFonts w:ascii="Times New Roman" w:hAnsi="Times New Roman" w:cs="Times New Roman"/>
          <w:i/>
          <w:iCs/>
          <w:sz w:val="24"/>
          <w:szCs w:val="24"/>
        </w:rPr>
        <w:t>Budget Committee</w:t>
      </w:r>
      <w:r w:rsidR="00D03618">
        <w:rPr>
          <w:rFonts w:ascii="Times New Roman" w:hAnsi="Times New Roman" w:cs="Times New Roman"/>
          <w:i/>
          <w:iCs/>
          <w:sz w:val="24"/>
          <w:szCs w:val="24"/>
        </w:rPr>
        <w:t xml:space="preserve"> </w:t>
      </w:r>
      <w:r w:rsidRPr="00797A61">
        <w:rPr>
          <w:rFonts w:ascii="Times New Roman" w:hAnsi="Times New Roman" w:cs="Times New Roman"/>
          <w:sz w:val="24"/>
          <w:szCs w:val="24"/>
        </w:rPr>
        <w:t xml:space="preserve">that </w:t>
      </w:r>
      <w:r w:rsidR="00860EDF">
        <w:rPr>
          <w:rFonts w:ascii="Times New Roman" w:hAnsi="Times New Roman" w:cs="Times New Roman"/>
          <w:sz w:val="24"/>
          <w:szCs w:val="24"/>
        </w:rPr>
        <w:t>oversees</w:t>
      </w:r>
      <w:r w:rsidRPr="00797A61">
        <w:rPr>
          <w:rFonts w:ascii="Times New Roman" w:hAnsi="Times New Roman" w:cs="Times New Roman"/>
          <w:sz w:val="24"/>
          <w:szCs w:val="24"/>
        </w:rPr>
        <w:t xml:space="preserve"> financial </w:t>
      </w:r>
      <w:r w:rsidR="00993C13">
        <w:rPr>
          <w:rFonts w:ascii="Times New Roman" w:hAnsi="Times New Roman" w:cs="Times New Roman"/>
          <w:sz w:val="24"/>
          <w:szCs w:val="24"/>
        </w:rPr>
        <w:t>issues</w:t>
      </w:r>
      <w:r w:rsidRPr="00797A61">
        <w:rPr>
          <w:rFonts w:ascii="Times New Roman" w:hAnsi="Times New Roman" w:cs="Times New Roman"/>
          <w:sz w:val="24"/>
          <w:szCs w:val="24"/>
        </w:rPr>
        <w:t xml:space="preserve">; </w:t>
      </w:r>
      <w:r w:rsidR="00860EDF">
        <w:rPr>
          <w:rFonts w:ascii="Times New Roman" w:hAnsi="Times New Roman" w:cs="Times New Roman"/>
          <w:sz w:val="24"/>
          <w:szCs w:val="24"/>
        </w:rPr>
        <w:t xml:space="preserve">a </w:t>
      </w:r>
      <w:r w:rsidR="00993C13" w:rsidRPr="00797A61">
        <w:rPr>
          <w:rFonts w:ascii="Times New Roman" w:hAnsi="Times New Roman" w:cs="Times New Roman"/>
          <w:sz w:val="24"/>
          <w:szCs w:val="24"/>
        </w:rPr>
        <w:t>Research Committee</w:t>
      </w:r>
      <w:r w:rsidR="00D03618">
        <w:rPr>
          <w:rFonts w:ascii="Times New Roman" w:hAnsi="Times New Roman" w:cs="Times New Roman"/>
          <w:sz w:val="24"/>
          <w:szCs w:val="24"/>
        </w:rPr>
        <w:t xml:space="preserve"> </w:t>
      </w:r>
      <w:r w:rsidR="00860EDF">
        <w:rPr>
          <w:rFonts w:ascii="Times New Roman" w:hAnsi="Times New Roman" w:cs="Times New Roman"/>
          <w:sz w:val="24"/>
          <w:szCs w:val="24"/>
        </w:rPr>
        <w:t xml:space="preserve">that </w:t>
      </w:r>
      <w:r w:rsidRPr="00797A61">
        <w:rPr>
          <w:rFonts w:ascii="Times New Roman" w:hAnsi="Times New Roman" w:cs="Times New Roman"/>
          <w:sz w:val="24"/>
          <w:szCs w:val="24"/>
        </w:rPr>
        <w:t xml:space="preserve">coordinates research and research work; </w:t>
      </w:r>
      <w:r w:rsidR="00993C13" w:rsidRPr="00993C13">
        <w:rPr>
          <w:rFonts w:ascii="Times New Roman" w:hAnsi="Times New Roman" w:cs="Times New Roman"/>
          <w:i/>
          <w:iCs/>
          <w:sz w:val="24"/>
          <w:szCs w:val="24"/>
        </w:rPr>
        <w:t>Information Technology Committee</w:t>
      </w:r>
      <w:r w:rsidRPr="00797A61">
        <w:rPr>
          <w:rFonts w:ascii="Times New Roman" w:hAnsi="Times New Roman" w:cs="Times New Roman"/>
          <w:sz w:val="24"/>
          <w:szCs w:val="24"/>
        </w:rPr>
        <w:t xml:space="preserve">; </w:t>
      </w:r>
      <w:r w:rsidR="00860EDF">
        <w:rPr>
          <w:rFonts w:ascii="Times New Roman" w:hAnsi="Times New Roman" w:cs="Times New Roman"/>
          <w:sz w:val="24"/>
          <w:szCs w:val="24"/>
        </w:rPr>
        <w:t xml:space="preserve">and </w:t>
      </w:r>
      <w:r w:rsidRPr="00797A61">
        <w:rPr>
          <w:rFonts w:ascii="Times New Roman" w:hAnsi="Times New Roman" w:cs="Times New Roman"/>
          <w:sz w:val="24"/>
          <w:szCs w:val="24"/>
        </w:rPr>
        <w:t xml:space="preserve">an </w:t>
      </w:r>
      <w:r w:rsidR="00993C13" w:rsidRPr="00993C13">
        <w:rPr>
          <w:rFonts w:ascii="Times New Roman" w:hAnsi="Times New Roman" w:cs="Times New Roman"/>
          <w:i/>
          <w:iCs/>
          <w:sz w:val="24"/>
          <w:szCs w:val="24"/>
        </w:rPr>
        <w:t>Appeal Committee</w:t>
      </w:r>
      <w:r w:rsidR="00D03618">
        <w:rPr>
          <w:rFonts w:ascii="Times New Roman" w:hAnsi="Times New Roman" w:cs="Times New Roman"/>
          <w:i/>
          <w:iCs/>
          <w:sz w:val="24"/>
          <w:szCs w:val="24"/>
        </w:rPr>
        <w:t xml:space="preserve"> </w:t>
      </w:r>
      <w:r w:rsidRPr="00797A61">
        <w:rPr>
          <w:rFonts w:ascii="Times New Roman" w:hAnsi="Times New Roman" w:cs="Times New Roman"/>
          <w:sz w:val="24"/>
          <w:szCs w:val="24"/>
        </w:rPr>
        <w:t xml:space="preserve">that resolves controversial issues in the </w:t>
      </w:r>
      <w:r w:rsidR="00993C13">
        <w:rPr>
          <w:rFonts w:ascii="Times New Roman" w:hAnsi="Times New Roman" w:cs="Times New Roman"/>
          <w:sz w:val="24"/>
          <w:szCs w:val="24"/>
        </w:rPr>
        <w:t>academic and organization issues</w:t>
      </w:r>
      <w:r w:rsidRPr="00797A61">
        <w:rPr>
          <w:rFonts w:ascii="Times New Roman" w:hAnsi="Times New Roman" w:cs="Times New Roman"/>
          <w:sz w:val="24"/>
          <w:szCs w:val="24"/>
        </w:rPr>
        <w:t>.</w:t>
      </w:r>
    </w:p>
    <w:p w:rsidR="00993C13" w:rsidRPr="00993C13" w:rsidRDefault="00993C13" w:rsidP="00924858">
      <w:pPr>
        <w:spacing w:after="0" w:line="276" w:lineRule="auto"/>
        <w:ind w:firstLine="720"/>
        <w:jc w:val="both"/>
        <w:rPr>
          <w:rFonts w:ascii="Times New Roman" w:hAnsi="Times New Roman" w:cs="Times New Roman"/>
          <w:sz w:val="24"/>
          <w:szCs w:val="24"/>
        </w:rPr>
      </w:pPr>
      <w:r w:rsidRPr="00993C13">
        <w:rPr>
          <w:rFonts w:ascii="Times New Roman" w:hAnsi="Times New Roman" w:cs="Times New Roman"/>
          <w:sz w:val="24"/>
          <w:szCs w:val="24"/>
        </w:rPr>
        <w:t xml:space="preserve">The structure of the committees makes it possible to implement the principle of democratic participation of teachers in the general process of </w:t>
      </w:r>
      <w:r w:rsidR="000D076C">
        <w:rPr>
          <w:rFonts w:ascii="Times New Roman" w:hAnsi="Times New Roman" w:cs="Times New Roman"/>
          <w:sz w:val="24"/>
          <w:szCs w:val="24"/>
        </w:rPr>
        <w:t>U</w:t>
      </w:r>
      <w:r w:rsidRPr="00993C13">
        <w:rPr>
          <w:rFonts w:ascii="Times New Roman" w:hAnsi="Times New Roman" w:cs="Times New Roman"/>
          <w:sz w:val="24"/>
          <w:szCs w:val="24"/>
        </w:rPr>
        <w:t>niversity management: all full-time teachers and university employees have the right to be elected to committees.</w:t>
      </w:r>
    </w:p>
    <w:p w:rsidR="00193E28" w:rsidRPr="00993C13" w:rsidRDefault="00993C13" w:rsidP="00924858">
      <w:pPr>
        <w:spacing w:after="0" w:line="276" w:lineRule="auto"/>
        <w:ind w:firstLine="720"/>
        <w:jc w:val="both"/>
        <w:rPr>
          <w:rFonts w:ascii="Times New Roman" w:hAnsi="Times New Roman" w:cs="Times New Roman"/>
          <w:sz w:val="24"/>
          <w:szCs w:val="24"/>
        </w:rPr>
      </w:pPr>
      <w:r w:rsidRPr="00993C13">
        <w:rPr>
          <w:rFonts w:ascii="Times New Roman" w:hAnsi="Times New Roman" w:cs="Times New Roman"/>
          <w:sz w:val="24"/>
          <w:szCs w:val="24"/>
        </w:rPr>
        <w:t>The university has implemented a quality management system, which includes monitoring the work of areas on the basis of their periodic self-diagnostics and self-assessment.</w:t>
      </w:r>
    </w:p>
    <w:p w:rsidR="00B578EF" w:rsidRPr="000D076C" w:rsidRDefault="00804232" w:rsidP="002B29E2">
      <w:pPr>
        <w:pStyle w:val="1110"/>
      </w:pPr>
      <w:bookmarkStart w:id="9" w:name="_Toc65004480"/>
      <w:r>
        <w:lastRenderedPageBreak/>
        <w:t>Academic</w:t>
      </w:r>
      <w:r w:rsidR="00122DFE">
        <w:t xml:space="preserve"> </w:t>
      </w:r>
      <w:r>
        <w:t>Programs</w:t>
      </w:r>
      <w:bookmarkEnd w:id="9"/>
    </w:p>
    <w:p w:rsidR="006C45AA" w:rsidRPr="006C45AA" w:rsidRDefault="006C45AA" w:rsidP="00924858">
      <w:pPr>
        <w:spacing w:after="0" w:line="276" w:lineRule="auto"/>
        <w:ind w:firstLine="720"/>
        <w:jc w:val="both"/>
        <w:rPr>
          <w:rFonts w:ascii="Times New Roman" w:hAnsi="Times New Roman" w:cs="Times New Roman"/>
          <w:sz w:val="24"/>
          <w:szCs w:val="24"/>
        </w:rPr>
      </w:pPr>
      <w:r w:rsidRPr="006C45AA">
        <w:rPr>
          <w:rFonts w:ascii="Times New Roman" w:hAnsi="Times New Roman" w:cs="Times New Roman"/>
          <w:sz w:val="24"/>
          <w:szCs w:val="24"/>
        </w:rPr>
        <w:t xml:space="preserve">The </w:t>
      </w:r>
      <w:r>
        <w:rPr>
          <w:rFonts w:ascii="Times New Roman" w:hAnsi="Times New Roman" w:cs="Times New Roman"/>
          <w:sz w:val="24"/>
          <w:szCs w:val="24"/>
        </w:rPr>
        <w:t>main goal</w:t>
      </w:r>
      <w:r w:rsidRPr="006C45AA">
        <w:rPr>
          <w:rFonts w:ascii="Times New Roman" w:hAnsi="Times New Roman" w:cs="Times New Roman"/>
          <w:sz w:val="24"/>
          <w:szCs w:val="24"/>
        </w:rPr>
        <w:t xml:space="preserve"> of all </w:t>
      </w:r>
      <w:r>
        <w:rPr>
          <w:rFonts w:ascii="Times New Roman" w:hAnsi="Times New Roman" w:cs="Times New Roman"/>
          <w:sz w:val="24"/>
          <w:szCs w:val="24"/>
        </w:rPr>
        <w:t>programs</w:t>
      </w:r>
      <w:r w:rsidRPr="006C45AA">
        <w:rPr>
          <w:rFonts w:ascii="Times New Roman" w:hAnsi="Times New Roman" w:cs="Times New Roman"/>
          <w:sz w:val="24"/>
          <w:szCs w:val="24"/>
        </w:rPr>
        <w:t xml:space="preserve"> is to prepare honest, broadly educated, professionally trained, graduates</w:t>
      </w:r>
      <w:r w:rsidR="00CC6844">
        <w:rPr>
          <w:rFonts w:ascii="Times New Roman" w:hAnsi="Times New Roman" w:cs="Times New Roman"/>
          <w:sz w:val="24"/>
          <w:szCs w:val="24"/>
        </w:rPr>
        <w:t xml:space="preserve"> who can think creatively</w:t>
      </w:r>
      <w:r w:rsidRPr="006C45AA">
        <w:rPr>
          <w:rFonts w:ascii="Times New Roman" w:hAnsi="Times New Roman" w:cs="Times New Roman"/>
          <w:sz w:val="24"/>
          <w:szCs w:val="24"/>
        </w:rPr>
        <w:t>.</w:t>
      </w:r>
    </w:p>
    <w:p w:rsidR="006C45AA" w:rsidRPr="006C45AA" w:rsidRDefault="00CC6844" w:rsidP="00924858">
      <w:pPr>
        <w:spacing w:after="0" w:line="276"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The </w:t>
      </w:r>
      <w:r w:rsidR="006C45AA" w:rsidRPr="006C45AA">
        <w:rPr>
          <w:rFonts w:ascii="Times New Roman" w:hAnsi="Times New Roman" w:cs="Times New Roman"/>
          <w:i/>
          <w:iCs/>
          <w:sz w:val="24"/>
          <w:szCs w:val="24"/>
        </w:rPr>
        <w:t>Business Administration and Economics</w:t>
      </w:r>
      <w:r w:rsidR="006C45AA">
        <w:rPr>
          <w:rFonts w:ascii="Times New Roman" w:hAnsi="Times New Roman" w:cs="Times New Roman"/>
          <w:sz w:val="24"/>
          <w:szCs w:val="24"/>
        </w:rPr>
        <w:t xml:space="preserve"> Program</w:t>
      </w:r>
      <w:r w:rsidR="006C45AA" w:rsidRPr="006C45AA">
        <w:rPr>
          <w:rFonts w:ascii="Times New Roman" w:hAnsi="Times New Roman" w:cs="Times New Roman"/>
          <w:sz w:val="24"/>
          <w:szCs w:val="24"/>
        </w:rPr>
        <w:t xml:space="preserve"> trains managers who can work in </w:t>
      </w:r>
      <w:r>
        <w:rPr>
          <w:rFonts w:ascii="Times New Roman" w:hAnsi="Times New Roman" w:cs="Times New Roman"/>
          <w:sz w:val="24"/>
          <w:szCs w:val="24"/>
        </w:rPr>
        <w:t>a</w:t>
      </w:r>
      <w:r w:rsidR="006C45AA" w:rsidRPr="006C45AA">
        <w:rPr>
          <w:rFonts w:ascii="Times New Roman" w:hAnsi="Times New Roman" w:cs="Times New Roman"/>
          <w:sz w:val="24"/>
          <w:szCs w:val="24"/>
        </w:rPr>
        <w:t xml:space="preserve"> business environment</w:t>
      </w:r>
      <w:r>
        <w:rPr>
          <w:rFonts w:ascii="Times New Roman" w:hAnsi="Times New Roman" w:cs="Times New Roman"/>
          <w:sz w:val="24"/>
          <w:szCs w:val="24"/>
        </w:rPr>
        <w:t xml:space="preserve"> in the areas of</w:t>
      </w:r>
      <w:r w:rsidR="006C45AA" w:rsidRPr="006C45AA">
        <w:rPr>
          <w:rFonts w:ascii="Times New Roman" w:hAnsi="Times New Roman" w:cs="Times New Roman"/>
          <w:sz w:val="24"/>
          <w:szCs w:val="24"/>
        </w:rPr>
        <w:t xml:space="preserve"> management, logistics, accounting, finance and economics</w:t>
      </w:r>
      <w:r>
        <w:rPr>
          <w:rFonts w:ascii="Times New Roman" w:hAnsi="Times New Roman" w:cs="Times New Roman"/>
          <w:sz w:val="24"/>
          <w:szCs w:val="24"/>
        </w:rPr>
        <w:t>, or be able to</w:t>
      </w:r>
      <w:r w:rsidR="006C45AA" w:rsidRPr="006C45AA">
        <w:rPr>
          <w:rFonts w:ascii="Times New Roman" w:hAnsi="Times New Roman" w:cs="Times New Roman"/>
          <w:sz w:val="24"/>
          <w:szCs w:val="24"/>
        </w:rPr>
        <w:t xml:space="preserve"> create their own business.</w:t>
      </w:r>
    </w:p>
    <w:p w:rsidR="006C45AA" w:rsidRPr="006C45AA" w:rsidRDefault="00CC6844" w:rsidP="00924858">
      <w:pPr>
        <w:spacing w:after="0" w:line="276"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The </w:t>
      </w:r>
      <w:r w:rsidR="006C45AA" w:rsidRPr="006C45AA">
        <w:rPr>
          <w:rFonts w:ascii="Times New Roman" w:hAnsi="Times New Roman" w:cs="Times New Roman"/>
          <w:i/>
          <w:iCs/>
          <w:sz w:val="24"/>
          <w:szCs w:val="24"/>
        </w:rPr>
        <w:t xml:space="preserve">Linguistics </w:t>
      </w:r>
      <w:r w:rsidR="006C45AA">
        <w:rPr>
          <w:rFonts w:ascii="Times New Roman" w:hAnsi="Times New Roman" w:cs="Times New Roman"/>
          <w:sz w:val="24"/>
          <w:szCs w:val="24"/>
        </w:rPr>
        <w:t>Program</w:t>
      </w:r>
      <w:r>
        <w:rPr>
          <w:rFonts w:ascii="Times New Roman" w:hAnsi="Times New Roman" w:cs="Times New Roman"/>
          <w:sz w:val="24"/>
          <w:szCs w:val="24"/>
        </w:rPr>
        <w:t>covers</w:t>
      </w:r>
      <w:r w:rsidR="006C45AA" w:rsidRPr="006C45AA">
        <w:rPr>
          <w:rFonts w:ascii="Times New Roman" w:hAnsi="Times New Roman" w:cs="Times New Roman"/>
          <w:sz w:val="24"/>
          <w:szCs w:val="24"/>
        </w:rPr>
        <w:t xml:space="preserve"> two </w:t>
      </w:r>
      <w:r>
        <w:rPr>
          <w:rFonts w:ascii="Times New Roman" w:hAnsi="Times New Roman" w:cs="Times New Roman"/>
          <w:sz w:val="24"/>
          <w:szCs w:val="24"/>
        </w:rPr>
        <w:t>major languages</w:t>
      </w:r>
      <w:r w:rsidR="006C45AA" w:rsidRPr="006C45AA">
        <w:rPr>
          <w:rFonts w:ascii="Times New Roman" w:hAnsi="Times New Roman" w:cs="Times New Roman"/>
          <w:sz w:val="24"/>
          <w:szCs w:val="24"/>
        </w:rPr>
        <w:t xml:space="preserve">: </w:t>
      </w:r>
      <w:r w:rsidR="006C45AA" w:rsidRPr="006C45AA">
        <w:rPr>
          <w:rFonts w:ascii="Times New Roman" w:hAnsi="Times New Roman" w:cs="Times New Roman"/>
          <w:i/>
          <w:iCs/>
          <w:sz w:val="24"/>
          <w:szCs w:val="24"/>
        </w:rPr>
        <w:t xml:space="preserve">English </w:t>
      </w:r>
      <w:r w:rsidR="006C45AA" w:rsidRPr="006C45AA">
        <w:rPr>
          <w:rFonts w:ascii="Times New Roman" w:hAnsi="Times New Roman" w:cs="Times New Roman"/>
          <w:sz w:val="24"/>
          <w:szCs w:val="24"/>
        </w:rPr>
        <w:t xml:space="preserve">and </w:t>
      </w:r>
      <w:r w:rsidR="006C45AA" w:rsidRPr="006C45AA">
        <w:rPr>
          <w:rFonts w:ascii="Times New Roman" w:hAnsi="Times New Roman" w:cs="Times New Roman"/>
          <w:i/>
          <w:iCs/>
          <w:sz w:val="24"/>
          <w:szCs w:val="24"/>
        </w:rPr>
        <w:t>Chinese</w:t>
      </w:r>
      <w:r w:rsidR="006C45AA" w:rsidRPr="006C45AA">
        <w:rPr>
          <w:rFonts w:ascii="Times New Roman" w:hAnsi="Times New Roman" w:cs="Times New Roman"/>
          <w:sz w:val="24"/>
          <w:szCs w:val="24"/>
        </w:rPr>
        <w:t xml:space="preserve">. Linguists and </w:t>
      </w:r>
      <w:r w:rsidR="00924858">
        <w:rPr>
          <w:rFonts w:ascii="Times New Roman" w:hAnsi="Times New Roman" w:cs="Times New Roman"/>
          <w:sz w:val="24"/>
          <w:szCs w:val="24"/>
        </w:rPr>
        <w:t xml:space="preserve">teachers of foreign languages  </w:t>
      </w:r>
      <w:r w:rsidR="006C45AA" w:rsidRPr="006C45AA">
        <w:rPr>
          <w:rFonts w:ascii="Times New Roman" w:hAnsi="Times New Roman" w:cs="Times New Roman"/>
          <w:sz w:val="24"/>
          <w:szCs w:val="24"/>
        </w:rPr>
        <w:t xml:space="preserve">are being trained in the English </w:t>
      </w:r>
      <w:r>
        <w:rPr>
          <w:rFonts w:ascii="Times New Roman" w:hAnsi="Times New Roman" w:cs="Times New Roman"/>
          <w:sz w:val="24"/>
          <w:szCs w:val="24"/>
        </w:rPr>
        <w:t xml:space="preserve">and Chinese </w:t>
      </w:r>
      <w:r w:rsidR="006C45AA" w:rsidRPr="006C45AA">
        <w:rPr>
          <w:rFonts w:ascii="Times New Roman" w:hAnsi="Times New Roman" w:cs="Times New Roman"/>
          <w:sz w:val="24"/>
          <w:szCs w:val="24"/>
        </w:rPr>
        <w:t>language</w:t>
      </w:r>
      <w:r>
        <w:rPr>
          <w:rFonts w:ascii="Times New Roman" w:hAnsi="Times New Roman" w:cs="Times New Roman"/>
          <w:sz w:val="24"/>
          <w:szCs w:val="24"/>
        </w:rPr>
        <w:t>s</w:t>
      </w:r>
      <w:r w:rsidR="006C45AA" w:rsidRPr="006C45AA">
        <w:rPr>
          <w:rFonts w:ascii="Times New Roman" w:hAnsi="Times New Roman" w:cs="Times New Roman"/>
          <w:sz w:val="24"/>
          <w:szCs w:val="24"/>
        </w:rPr>
        <w:t>.</w:t>
      </w:r>
      <w:r>
        <w:rPr>
          <w:rFonts w:ascii="Times New Roman" w:hAnsi="Times New Roman" w:cs="Times New Roman"/>
          <w:sz w:val="24"/>
          <w:szCs w:val="24"/>
        </w:rPr>
        <w:t xml:space="preserve"> These are the two most widely-spoken languages in the world.</w:t>
      </w:r>
    </w:p>
    <w:p w:rsidR="006C45AA" w:rsidRPr="006C45AA" w:rsidRDefault="00CC6844" w:rsidP="00924858">
      <w:pPr>
        <w:spacing w:after="0" w:line="276"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IUCA’s </w:t>
      </w:r>
      <w:r w:rsidR="006C45AA" w:rsidRPr="006C45AA">
        <w:rPr>
          <w:rFonts w:ascii="Times New Roman" w:hAnsi="Times New Roman" w:cs="Times New Roman"/>
          <w:i/>
          <w:iCs/>
          <w:sz w:val="24"/>
          <w:szCs w:val="24"/>
        </w:rPr>
        <w:t>International Relations</w:t>
      </w:r>
      <w:r w:rsidR="006C45AA">
        <w:rPr>
          <w:rFonts w:ascii="Times New Roman" w:hAnsi="Times New Roman" w:cs="Times New Roman"/>
          <w:sz w:val="24"/>
          <w:szCs w:val="24"/>
        </w:rPr>
        <w:t>Program</w:t>
      </w:r>
      <w:r w:rsidR="006C45AA" w:rsidRPr="006C45AA">
        <w:rPr>
          <w:rFonts w:ascii="Times New Roman" w:hAnsi="Times New Roman" w:cs="Times New Roman"/>
          <w:sz w:val="24"/>
          <w:szCs w:val="24"/>
        </w:rPr>
        <w:t xml:space="preserve"> prepares bachelors in the field of international relations and foreign policy.</w:t>
      </w:r>
      <w:r>
        <w:rPr>
          <w:rFonts w:ascii="Times New Roman" w:hAnsi="Times New Roman" w:cs="Times New Roman"/>
          <w:sz w:val="24"/>
          <w:szCs w:val="24"/>
        </w:rPr>
        <w:t xml:space="preserve"> They often find careers in international organizations.</w:t>
      </w:r>
    </w:p>
    <w:p w:rsidR="006C45AA" w:rsidRPr="006C45AA" w:rsidRDefault="00CC6844" w:rsidP="00924858">
      <w:pPr>
        <w:spacing w:after="0" w:line="276"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The </w:t>
      </w:r>
      <w:r w:rsidR="006C45AA" w:rsidRPr="006C45AA">
        <w:rPr>
          <w:rFonts w:ascii="Times New Roman" w:hAnsi="Times New Roman" w:cs="Times New Roman"/>
          <w:i/>
          <w:iCs/>
          <w:sz w:val="24"/>
          <w:szCs w:val="24"/>
        </w:rPr>
        <w:t>Information Technologies</w:t>
      </w:r>
      <w:r w:rsidR="006C45AA">
        <w:rPr>
          <w:rFonts w:ascii="Times New Roman" w:hAnsi="Times New Roman" w:cs="Times New Roman"/>
          <w:sz w:val="24"/>
          <w:szCs w:val="24"/>
        </w:rPr>
        <w:t>Program</w:t>
      </w:r>
      <w:r w:rsidR="006C45AA" w:rsidRPr="006C45AA">
        <w:rPr>
          <w:rFonts w:ascii="Times New Roman" w:hAnsi="Times New Roman" w:cs="Times New Roman"/>
          <w:sz w:val="24"/>
          <w:szCs w:val="24"/>
        </w:rPr>
        <w:t xml:space="preserve"> prepares programmers, administrators of computer networks, specialists in the field of databases, software design and web design.</w:t>
      </w:r>
    </w:p>
    <w:p w:rsidR="006C45AA" w:rsidRPr="006C45AA" w:rsidRDefault="00CB5145" w:rsidP="00924858">
      <w:pPr>
        <w:spacing w:after="0" w:line="276" w:lineRule="auto"/>
        <w:ind w:firstLine="720"/>
        <w:jc w:val="both"/>
        <w:rPr>
          <w:rFonts w:ascii="Times New Roman" w:hAnsi="Times New Roman" w:cs="Times New Roman"/>
          <w:sz w:val="24"/>
          <w:szCs w:val="24"/>
        </w:rPr>
      </w:pPr>
      <w:r w:rsidRPr="00CB5145">
        <w:rPr>
          <w:rFonts w:ascii="Times New Roman" w:hAnsi="Times New Roman" w:cs="Times New Roman"/>
          <w:i/>
          <w:iCs/>
          <w:sz w:val="24"/>
          <w:szCs w:val="24"/>
        </w:rPr>
        <w:t xml:space="preserve">The </w:t>
      </w:r>
      <w:r w:rsidR="006C45AA" w:rsidRPr="006C45AA">
        <w:rPr>
          <w:rFonts w:ascii="Times New Roman" w:hAnsi="Times New Roman" w:cs="Times New Roman"/>
          <w:i/>
          <w:iCs/>
          <w:sz w:val="24"/>
          <w:szCs w:val="24"/>
        </w:rPr>
        <w:t>Pedagogy</w:t>
      </w:r>
      <w:r w:rsidR="006C45AA">
        <w:rPr>
          <w:rFonts w:ascii="Times New Roman" w:hAnsi="Times New Roman" w:cs="Times New Roman"/>
          <w:sz w:val="24"/>
          <w:szCs w:val="24"/>
        </w:rPr>
        <w:t>Program</w:t>
      </w:r>
      <w:r w:rsidR="006C45AA" w:rsidRPr="006C45AA">
        <w:rPr>
          <w:rFonts w:ascii="Times New Roman" w:hAnsi="Times New Roman" w:cs="Times New Roman"/>
          <w:sz w:val="24"/>
          <w:szCs w:val="24"/>
        </w:rPr>
        <w:t xml:space="preserve"> provides training in the field of pedagogy and methods of primary school education, capable of using modern technologies to design the educational process and assess its effectiveness.</w:t>
      </w:r>
    </w:p>
    <w:p w:rsidR="006C45AA" w:rsidRPr="006C45AA" w:rsidRDefault="00CB5145" w:rsidP="00924858">
      <w:pPr>
        <w:spacing w:after="0" w:line="276" w:lineRule="auto"/>
        <w:ind w:firstLine="720"/>
        <w:jc w:val="both"/>
        <w:rPr>
          <w:rFonts w:ascii="Times New Roman" w:hAnsi="Times New Roman" w:cs="Times New Roman"/>
          <w:sz w:val="24"/>
          <w:szCs w:val="24"/>
        </w:rPr>
      </w:pPr>
      <w:r w:rsidRPr="00CB5145">
        <w:rPr>
          <w:rFonts w:ascii="Times New Roman" w:hAnsi="Times New Roman" w:cs="Times New Roman"/>
          <w:i/>
          <w:iCs/>
          <w:sz w:val="24"/>
          <w:szCs w:val="24"/>
        </w:rPr>
        <w:t>IUCA’s</w:t>
      </w:r>
      <w:r w:rsidR="006C45AA" w:rsidRPr="006C45AA">
        <w:rPr>
          <w:rFonts w:ascii="Times New Roman" w:hAnsi="Times New Roman" w:cs="Times New Roman"/>
          <w:i/>
          <w:iCs/>
          <w:sz w:val="24"/>
          <w:szCs w:val="24"/>
        </w:rPr>
        <w:t>Law</w:t>
      </w:r>
      <w:r w:rsidR="006C45AA">
        <w:rPr>
          <w:rFonts w:ascii="Times New Roman" w:hAnsi="Times New Roman" w:cs="Times New Roman"/>
          <w:sz w:val="24"/>
          <w:szCs w:val="24"/>
        </w:rPr>
        <w:t xml:space="preserve"> Program</w:t>
      </w:r>
      <w:r w:rsidR="006C45AA" w:rsidRPr="006C45AA">
        <w:rPr>
          <w:rFonts w:ascii="Times New Roman" w:hAnsi="Times New Roman" w:cs="Times New Roman"/>
          <w:sz w:val="24"/>
          <w:szCs w:val="24"/>
        </w:rPr>
        <w:t xml:space="preserve"> provides training for a bachelor of law, competent in the application of laws, compliance with legislation by state bodies, individuals and legal entities.</w:t>
      </w:r>
    </w:p>
    <w:p w:rsidR="006C45AA" w:rsidRDefault="00CB5145" w:rsidP="00924858">
      <w:pPr>
        <w:spacing w:after="0" w:line="276"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The </w:t>
      </w:r>
      <w:r w:rsidR="006C45AA" w:rsidRPr="006C45AA">
        <w:rPr>
          <w:rFonts w:ascii="Times New Roman" w:hAnsi="Times New Roman" w:cs="Times New Roman"/>
          <w:i/>
          <w:iCs/>
          <w:sz w:val="24"/>
          <w:szCs w:val="24"/>
        </w:rPr>
        <w:t>Intercultural Communication</w:t>
      </w:r>
      <w:r>
        <w:rPr>
          <w:rFonts w:ascii="Times New Roman" w:hAnsi="Times New Roman" w:cs="Times New Roman"/>
          <w:sz w:val="24"/>
          <w:szCs w:val="24"/>
        </w:rPr>
        <w:t>Department</w:t>
      </w:r>
      <w:r w:rsidR="006C45AA" w:rsidRPr="006C45AA">
        <w:rPr>
          <w:rFonts w:ascii="Times New Roman" w:hAnsi="Times New Roman" w:cs="Times New Roman"/>
          <w:sz w:val="24"/>
          <w:szCs w:val="24"/>
        </w:rPr>
        <w:t xml:space="preserve"> studies and develops students' skills of mutual understanding and interaction between representatives of different countries and cultures, and also explores new opportunities for improving communication and perception of the world around them</w:t>
      </w:r>
      <w:r w:rsidR="005F778A">
        <w:rPr>
          <w:rStyle w:val="a5"/>
          <w:rFonts w:ascii="Times New Roman" w:hAnsi="Times New Roman" w:cs="Times New Roman"/>
          <w:sz w:val="24"/>
          <w:szCs w:val="24"/>
        </w:rPr>
        <w:footnoteReference w:id="1"/>
      </w:r>
      <w:r w:rsidR="006C45AA" w:rsidRPr="006C45AA">
        <w:rPr>
          <w:rFonts w:ascii="Times New Roman" w:hAnsi="Times New Roman" w:cs="Times New Roman"/>
          <w:sz w:val="24"/>
          <w:szCs w:val="24"/>
        </w:rPr>
        <w:t>.</w:t>
      </w:r>
    </w:p>
    <w:p w:rsidR="006C45AA" w:rsidRPr="006C45AA" w:rsidRDefault="006C45AA" w:rsidP="00924858">
      <w:pPr>
        <w:spacing w:after="0" w:line="276" w:lineRule="auto"/>
        <w:ind w:firstLine="720"/>
        <w:jc w:val="both"/>
        <w:rPr>
          <w:rFonts w:ascii="Times New Roman" w:hAnsi="Times New Roman" w:cs="Times New Roman"/>
          <w:bCs/>
          <w:sz w:val="24"/>
          <w:szCs w:val="24"/>
        </w:rPr>
      </w:pPr>
      <w:r w:rsidRPr="006C45AA">
        <w:rPr>
          <w:rFonts w:ascii="Times New Roman" w:hAnsi="Times New Roman" w:cs="Times New Roman"/>
          <w:b/>
          <w:sz w:val="24"/>
          <w:szCs w:val="24"/>
        </w:rPr>
        <w:t xml:space="preserve">Heads of </w:t>
      </w:r>
      <w:r>
        <w:rPr>
          <w:rFonts w:ascii="Times New Roman" w:hAnsi="Times New Roman" w:cs="Times New Roman"/>
          <w:b/>
          <w:sz w:val="24"/>
          <w:szCs w:val="24"/>
        </w:rPr>
        <w:t>A</w:t>
      </w:r>
      <w:r w:rsidRPr="006C45AA">
        <w:rPr>
          <w:rFonts w:ascii="Times New Roman" w:hAnsi="Times New Roman" w:cs="Times New Roman"/>
          <w:b/>
          <w:sz w:val="24"/>
          <w:szCs w:val="24"/>
        </w:rPr>
        <w:t xml:space="preserve">cademic </w:t>
      </w:r>
      <w:r>
        <w:rPr>
          <w:rFonts w:ascii="Times New Roman" w:hAnsi="Times New Roman" w:cs="Times New Roman"/>
          <w:b/>
          <w:sz w:val="24"/>
          <w:szCs w:val="24"/>
        </w:rPr>
        <w:t>Programs</w:t>
      </w:r>
      <w:r w:rsidR="00D03618">
        <w:rPr>
          <w:rFonts w:ascii="Times New Roman" w:hAnsi="Times New Roman" w:cs="Times New Roman"/>
          <w:b/>
          <w:sz w:val="24"/>
          <w:szCs w:val="24"/>
        </w:rPr>
        <w:t xml:space="preserve"> </w:t>
      </w:r>
      <w:r w:rsidRPr="006C45AA">
        <w:rPr>
          <w:rFonts w:ascii="Times New Roman" w:hAnsi="Times New Roman" w:cs="Times New Roman"/>
          <w:bCs/>
          <w:sz w:val="24"/>
          <w:szCs w:val="24"/>
        </w:rPr>
        <w:t xml:space="preserve">are the officials who administer and coordinate all </w:t>
      </w:r>
      <w:r w:rsidR="00CB5145">
        <w:rPr>
          <w:rFonts w:ascii="Times New Roman" w:hAnsi="Times New Roman" w:cs="Times New Roman"/>
          <w:bCs/>
          <w:sz w:val="24"/>
          <w:szCs w:val="24"/>
        </w:rPr>
        <w:t xml:space="preserve">the </w:t>
      </w:r>
      <w:r w:rsidRPr="006C45AA">
        <w:rPr>
          <w:rFonts w:ascii="Times New Roman" w:hAnsi="Times New Roman" w:cs="Times New Roman"/>
          <w:bCs/>
          <w:sz w:val="24"/>
          <w:szCs w:val="24"/>
        </w:rPr>
        <w:t>activities of the</w:t>
      </w:r>
      <w:r>
        <w:rPr>
          <w:rFonts w:ascii="Times New Roman" w:hAnsi="Times New Roman" w:cs="Times New Roman"/>
          <w:bCs/>
          <w:sz w:val="24"/>
          <w:szCs w:val="24"/>
        </w:rPr>
        <w:t>ir</w:t>
      </w:r>
      <w:r w:rsidRPr="006C45AA">
        <w:rPr>
          <w:rFonts w:ascii="Times New Roman" w:hAnsi="Times New Roman" w:cs="Times New Roman"/>
          <w:bCs/>
          <w:sz w:val="24"/>
          <w:szCs w:val="24"/>
        </w:rPr>
        <w:t xml:space="preserve"> area</w:t>
      </w:r>
      <w:r>
        <w:rPr>
          <w:rFonts w:ascii="Times New Roman" w:hAnsi="Times New Roman" w:cs="Times New Roman"/>
          <w:bCs/>
          <w:sz w:val="24"/>
          <w:szCs w:val="24"/>
        </w:rPr>
        <w:t>s</w:t>
      </w:r>
      <w:r w:rsidRPr="006C45AA">
        <w:rPr>
          <w:rFonts w:ascii="Times New Roman" w:hAnsi="Times New Roman" w:cs="Times New Roman"/>
          <w:bCs/>
          <w:sz w:val="24"/>
          <w:szCs w:val="24"/>
        </w:rPr>
        <w:t xml:space="preserve">. In accordance with the principle of academic freedom, the </w:t>
      </w:r>
      <w:r>
        <w:rPr>
          <w:rFonts w:ascii="Times New Roman" w:hAnsi="Times New Roman" w:cs="Times New Roman"/>
          <w:bCs/>
          <w:sz w:val="24"/>
          <w:szCs w:val="24"/>
        </w:rPr>
        <w:t>Program H</w:t>
      </w:r>
      <w:r w:rsidRPr="006C45AA">
        <w:rPr>
          <w:rFonts w:ascii="Times New Roman" w:hAnsi="Times New Roman" w:cs="Times New Roman"/>
          <w:bCs/>
          <w:sz w:val="24"/>
          <w:szCs w:val="24"/>
        </w:rPr>
        <w:t xml:space="preserve">ead independently </w:t>
      </w:r>
      <w:r w:rsidR="00686793">
        <w:rPr>
          <w:rFonts w:ascii="Times New Roman" w:hAnsi="Times New Roman" w:cs="Times New Roman"/>
          <w:bCs/>
          <w:sz w:val="24"/>
          <w:szCs w:val="24"/>
        </w:rPr>
        <w:t>develops</w:t>
      </w:r>
      <w:r w:rsidRPr="006C45AA">
        <w:rPr>
          <w:rFonts w:ascii="Times New Roman" w:hAnsi="Times New Roman" w:cs="Times New Roman"/>
          <w:bCs/>
          <w:sz w:val="24"/>
          <w:szCs w:val="24"/>
        </w:rPr>
        <w:t xml:space="preserve"> the </w:t>
      </w:r>
      <w:r w:rsidR="00686793">
        <w:rPr>
          <w:rFonts w:ascii="Times New Roman" w:hAnsi="Times New Roman" w:cs="Times New Roman"/>
          <w:bCs/>
          <w:sz w:val="24"/>
          <w:szCs w:val="24"/>
        </w:rPr>
        <w:t xml:space="preserve">Program </w:t>
      </w:r>
      <w:r w:rsidRPr="006C45AA">
        <w:rPr>
          <w:rFonts w:ascii="Times New Roman" w:hAnsi="Times New Roman" w:cs="Times New Roman"/>
          <w:bCs/>
          <w:sz w:val="24"/>
          <w:szCs w:val="24"/>
        </w:rPr>
        <w:t xml:space="preserve">strategy, coordinates the definition of goals and learning outcomes, </w:t>
      </w:r>
      <w:r w:rsidR="00CB5145">
        <w:rPr>
          <w:rFonts w:ascii="Times New Roman" w:hAnsi="Times New Roman" w:cs="Times New Roman"/>
          <w:bCs/>
          <w:sz w:val="24"/>
          <w:szCs w:val="24"/>
        </w:rPr>
        <w:t>selects</w:t>
      </w:r>
      <w:r w:rsidRPr="006C45AA">
        <w:rPr>
          <w:rFonts w:ascii="Times New Roman" w:hAnsi="Times New Roman" w:cs="Times New Roman"/>
          <w:bCs/>
          <w:sz w:val="24"/>
          <w:szCs w:val="24"/>
        </w:rPr>
        <w:t xml:space="preserve"> the staff of teachers, manages their work and bears full responsibility for the compliance of the academic activities of the direction with the requirements of the university.</w:t>
      </w:r>
    </w:p>
    <w:p w:rsidR="006C45AA" w:rsidRPr="006C45AA" w:rsidRDefault="006C45AA" w:rsidP="00924858">
      <w:pPr>
        <w:spacing w:after="0" w:line="276" w:lineRule="auto"/>
        <w:ind w:firstLine="720"/>
        <w:jc w:val="both"/>
        <w:rPr>
          <w:rFonts w:ascii="Times New Roman" w:hAnsi="Times New Roman" w:cs="Times New Roman"/>
          <w:bCs/>
          <w:sz w:val="24"/>
          <w:szCs w:val="24"/>
        </w:rPr>
      </w:pPr>
      <w:r w:rsidRPr="006C45AA">
        <w:rPr>
          <w:rFonts w:ascii="Times New Roman" w:hAnsi="Times New Roman" w:cs="Times New Roman"/>
          <w:b/>
          <w:sz w:val="24"/>
          <w:szCs w:val="24"/>
        </w:rPr>
        <w:t xml:space="preserve">Advisors </w:t>
      </w:r>
      <w:r w:rsidR="00451EC3">
        <w:rPr>
          <w:rFonts w:ascii="Times New Roman" w:hAnsi="Times New Roman" w:cs="Times New Roman"/>
          <w:bCs/>
          <w:sz w:val="24"/>
          <w:szCs w:val="24"/>
        </w:rPr>
        <w:t>provide</w:t>
      </w:r>
      <w:r w:rsidRPr="006C45AA">
        <w:rPr>
          <w:rFonts w:ascii="Times New Roman" w:hAnsi="Times New Roman" w:cs="Times New Roman"/>
          <w:bCs/>
          <w:sz w:val="24"/>
          <w:szCs w:val="24"/>
        </w:rPr>
        <w:t xml:space="preserve"> academic mentoring </w:t>
      </w:r>
      <w:r w:rsidR="00451EC3">
        <w:rPr>
          <w:rFonts w:ascii="Times New Roman" w:hAnsi="Times New Roman" w:cs="Times New Roman"/>
          <w:bCs/>
          <w:sz w:val="24"/>
          <w:szCs w:val="24"/>
        </w:rPr>
        <w:t>to</w:t>
      </w:r>
      <w:r w:rsidRPr="006C45AA">
        <w:rPr>
          <w:rFonts w:ascii="Times New Roman" w:hAnsi="Times New Roman" w:cs="Times New Roman"/>
          <w:bCs/>
          <w:sz w:val="24"/>
          <w:szCs w:val="24"/>
        </w:rPr>
        <w:t xml:space="preserve"> student groups and </w:t>
      </w:r>
      <w:r w:rsidR="00451EC3">
        <w:rPr>
          <w:rFonts w:ascii="Times New Roman" w:hAnsi="Times New Roman" w:cs="Times New Roman"/>
          <w:bCs/>
          <w:sz w:val="24"/>
          <w:szCs w:val="24"/>
        </w:rPr>
        <w:t xml:space="preserve">to </w:t>
      </w:r>
      <w:r w:rsidRPr="006C45AA">
        <w:rPr>
          <w:rFonts w:ascii="Times New Roman" w:hAnsi="Times New Roman" w:cs="Times New Roman"/>
          <w:bCs/>
          <w:sz w:val="24"/>
          <w:szCs w:val="24"/>
        </w:rPr>
        <w:t xml:space="preserve">individual students in order to </w:t>
      </w:r>
      <w:r w:rsidR="003660E8">
        <w:rPr>
          <w:rFonts w:ascii="Times New Roman" w:hAnsi="Times New Roman" w:cs="Times New Roman"/>
          <w:bCs/>
          <w:sz w:val="24"/>
          <w:szCs w:val="24"/>
        </w:rPr>
        <w:t xml:space="preserve">help them to </w:t>
      </w:r>
      <w:r w:rsidRPr="006C45AA">
        <w:rPr>
          <w:rFonts w:ascii="Times New Roman" w:hAnsi="Times New Roman" w:cs="Times New Roman"/>
          <w:bCs/>
          <w:sz w:val="24"/>
          <w:szCs w:val="24"/>
        </w:rPr>
        <w:t>adaptto the university environment and successful</w:t>
      </w:r>
      <w:r w:rsidR="003660E8">
        <w:rPr>
          <w:rFonts w:ascii="Times New Roman" w:hAnsi="Times New Roman" w:cs="Times New Roman"/>
          <w:bCs/>
          <w:sz w:val="24"/>
          <w:szCs w:val="24"/>
        </w:rPr>
        <w:t>ly</w:t>
      </w:r>
      <w:r w:rsidRPr="006C45AA">
        <w:rPr>
          <w:rFonts w:ascii="Times New Roman" w:hAnsi="Times New Roman" w:cs="Times New Roman"/>
          <w:bCs/>
          <w:sz w:val="24"/>
          <w:szCs w:val="24"/>
        </w:rPr>
        <w:t xml:space="preserve"> implement</w:t>
      </w:r>
      <w:r w:rsidR="003660E8">
        <w:rPr>
          <w:rFonts w:ascii="Times New Roman" w:hAnsi="Times New Roman" w:cs="Times New Roman"/>
          <w:bCs/>
          <w:sz w:val="24"/>
          <w:szCs w:val="24"/>
        </w:rPr>
        <w:t xml:space="preserve"> the goals of the</w:t>
      </w:r>
      <w:r w:rsidRPr="006C45AA">
        <w:rPr>
          <w:rFonts w:ascii="Times New Roman" w:hAnsi="Times New Roman" w:cs="Times New Roman"/>
          <w:bCs/>
          <w:sz w:val="24"/>
          <w:szCs w:val="24"/>
        </w:rPr>
        <w:t xml:space="preserve"> programs, develop the</w:t>
      </w:r>
      <w:r w:rsidR="00451EC3">
        <w:rPr>
          <w:rFonts w:ascii="Times New Roman" w:hAnsi="Times New Roman" w:cs="Times New Roman"/>
          <w:bCs/>
          <w:sz w:val="24"/>
          <w:szCs w:val="24"/>
        </w:rPr>
        <w:t>ir</w:t>
      </w:r>
      <w:r w:rsidRPr="006C45AA">
        <w:rPr>
          <w:rFonts w:ascii="Times New Roman" w:hAnsi="Times New Roman" w:cs="Times New Roman"/>
          <w:bCs/>
          <w:sz w:val="24"/>
          <w:szCs w:val="24"/>
        </w:rPr>
        <w:t xml:space="preserve"> academic and personal potential and form their </w:t>
      </w:r>
      <w:r w:rsidR="00451EC3">
        <w:rPr>
          <w:rFonts w:ascii="Times New Roman" w:hAnsi="Times New Roman" w:cs="Times New Roman"/>
          <w:bCs/>
          <w:sz w:val="24"/>
          <w:szCs w:val="24"/>
        </w:rPr>
        <w:t xml:space="preserve">sense of </w:t>
      </w:r>
      <w:r w:rsidRPr="006C45AA">
        <w:rPr>
          <w:rFonts w:ascii="Times New Roman" w:hAnsi="Times New Roman" w:cs="Times New Roman"/>
          <w:bCs/>
          <w:sz w:val="24"/>
          <w:szCs w:val="24"/>
        </w:rPr>
        <w:t>civic responsibility. An adviser is a teacher who acts as an academic mentor for student</w:t>
      </w:r>
      <w:r w:rsidR="00451EC3">
        <w:rPr>
          <w:rFonts w:ascii="Times New Roman" w:hAnsi="Times New Roman" w:cs="Times New Roman"/>
          <w:bCs/>
          <w:sz w:val="24"/>
          <w:szCs w:val="24"/>
        </w:rPr>
        <w:t>s</w:t>
      </w:r>
      <w:r w:rsidRPr="006C45AA">
        <w:rPr>
          <w:rFonts w:ascii="Times New Roman" w:hAnsi="Times New Roman" w:cs="Times New Roman"/>
          <w:bCs/>
          <w:sz w:val="24"/>
          <w:szCs w:val="24"/>
        </w:rPr>
        <w:t xml:space="preserve">, assisting </w:t>
      </w:r>
      <w:r w:rsidR="00451EC3">
        <w:rPr>
          <w:rFonts w:ascii="Times New Roman" w:hAnsi="Times New Roman" w:cs="Times New Roman"/>
          <w:bCs/>
          <w:sz w:val="24"/>
          <w:szCs w:val="24"/>
        </w:rPr>
        <w:t>them to</w:t>
      </w:r>
      <w:r w:rsidRPr="006C45AA">
        <w:rPr>
          <w:rFonts w:ascii="Times New Roman" w:hAnsi="Times New Roman" w:cs="Times New Roman"/>
          <w:bCs/>
          <w:sz w:val="24"/>
          <w:szCs w:val="24"/>
        </w:rPr>
        <w:t xml:space="preserve"> cho</w:t>
      </w:r>
      <w:r w:rsidR="003660E8">
        <w:rPr>
          <w:rFonts w:ascii="Times New Roman" w:hAnsi="Times New Roman" w:cs="Times New Roman"/>
          <w:bCs/>
          <w:sz w:val="24"/>
          <w:szCs w:val="24"/>
        </w:rPr>
        <w:t>os</w:t>
      </w:r>
      <w:r w:rsidR="00451EC3">
        <w:rPr>
          <w:rFonts w:ascii="Times New Roman" w:hAnsi="Times New Roman" w:cs="Times New Roman"/>
          <w:bCs/>
          <w:sz w:val="24"/>
          <w:szCs w:val="24"/>
        </w:rPr>
        <w:t>e</w:t>
      </w:r>
      <w:r w:rsidRPr="006C45AA">
        <w:rPr>
          <w:rFonts w:ascii="Times New Roman" w:hAnsi="Times New Roman" w:cs="Times New Roman"/>
          <w:bCs/>
          <w:sz w:val="24"/>
          <w:szCs w:val="24"/>
        </w:rPr>
        <w:t xml:space="preserve"> an individual learning path (</w:t>
      </w:r>
      <w:r w:rsidR="003660E8">
        <w:rPr>
          <w:rFonts w:ascii="Times New Roman" w:hAnsi="Times New Roman" w:cs="Times New Roman"/>
          <w:bCs/>
          <w:sz w:val="24"/>
          <w:szCs w:val="24"/>
        </w:rPr>
        <w:t xml:space="preserve">to </w:t>
      </w:r>
      <w:r w:rsidRPr="006C45AA">
        <w:rPr>
          <w:rFonts w:ascii="Times New Roman" w:hAnsi="Times New Roman" w:cs="Times New Roman"/>
          <w:bCs/>
          <w:sz w:val="24"/>
          <w:szCs w:val="24"/>
        </w:rPr>
        <w:t xml:space="preserve">form an individual curriculum) and </w:t>
      </w:r>
      <w:r w:rsidR="00451EC3">
        <w:rPr>
          <w:rFonts w:ascii="Times New Roman" w:hAnsi="Times New Roman" w:cs="Times New Roman"/>
          <w:bCs/>
          <w:sz w:val="24"/>
          <w:szCs w:val="24"/>
        </w:rPr>
        <w:t xml:space="preserve">to </w:t>
      </w:r>
      <w:r w:rsidRPr="006C45AA">
        <w:rPr>
          <w:rFonts w:ascii="Times New Roman" w:hAnsi="Times New Roman" w:cs="Times New Roman"/>
          <w:bCs/>
          <w:sz w:val="24"/>
          <w:szCs w:val="24"/>
        </w:rPr>
        <w:t>master the</w:t>
      </w:r>
      <w:r w:rsidR="00451EC3">
        <w:rPr>
          <w:rFonts w:ascii="Times New Roman" w:hAnsi="Times New Roman" w:cs="Times New Roman"/>
          <w:bCs/>
          <w:sz w:val="24"/>
          <w:szCs w:val="24"/>
        </w:rPr>
        <w:t>ir</w:t>
      </w:r>
      <w:r w:rsidRPr="006C45AA">
        <w:rPr>
          <w:rFonts w:ascii="Times New Roman" w:hAnsi="Times New Roman" w:cs="Times New Roman"/>
          <w:bCs/>
          <w:sz w:val="24"/>
          <w:szCs w:val="24"/>
        </w:rPr>
        <w:t xml:space="preserve"> educational program.</w:t>
      </w:r>
    </w:p>
    <w:p w:rsidR="006C45AA" w:rsidRPr="000D076C" w:rsidRDefault="006C45AA" w:rsidP="00924858">
      <w:pPr>
        <w:spacing w:after="0" w:line="276" w:lineRule="auto"/>
        <w:ind w:firstLine="720"/>
        <w:jc w:val="both"/>
        <w:rPr>
          <w:rFonts w:ascii="Times New Roman" w:hAnsi="Times New Roman" w:cs="Times New Roman"/>
          <w:sz w:val="24"/>
          <w:szCs w:val="24"/>
        </w:rPr>
      </w:pPr>
      <w:r w:rsidRPr="006C45AA">
        <w:rPr>
          <w:rFonts w:ascii="Times New Roman" w:hAnsi="Times New Roman" w:cs="Times New Roman"/>
          <w:bCs/>
          <w:sz w:val="24"/>
          <w:szCs w:val="24"/>
        </w:rPr>
        <w:t xml:space="preserve">The student group advisor is a full-time faculty member, appointed by the Vice President </w:t>
      </w:r>
      <w:r w:rsidR="00D03618">
        <w:rPr>
          <w:rFonts w:ascii="Times New Roman" w:hAnsi="Times New Roman" w:cs="Times New Roman"/>
          <w:bCs/>
          <w:sz w:val="24"/>
          <w:szCs w:val="24"/>
        </w:rPr>
        <w:t>for</w:t>
      </w:r>
      <w:r w:rsidRPr="006C45AA">
        <w:rPr>
          <w:rFonts w:ascii="Times New Roman" w:hAnsi="Times New Roman" w:cs="Times New Roman"/>
          <w:bCs/>
          <w:sz w:val="24"/>
          <w:szCs w:val="24"/>
        </w:rPr>
        <w:t xml:space="preserve"> Academic Affairs and </w:t>
      </w:r>
      <w:r w:rsidR="00D03618" w:rsidRPr="006C45AA">
        <w:rPr>
          <w:rFonts w:ascii="Times New Roman" w:hAnsi="Times New Roman" w:cs="Times New Roman"/>
          <w:bCs/>
          <w:sz w:val="24"/>
          <w:szCs w:val="24"/>
        </w:rPr>
        <w:t xml:space="preserve">the Vice President </w:t>
      </w:r>
      <w:r w:rsidR="00D03618">
        <w:rPr>
          <w:rFonts w:ascii="Times New Roman" w:hAnsi="Times New Roman" w:cs="Times New Roman"/>
          <w:bCs/>
          <w:sz w:val="24"/>
          <w:szCs w:val="24"/>
        </w:rPr>
        <w:t>for</w:t>
      </w:r>
      <w:r w:rsidR="00D03618" w:rsidRPr="006C45AA">
        <w:rPr>
          <w:rFonts w:ascii="Times New Roman" w:hAnsi="Times New Roman" w:cs="Times New Roman"/>
          <w:bCs/>
          <w:sz w:val="24"/>
          <w:szCs w:val="24"/>
        </w:rPr>
        <w:t xml:space="preserve"> </w:t>
      </w:r>
      <w:r w:rsidRPr="006C45AA">
        <w:rPr>
          <w:rFonts w:ascii="Times New Roman" w:hAnsi="Times New Roman" w:cs="Times New Roman"/>
          <w:bCs/>
          <w:sz w:val="24"/>
          <w:szCs w:val="24"/>
        </w:rPr>
        <w:t xml:space="preserve">Strategic </w:t>
      </w:r>
      <w:r w:rsidR="00D03618">
        <w:rPr>
          <w:rFonts w:ascii="Times New Roman" w:hAnsi="Times New Roman" w:cs="Times New Roman"/>
          <w:bCs/>
          <w:sz w:val="24"/>
          <w:szCs w:val="24"/>
        </w:rPr>
        <w:t>Development</w:t>
      </w:r>
      <w:r w:rsidRPr="006C45AA">
        <w:rPr>
          <w:rFonts w:ascii="Times New Roman" w:hAnsi="Times New Roman" w:cs="Times New Roman"/>
          <w:bCs/>
          <w:sz w:val="24"/>
          <w:szCs w:val="24"/>
        </w:rPr>
        <w:t xml:space="preserve"> based on a written proposal from the head of the </w:t>
      </w:r>
      <w:r w:rsidR="00451EC3">
        <w:rPr>
          <w:rFonts w:ascii="Times New Roman" w:hAnsi="Times New Roman" w:cs="Times New Roman"/>
          <w:bCs/>
          <w:sz w:val="24"/>
          <w:szCs w:val="24"/>
        </w:rPr>
        <w:t>program</w:t>
      </w:r>
      <w:r w:rsidRPr="006C45AA">
        <w:rPr>
          <w:rFonts w:ascii="Times New Roman" w:hAnsi="Times New Roman" w:cs="Times New Roman"/>
          <w:bCs/>
          <w:sz w:val="24"/>
          <w:szCs w:val="24"/>
        </w:rPr>
        <w:t>, and oversees students throughout the</w:t>
      </w:r>
      <w:r w:rsidR="00451EC3">
        <w:rPr>
          <w:rFonts w:ascii="Times New Roman" w:hAnsi="Times New Roman" w:cs="Times New Roman"/>
          <w:bCs/>
          <w:sz w:val="24"/>
          <w:szCs w:val="24"/>
        </w:rPr>
        <w:t>ir</w:t>
      </w:r>
      <w:r w:rsidRPr="006C45AA">
        <w:rPr>
          <w:rFonts w:ascii="Times New Roman" w:hAnsi="Times New Roman" w:cs="Times New Roman"/>
          <w:bCs/>
          <w:sz w:val="24"/>
          <w:szCs w:val="24"/>
        </w:rPr>
        <w:t xml:space="preserve"> entire period of study, playing an important role in organizing their lives and studies.</w:t>
      </w:r>
    </w:p>
    <w:p w:rsidR="00193E28" w:rsidRPr="000D076C" w:rsidRDefault="000D076C" w:rsidP="00924858">
      <w:pPr>
        <w:spacing w:after="0" w:line="276" w:lineRule="auto"/>
        <w:ind w:firstLine="720"/>
        <w:jc w:val="both"/>
        <w:rPr>
          <w:rFonts w:ascii="Times New Roman" w:hAnsi="Times New Roman" w:cs="Times New Roman"/>
          <w:sz w:val="24"/>
          <w:szCs w:val="24"/>
        </w:rPr>
      </w:pPr>
      <w:r w:rsidRPr="000D076C">
        <w:rPr>
          <w:rFonts w:ascii="Times New Roman" w:hAnsi="Times New Roman" w:cs="Times New Roman"/>
          <w:sz w:val="24"/>
          <w:szCs w:val="24"/>
        </w:rPr>
        <w:t xml:space="preserve">In </w:t>
      </w:r>
      <w:r w:rsidR="00451EC3">
        <w:rPr>
          <w:rFonts w:ascii="Times New Roman" w:hAnsi="Times New Roman" w:cs="Times New Roman"/>
          <w:sz w:val="24"/>
          <w:szCs w:val="24"/>
        </w:rPr>
        <w:t>their</w:t>
      </w:r>
      <w:r w:rsidRPr="000D076C">
        <w:rPr>
          <w:rFonts w:ascii="Times New Roman" w:hAnsi="Times New Roman" w:cs="Times New Roman"/>
          <w:sz w:val="24"/>
          <w:szCs w:val="24"/>
        </w:rPr>
        <w:t xml:space="preserve"> work, advis</w:t>
      </w:r>
      <w:r w:rsidR="00F0735D">
        <w:rPr>
          <w:rFonts w:ascii="Times New Roman" w:hAnsi="Times New Roman" w:cs="Times New Roman"/>
          <w:sz w:val="24"/>
          <w:szCs w:val="24"/>
        </w:rPr>
        <w:t>o</w:t>
      </w:r>
      <w:r w:rsidRPr="000D076C">
        <w:rPr>
          <w:rFonts w:ascii="Times New Roman" w:hAnsi="Times New Roman" w:cs="Times New Roman"/>
          <w:sz w:val="24"/>
          <w:szCs w:val="24"/>
        </w:rPr>
        <w:t>r</w:t>
      </w:r>
      <w:r w:rsidR="00451EC3">
        <w:rPr>
          <w:rFonts w:ascii="Times New Roman" w:hAnsi="Times New Roman" w:cs="Times New Roman"/>
          <w:sz w:val="24"/>
          <w:szCs w:val="24"/>
        </w:rPr>
        <w:t>s</w:t>
      </w:r>
      <w:r w:rsidRPr="000D076C">
        <w:rPr>
          <w:rFonts w:ascii="Times New Roman" w:hAnsi="Times New Roman" w:cs="Times New Roman"/>
          <w:sz w:val="24"/>
          <w:szCs w:val="24"/>
        </w:rPr>
        <w:t xml:space="preserve"> interact with the </w:t>
      </w:r>
      <w:r>
        <w:rPr>
          <w:rFonts w:ascii="Times New Roman" w:hAnsi="Times New Roman" w:cs="Times New Roman"/>
          <w:sz w:val="24"/>
          <w:szCs w:val="24"/>
        </w:rPr>
        <w:t>Program H</w:t>
      </w:r>
      <w:r w:rsidRPr="000D076C">
        <w:rPr>
          <w:rFonts w:ascii="Times New Roman" w:hAnsi="Times New Roman" w:cs="Times New Roman"/>
          <w:sz w:val="24"/>
          <w:szCs w:val="24"/>
        </w:rPr>
        <w:t xml:space="preserve">ead, the </w:t>
      </w:r>
      <w:r>
        <w:rPr>
          <w:rFonts w:ascii="Times New Roman" w:hAnsi="Times New Roman" w:cs="Times New Roman"/>
          <w:sz w:val="24"/>
          <w:szCs w:val="24"/>
        </w:rPr>
        <w:t>Student Affairs</w:t>
      </w:r>
      <w:r w:rsidR="00D03618">
        <w:rPr>
          <w:rFonts w:ascii="Times New Roman" w:hAnsi="Times New Roman" w:cs="Times New Roman"/>
          <w:sz w:val="24"/>
          <w:szCs w:val="24"/>
        </w:rPr>
        <w:t xml:space="preserve"> and Career Development </w:t>
      </w:r>
      <w:r>
        <w:rPr>
          <w:rFonts w:ascii="Times New Roman" w:hAnsi="Times New Roman" w:cs="Times New Roman"/>
          <w:sz w:val="24"/>
          <w:szCs w:val="24"/>
        </w:rPr>
        <w:t xml:space="preserve"> </w:t>
      </w:r>
      <w:r w:rsidR="00451EC3">
        <w:rPr>
          <w:rFonts w:ascii="Times New Roman" w:hAnsi="Times New Roman" w:cs="Times New Roman"/>
          <w:sz w:val="24"/>
          <w:szCs w:val="24"/>
        </w:rPr>
        <w:t>O</w:t>
      </w:r>
      <w:r>
        <w:rPr>
          <w:rFonts w:ascii="Times New Roman" w:hAnsi="Times New Roman" w:cs="Times New Roman"/>
          <w:sz w:val="24"/>
          <w:szCs w:val="24"/>
        </w:rPr>
        <w:t>ffice</w:t>
      </w:r>
      <w:r w:rsidRPr="000D076C">
        <w:rPr>
          <w:rFonts w:ascii="Times New Roman" w:hAnsi="Times New Roman" w:cs="Times New Roman"/>
          <w:sz w:val="24"/>
          <w:szCs w:val="24"/>
        </w:rPr>
        <w:t xml:space="preserve">, the Student Senate, the </w:t>
      </w:r>
      <w:r>
        <w:rPr>
          <w:rFonts w:ascii="Times New Roman" w:hAnsi="Times New Roman" w:cs="Times New Roman"/>
          <w:sz w:val="24"/>
          <w:szCs w:val="24"/>
        </w:rPr>
        <w:t>C</w:t>
      </w:r>
      <w:r w:rsidRPr="000D076C">
        <w:rPr>
          <w:rFonts w:ascii="Times New Roman" w:hAnsi="Times New Roman" w:cs="Times New Roman"/>
          <w:sz w:val="24"/>
          <w:szCs w:val="24"/>
        </w:rPr>
        <w:t xml:space="preserve">ommittee for </w:t>
      </w:r>
      <w:r>
        <w:rPr>
          <w:rFonts w:ascii="Times New Roman" w:hAnsi="Times New Roman" w:cs="Times New Roman"/>
          <w:sz w:val="24"/>
          <w:szCs w:val="24"/>
        </w:rPr>
        <w:t>F</w:t>
      </w:r>
      <w:r w:rsidRPr="000D076C">
        <w:rPr>
          <w:rFonts w:ascii="Times New Roman" w:hAnsi="Times New Roman" w:cs="Times New Roman"/>
          <w:sz w:val="24"/>
          <w:szCs w:val="24"/>
        </w:rPr>
        <w:t xml:space="preserve">inancial </w:t>
      </w:r>
      <w:r>
        <w:rPr>
          <w:rFonts w:ascii="Times New Roman" w:hAnsi="Times New Roman" w:cs="Times New Roman"/>
          <w:sz w:val="24"/>
          <w:szCs w:val="24"/>
        </w:rPr>
        <w:t>S</w:t>
      </w:r>
      <w:r w:rsidRPr="000D076C">
        <w:rPr>
          <w:rFonts w:ascii="Times New Roman" w:hAnsi="Times New Roman" w:cs="Times New Roman"/>
          <w:sz w:val="24"/>
          <w:szCs w:val="24"/>
        </w:rPr>
        <w:t xml:space="preserve">upport of </w:t>
      </w:r>
      <w:r w:rsidR="00451EC3">
        <w:rPr>
          <w:rFonts w:ascii="Times New Roman" w:hAnsi="Times New Roman" w:cs="Times New Roman"/>
          <w:sz w:val="24"/>
          <w:szCs w:val="24"/>
        </w:rPr>
        <w:t>S</w:t>
      </w:r>
      <w:r w:rsidRPr="000D076C">
        <w:rPr>
          <w:rFonts w:ascii="Times New Roman" w:hAnsi="Times New Roman" w:cs="Times New Roman"/>
          <w:sz w:val="24"/>
          <w:szCs w:val="24"/>
        </w:rPr>
        <w:t xml:space="preserve">tudents, the </w:t>
      </w:r>
      <w:r>
        <w:rPr>
          <w:rFonts w:ascii="Times New Roman" w:hAnsi="Times New Roman" w:cs="Times New Roman"/>
          <w:sz w:val="24"/>
          <w:szCs w:val="24"/>
        </w:rPr>
        <w:t>B</w:t>
      </w:r>
      <w:r w:rsidRPr="000D076C">
        <w:rPr>
          <w:rFonts w:ascii="Times New Roman" w:hAnsi="Times New Roman" w:cs="Times New Roman"/>
          <w:sz w:val="24"/>
          <w:szCs w:val="24"/>
        </w:rPr>
        <w:t xml:space="preserve">udget </w:t>
      </w:r>
      <w:r>
        <w:rPr>
          <w:rFonts w:ascii="Times New Roman" w:hAnsi="Times New Roman" w:cs="Times New Roman"/>
          <w:sz w:val="24"/>
          <w:szCs w:val="24"/>
        </w:rPr>
        <w:t>C</w:t>
      </w:r>
      <w:r w:rsidRPr="000D076C">
        <w:rPr>
          <w:rFonts w:ascii="Times New Roman" w:hAnsi="Times New Roman" w:cs="Times New Roman"/>
          <w:sz w:val="24"/>
          <w:szCs w:val="24"/>
        </w:rPr>
        <w:t xml:space="preserve">ommittee, the </w:t>
      </w:r>
      <w:r>
        <w:rPr>
          <w:rFonts w:ascii="Times New Roman" w:hAnsi="Times New Roman" w:cs="Times New Roman"/>
          <w:sz w:val="24"/>
          <w:szCs w:val="24"/>
        </w:rPr>
        <w:t>D</w:t>
      </w:r>
      <w:r w:rsidRPr="000D076C">
        <w:rPr>
          <w:rFonts w:ascii="Times New Roman" w:hAnsi="Times New Roman" w:cs="Times New Roman"/>
          <w:sz w:val="24"/>
          <w:szCs w:val="24"/>
        </w:rPr>
        <w:t xml:space="preserve">isciplinary </w:t>
      </w:r>
      <w:r>
        <w:rPr>
          <w:rFonts w:ascii="Times New Roman" w:hAnsi="Times New Roman" w:cs="Times New Roman"/>
          <w:sz w:val="24"/>
          <w:szCs w:val="24"/>
        </w:rPr>
        <w:t>C</w:t>
      </w:r>
      <w:r w:rsidRPr="000D076C">
        <w:rPr>
          <w:rFonts w:ascii="Times New Roman" w:hAnsi="Times New Roman" w:cs="Times New Roman"/>
          <w:sz w:val="24"/>
          <w:szCs w:val="24"/>
        </w:rPr>
        <w:t xml:space="preserve">ommittee, the </w:t>
      </w:r>
      <w:r w:rsidR="00D03618">
        <w:rPr>
          <w:rFonts w:ascii="Times New Roman" w:hAnsi="Times New Roman" w:cs="Times New Roman"/>
          <w:sz w:val="24"/>
          <w:szCs w:val="24"/>
        </w:rPr>
        <w:t>Guest House</w:t>
      </w:r>
      <w:r>
        <w:rPr>
          <w:rFonts w:ascii="Times New Roman" w:hAnsi="Times New Roman" w:cs="Times New Roman"/>
          <w:sz w:val="24"/>
          <w:szCs w:val="24"/>
        </w:rPr>
        <w:t xml:space="preserve"> Director, </w:t>
      </w:r>
      <w:r w:rsidRPr="000D076C">
        <w:rPr>
          <w:rFonts w:ascii="Times New Roman" w:hAnsi="Times New Roman" w:cs="Times New Roman"/>
          <w:sz w:val="24"/>
          <w:szCs w:val="24"/>
        </w:rPr>
        <w:t>students and staff, as well as, if necessary, with the students</w:t>
      </w:r>
      <w:r>
        <w:rPr>
          <w:rFonts w:ascii="Times New Roman" w:hAnsi="Times New Roman" w:cs="Times New Roman"/>
          <w:sz w:val="24"/>
          <w:szCs w:val="24"/>
        </w:rPr>
        <w:t>’</w:t>
      </w:r>
      <w:r w:rsidRPr="000D076C">
        <w:rPr>
          <w:rFonts w:ascii="Times New Roman" w:hAnsi="Times New Roman" w:cs="Times New Roman"/>
          <w:sz w:val="24"/>
          <w:szCs w:val="24"/>
        </w:rPr>
        <w:t xml:space="preserve"> parents</w:t>
      </w:r>
      <w:r w:rsidR="00CB5041" w:rsidRPr="000D076C">
        <w:rPr>
          <w:rFonts w:ascii="Times New Roman" w:hAnsi="Times New Roman" w:cs="Times New Roman"/>
          <w:sz w:val="24"/>
          <w:szCs w:val="24"/>
        </w:rPr>
        <w:t>.</w:t>
      </w:r>
      <w:r w:rsidR="00CB5041">
        <w:rPr>
          <w:rStyle w:val="a5"/>
          <w:rFonts w:ascii="Times New Roman" w:hAnsi="Times New Roman" w:cs="Times New Roman"/>
          <w:sz w:val="24"/>
          <w:szCs w:val="24"/>
          <w:lang w:val="ru-RU"/>
        </w:rPr>
        <w:footnoteReference w:id="2"/>
      </w:r>
    </w:p>
    <w:p w:rsidR="00E6774D" w:rsidRDefault="00F0735D" w:rsidP="007946B2">
      <w:pPr>
        <w:pStyle w:val="1110"/>
      </w:pPr>
      <w:bookmarkStart w:id="10" w:name="_Toc65004481"/>
      <w:r>
        <w:lastRenderedPageBreak/>
        <w:t>Teachers</w:t>
      </w:r>
      <w:bookmarkEnd w:id="10"/>
    </w:p>
    <w:p w:rsidR="00E6774D" w:rsidRPr="00EA4E63" w:rsidRDefault="00F0735D" w:rsidP="00924858">
      <w:pPr>
        <w:spacing w:after="0" w:line="276" w:lineRule="auto"/>
        <w:ind w:firstLine="720"/>
        <w:jc w:val="both"/>
        <w:rPr>
          <w:rFonts w:ascii="Times New Roman" w:hAnsi="Times New Roman" w:cs="Times New Roman"/>
          <w:color w:val="000000" w:themeColor="text1"/>
        </w:rPr>
      </w:pPr>
      <w:r w:rsidRPr="00EA4E63">
        <w:rPr>
          <w:rFonts w:ascii="Times New Roman" w:hAnsi="Times New Roman" w:cs="Times New Roman"/>
          <w:color w:val="000000" w:themeColor="text1"/>
        </w:rPr>
        <w:t>The teaching staff includes full-time and part-time teachers, depending on the workload and other responsibilities that are negotiated when concluding an Employment Contract. Recommendations developed by the Promotion Committee also define the criteria for selecting full-time faculty members. Teachers are selected on a competitive basis in accordance with the University Charter and other internal IUCA documents. A fixed-term employment contract is agreed with full-time teachers for a period of one year. With part-time workers, the contract is concluded for one semester. For new teachers, a trial period of 2 months is provided</w:t>
      </w:r>
      <w:r w:rsidR="005F778A" w:rsidRPr="00EA4E63">
        <w:rPr>
          <w:rStyle w:val="a5"/>
          <w:rFonts w:ascii="Times New Roman" w:hAnsi="Times New Roman" w:cs="Times New Roman"/>
          <w:color w:val="000000" w:themeColor="text1"/>
          <w:sz w:val="24"/>
          <w:szCs w:val="24"/>
        </w:rPr>
        <w:footnoteReference w:id="3"/>
      </w:r>
      <w:r w:rsidRPr="00EA4E63">
        <w:rPr>
          <w:rFonts w:ascii="Times New Roman" w:hAnsi="Times New Roman" w:cs="Times New Roman"/>
          <w:color w:val="000000" w:themeColor="text1"/>
        </w:rPr>
        <w:t>.</w:t>
      </w:r>
    </w:p>
    <w:p w:rsidR="00FE1A4D" w:rsidRPr="00E91A57" w:rsidRDefault="00F0735D" w:rsidP="00924858">
      <w:pPr>
        <w:spacing w:after="0" w:line="276" w:lineRule="auto"/>
        <w:ind w:firstLine="720"/>
        <w:jc w:val="both"/>
        <w:rPr>
          <w:rFonts w:ascii="Times New Roman" w:eastAsiaTheme="majorEastAsia" w:hAnsi="Times New Roman" w:cs="Times New Roman"/>
          <w:b/>
          <w:color w:val="000000" w:themeColor="text1"/>
        </w:rPr>
      </w:pPr>
      <w:r w:rsidRPr="00EA4E63">
        <w:rPr>
          <w:rFonts w:ascii="Times New Roman" w:hAnsi="Times New Roman" w:cs="Times New Roman"/>
          <w:color w:val="000000" w:themeColor="text1"/>
          <w:sz w:val="24"/>
          <w:szCs w:val="24"/>
        </w:rPr>
        <w:t xml:space="preserve">The staffing of the </w:t>
      </w:r>
      <w:r w:rsidR="00A526E1" w:rsidRPr="00EA4E63">
        <w:rPr>
          <w:rFonts w:ascii="Times New Roman" w:hAnsi="Times New Roman" w:cs="Times New Roman"/>
          <w:color w:val="000000" w:themeColor="text1"/>
          <w:sz w:val="24"/>
          <w:szCs w:val="24"/>
        </w:rPr>
        <w:t>program</w:t>
      </w:r>
      <w:r w:rsidRPr="00EA4E63">
        <w:rPr>
          <w:rFonts w:ascii="Times New Roman" w:hAnsi="Times New Roman" w:cs="Times New Roman"/>
          <w:color w:val="000000" w:themeColor="text1"/>
          <w:sz w:val="24"/>
          <w:szCs w:val="24"/>
        </w:rPr>
        <w:t xml:space="preserve">s includes the following </w:t>
      </w:r>
      <w:r w:rsidR="00A526E1" w:rsidRPr="00EA4E63">
        <w:rPr>
          <w:rFonts w:ascii="Times New Roman" w:hAnsi="Times New Roman" w:cs="Times New Roman"/>
          <w:color w:val="000000" w:themeColor="text1"/>
          <w:sz w:val="24"/>
          <w:szCs w:val="24"/>
        </w:rPr>
        <w:t>rank</w:t>
      </w:r>
      <w:r w:rsidRPr="00EA4E63">
        <w:rPr>
          <w:rFonts w:ascii="Times New Roman" w:hAnsi="Times New Roman" w:cs="Times New Roman"/>
          <w:color w:val="000000" w:themeColor="text1"/>
          <w:sz w:val="24"/>
          <w:szCs w:val="24"/>
        </w:rPr>
        <w:t>s: professor, associate professor, senior teacher, teacher</w:t>
      </w:r>
      <w:r w:rsidR="00A526E1" w:rsidRPr="00EA4E63">
        <w:rPr>
          <w:rFonts w:ascii="Times New Roman" w:hAnsi="Times New Roman" w:cs="Times New Roman"/>
          <w:color w:val="000000" w:themeColor="text1"/>
          <w:sz w:val="24"/>
          <w:szCs w:val="24"/>
        </w:rPr>
        <w:t>.</w:t>
      </w:r>
      <w:r w:rsidR="00D03618">
        <w:rPr>
          <w:rFonts w:ascii="Times New Roman" w:hAnsi="Times New Roman" w:cs="Times New Roman"/>
          <w:color w:val="000000" w:themeColor="text1"/>
          <w:sz w:val="24"/>
          <w:szCs w:val="24"/>
        </w:rPr>
        <w:t xml:space="preserve"> </w:t>
      </w:r>
      <w:r w:rsidR="00A526E1" w:rsidRPr="00EA4E63">
        <w:rPr>
          <w:rFonts w:ascii="Times New Roman" w:hAnsi="Times New Roman" w:cs="Times New Roman"/>
          <w:color w:val="000000" w:themeColor="text1"/>
          <w:sz w:val="24"/>
          <w:szCs w:val="24"/>
        </w:rPr>
        <w:t>A</w:t>
      </w:r>
      <w:r w:rsidRPr="00EA4E63">
        <w:rPr>
          <w:rFonts w:ascii="Times New Roman" w:hAnsi="Times New Roman" w:cs="Times New Roman"/>
          <w:color w:val="000000" w:themeColor="text1"/>
          <w:sz w:val="24"/>
          <w:szCs w:val="24"/>
        </w:rPr>
        <w:t>cademic titles</w:t>
      </w:r>
      <w:r w:rsidR="00A526E1" w:rsidRPr="00EA4E63">
        <w:rPr>
          <w:rFonts w:ascii="Times New Roman" w:hAnsi="Times New Roman" w:cs="Times New Roman"/>
          <w:color w:val="000000" w:themeColor="text1"/>
          <w:sz w:val="24"/>
          <w:szCs w:val="24"/>
        </w:rPr>
        <w:t xml:space="preserve"> include</w:t>
      </w:r>
      <w:r w:rsidRPr="00EA4E63">
        <w:rPr>
          <w:rFonts w:ascii="Times New Roman" w:hAnsi="Times New Roman" w:cs="Times New Roman"/>
          <w:color w:val="000000" w:themeColor="text1"/>
          <w:sz w:val="24"/>
          <w:szCs w:val="24"/>
        </w:rPr>
        <w:t xml:space="preserve"> associate professor, professor; academic degrees</w:t>
      </w:r>
      <w:r w:rsidR="00A526E1" w:rsidRPr="00EA4E63">
        <w:rPr>
          <w:rFonts w:ascii="Times New Roman" w:hAnsi="Times New Roman" w:cs="Times New Roman"/>
          <w:color w:val="000000" w:themeColor="text1"/>
          <w:sz w:val="24"/>
          <w:szCs w:val="24"/>
        </w:rPr>
        <w:t xml:space="preserve"> are</w:t>
      </w:r>
      <w:r w:rsidRPr="00EA4E63">
        <w:rPr>
          <w:rFonts w:ascii="Times New Roman" w:hAnsi="Times New Roman" w:cs="Times New Roman"/>
          <w:color w:val="000000" w:themeColor="text1"/>
          <w:sz w:val="24"/>
          <w:szCs w:val="24"/>
        </w:rPr>
        <w:t xml:space="preserve">: master / specialist, candidate of science, doctor of science. The current structure of the staffing of </w:t>
      </w:r>
      <w:r w:rsidR="00A526E1" w:rsidRPr="00EA4E63">
        <w:rPr>
          <w:rFonts w:ascii="Times New Roman" w:hAnsi="Times New Roman" w:cs="Times New Roman"/>
          <w:color w:val="000000" w:themeColor="text1"/>
          <w:sz w:val="24"/>
          <w:szCs w:val="24"/>
        </w:rPr>
        <w:t>each discipline</w:t>
      </w:r>
      <w:r w:rsidRPr="00EA4E63">
        <w:rPr>
          <w:rFonts w:ascii="Times New Roman" w:hAnsi="Times New Roman" w:cs="Times New Roman"/>
          <w:color w:val="000000" w:themeColor="text1"/>
          <w:sz w:val="24"/>
          <w:szCs w:val="24"/>
        </w:rPr>
        <w:t xml:space="preserve"> was developed and proposed by the promotion committee and approved by the Academic Council of the </w:t>
      </w:r>
      <w:r w:rsidR="00A526E1" w:rsidRPr="00EA4E63">
        <w:rPr>
          <w:rFonts w:ascii="Times New Roman" w:hAnsi="Times New Roman" w:cs="Times New Roman"/>
          <w:color w:val="000000" w:themeColor="text1"/>
          <w:sz w:val="24"/>
          <w:szCs w:val="24"/>
        </w:rPr>
        <w:t>U</w:t>
      </w:r>
      <w:r w:rsidRPr="00EA4E63">
        <w:rPr>
          <w:rFonts w:ascii="Times New Roman" w:hAnsi="Times New Roman" w:cs="Times New Roman"/>
          <w:color w:val="000000" w:themeColor="text1"/>
          <w:sz w:val="24"/>
          <w:szCs w:val="24"/>
        </w:rPr>
        <w:t>niversity.</w:t>
      </w:r>
    </w:p>
    <w:p w:rsidR="00F0735D" w:rsidRPr="00F0735D" w:rsidRDefault="00F0735D" w:rsidP="00924858">
      <w:pPr>
        <w:spacing w:after="0" w:line="276" w:lineRule="auto"/>
      </w:pPr>
    </w:p>
    <w:p w:rsidR="00CB5041" w:rsidRPr="00BF5042" w:rsidRDefault="00F0735D" w:rsidP="007946B2">
      <w:pPr>
        <w:pStyle w:val="111"/>
      </w:pPr>
      <w:bookmarkStart w:id="11" w:name="_Toc65004482"/>
      <w:r>
        <w:t>UICA</w:t>
      </w:r>
      <w:r w:rsidR="00D03618">
        <w:t xml:space="preserve"> </w:t>
      </w:r>
      <w:r>
        <w:t>GUIDING</w:t>
      </w:r>
      <w:r w:rsidR="00D03618">
        <w:t xml:space="preserve"> </w:t>
      </w:r>
      <w:r w:rsidR="009469E8">
        <w:t>POLICIES</w:t>
      </w:r>
      <w:bookmarkEnd w:id="11"/>
    </w:p>
    <w:p w:rsidR="00924858" w:rsidRDefault="0087673A" w:rsidP="00924858">
      <w:pPr>
        <w:spacing w:after="0" w:line="276" w:lineRule="auto"/>
        <w:ind w:firstLine="720"/>
        <w:jc w:val="both"/>
        <w:rPr>
          <w:rFonts w:ascii="Times New Roman" w:hAnsi="Times New Roman" w:cs="Times New Roman"/>
          <w:bCs/>
          <w:sz w:val="24"/>
          <w:szCs w:val="24"/>
        </w:rPr>
      </w:pPr>
      <w:r>
        <w:rPr>
          <w:rFonts w:ascii="Times New Roman" w:hAnsi="Times New Roman" w:cs="Times New Roman"/>
          <w:b/>
          <w:sz w:val="24"/>
          <w:szCs w:val="24"/>
        </w:rPr>
        <w:t>The</w:t>
      </w:r>
      <w:r w:rsidR="00D03618">
        <w:rPr>
          <w:rFonts w:ascii="Times New Roman" w:hAnsi="Times New Roman" w:cs="Times New Roman"/>
          <w:b/>
          <w:sz w:val="24"/>
          <w:szCs w:val="24"/>
        </w:rPr>
        <w:t xml:space="preserve"> </w:t>
      </w:r>
      <w:r>
        <w:rPr>
          <w:rFonts w:ascii="Times New Roman" w:hAnsi="Times New Roman" w:cs="Times New Roman"/>
          <w:b/>
          <w:sz w:val="24"/>
          <w:szCs w:val="24"/>
        </w:rPr>
        <w:t>main</w:t>
      </w:r>
      <w:r w:rsidR="00D03618">
        <w:rPr>
          <w:rFonts w:ascii="Times New Roman" w:hAnsi="Times New Roman" w:cs="Times New Roman"/>
          <w:b/>
          <w:sz w:val="24"/>
          <w:szCs w:val="24"/>
        </w:rPr>
        <w:t xml:space="preserve"> </w:t>
      </w:r>
      <w:r>
        <w:rPr>
          <w:rFonts w:ascii="Times New Roman" w:hAnsi="Times New Roman" w:cs="Times New Roman"/>
          <w:b/>
          <w:sz w:val="24"/>
          <w:szCs w:val="24"/>
        </w:rPr>
        <w:t>principles</w:t>
      </w:r>
      <w:r w:rsidRPr="0087673A">
        <w:rPr>
          <w:rFonts w:ascii="Times New Roman" w:hAnsi="Times New Roman" w:cs="Times New Roman"/>
          <w:b/>
          <w:sz w:val="24"/>
          <w:szCs w:val="24"/>
        </w:rPr>
        <w:t xml:space="preserve">, </w:t>
      </w:r>
      <w:r w:rsidRPr="0087673A">
        <w:rPr>
          <w:rFonts w:ascii="Times New Roman" w:hAnsi="Times New Roman" w:cs="Times New Roman"/>
          <w:bCs/>
          <w:sz w:val="24"/>
          <w:szCs w:val="24"/>
        </w:rPr>
        <w:t xml:space="preserve">that all teachers, staff and students without any exception, should </w:t>
      </w:r>
      <w:r>
        <w:rPr>
          <w:rFonts w:ascii="Times New Roman" w:hAnsi="Times New Roman" w:cs="Times New Roman"/>
          <w:bCs/>
          <w:sz w:val="24"/>
          <w:szCs w:val="24"/>
        </w:rPr>
        <w:t>follow</w:t>
      </w:r>
      <w:r w:rsidRPr="0087673A">
        <w:rPr>
          <w:rFonts w:ascii="Times New Roman" w:hAnsi="Times New Roman" w:cs="Times New Roman"/>
          <w:bCs/>
          <w:sz w:val="24"/>
          <w:szCs w:val="24"/>
        </w:rPr>
        <w:t xml:space="preserve"> at the university are </w:t>
      </w:r>
      <w:r>
        <w:rPr>
          <w:rFonts w:ascii="Times New Roman" w:hAnsi="Times New Roman" w:cs="Times New Roman"/>
          <w:bCs/>
          <w:sz w:val="24"/>
          <w:szCs w:val="24"/>
        </w:rPr>
        <w:t>presented below</w:t>
      </w:r>
      <w:r w:rsidRPr="0087673A">
        <w:rPr>
          <w:rFonts w:ascii="Times New Roman" w:hAnsi="Times New Roman" w:cs="Times New Roman"/>
          <w:bCs/>
          <w:sz w:val="24"/>
          <w:szCs w:val="24"/>
        </w:rPr>
        <w:t>.</w:t>
      </w:r>
    </w:p>
    <w:p w:rsidR="00924858" w:rsidRPr="00122DFE" w:rsidRDefault="00924858" w:rsidP="002B29E2">
      <w:pPr>
        <w:pStyle w:val="1110"/>
        <w:rPr>
          <w:lang w:val="en-US"/>
        </w:rPr>
      </w:pPr>
      <w:bookmarkStart w:id="12" w:name="_Toc65004483"/>
      <w:r w:rsidRPr="00122DFE">
        <w:rPr>
          <w:lang w:val="en-US"/>
        </w:rPr>
        <w:t>Freedom</w:t>
      </w:r>
      <w:r w:rsidR="00122DFE" w:rsidRPr="00122DFE">
        <w:rPr>
          <w:lang w:val="en-US"/>
        </w:rPr>
        <w:t xml:space="preserve"> </w:t>
      </w:r>
      <w:r w:rsidRPr="00122DFE">
        <w:rPr>
          <w:lang w:val="en-US"/>
        </w:rPr>
        <w:t>of</w:t>
      </w:r>
      <w:r w:rsidR="00122DFE" w:rsidRPr="00122DFE">
        <w:rPr>
          <w:lang w:val="en-US"/>
        </w:rPr>
        <w:t xml:space="preserve"> </w:t>
      </w:r>
      <w:r w:rsidRPr="00122DFE">
        <w:rPr>
          <w:lang w:val="en-US"/>
        </w:rPr>
        <w:t>Expression</w:t>
      </w:r>
      <w:r w:rsidR="00122DFE" w:rsidRPr="00122DFE">
        <w:rPr>
          <w:lang w:val="en-US"/>
        </w:rPr>
        <w:t xml:space="preserve"> </w:t>
      </w:r>
      <w:r w:rsidRPr="00122DFE">
        <w:rPr>
          <w:lang w:val="en-US"/>
        </w:rPr>
        <w:t>and</w:t>
      </w:r>
      <w:r w:rsidR="00122DFE" w:rsidRPr="00122DFE">
        <w:rPr>
          <w:lang w:val="en-US"/>
        </w:rPr>
        <w:t xml:space="preserve"> </w:t>
      </w:r>
      <w:r w:rsidRPr="00122DFE">
        <w:rPr>
          <w:lang w:val="en-US"/>
        </w:rPr>
        <w:t>Inquiry</w:t>
      </w:r>
      <w:bookmarkEnd w:id="12"/>
    </w:p>
    <w:p w:rsidR="00A44381" w:rsidRPr="00924858" w:rsidRDefault="00A44381" w:rsidP="00924858">
      <w:pPr>
        <w:spacing w:after="0" w:line="276" w:lineRule="auto"/>
        <w:ind w:firstLine="720"/>
        <w:jc w:val="both"/>
        <w:rPr>
          <w:rFonts w:ascii="Times New Roman" w:hAnsi="Times New Roman" w:cs="Times New Roman"/>
          <w:bCs/>
          <w:sz w:val="24"/>
          <w:szCs w:val="24"/>
        </w:rPr>
      </w:pPr>
      <w:r w:rsidRPr="00924858">
        <w:rPr>
          <w:rFonts w:ascii="Times New Roman" w:hAnsi="Times New Roman" w:cs="Times New Roman"/>
          <w:sz w:val="24"/>
          <w:szCs w:val="24"/>
        </w:rPr>
        <w:t>Freedom of Expression and Inquiry</w:t>
      </w:r>
      <w:r w:rsidR="00D03618">
        <w:rPr>
          <w:rFonts w:ascii="Times New Roman" w:hAnsi="Times New Roman" w:cs="Times New Roman"/>
          <w:sz w:val="24"/>
          <w:szCs w:val="24"/>
        </w:rPr>
        <w:t xml:space="preserve"> </w:t>
      </w:r>
      <w:r w:rsidR="005A46A7" w:rsidRPr="005A46A7">
        <w:rPr>
          <w:rFonts w:ascii="Times New Roman" w:hAnsi="Times New Roman" w:cs="Times New Roman"/>
          <w:sz w:val="24"/>
          <w:szCs w:val="24"/>
        </w:rPr>
        <w:t xml:space="preserve">is the inalienable right and </w:t>
      </w:r>
      <w:r w:rsidR="005A46A7">
        <w:rPr>
          <w:rFonts w:ascii="Times New Roman" w:hAnsi="Times New Roman" w:cs="Times New Roman"/>
          <w:sz w:val="24"/>
          <w:szCs w:val="24"/>
        </w:rPr>
        <w:t xml:space="preserve">the </w:t>
      </w:r>
      <w:r w:rsidR="005A46A7" w:rsidRPr="005A46A7">
        <w:rPr>
          <w:rFonts w:ascii="Times New Roman" w:hAnsi="Times New Roman" w:cs="Times New Roman"/>
          <w:sz w:val="24"/>
          <w:szCs w:val="24"/>
        </w:rPr>
        <w:t xml:space="preserve">main duty of </w:t>
      </w:r>
      <w:r w:rsidR="009D1A55">
        <w:rPr>
          <w:rFonts w:ascii="Times New Roman" w:hAnsi="Times New Roman" w:cs="Times New Roman"/>
          <w:sz w:val="24"/>
          <w:szCs w:val="24"/>
        </w:rPr>
        <w:t>all faculty members. The</w:t>
      </w:r>
      <w:r w:rsidR="005A46A7" w:rsidRPr="005A46A7">
        <w:rPr>
          <w:rFonts w:ascii="Times New Roman" w:hAnsi="Times New Roman" w:cs="Times New Roman"/>
          <w:sz w:val="24"/>
          <w:szCs w:val="24"/>
        </w:rPr>
        <w:t xml:space="preserve"> International University of Central Asia </w:t>
      </w:r>
      <w:r w:rsidR="009D1A55">
        <w:rPr>
          <w:rFonts w:ascii="Times New Roman" w:hAnsi="Times New Roman" w:cs="Times New Roman"/>
          <w:sz w:val="24"/>
          <w:szCs w:val="24"/>
        </w:rPr>
        <w:t>must</w:t>
      </w:r>
      <w:r w:rsidR="005A46A7" w:rsidRPr="005A46A7">
        <w:rPr>
          <w:rFonts w:ascii="Times New Roman" w:hAnsi="Times New Roman" w:cs="Times New Roman"/>
          <w:sz w:val="24"/>
          <w:szCs w:val="24"/>
        </w:rPr>
        <w:t xml:space="preserve"> provide equal educational opportunities to all people seeking education and success in a democratic and pluralistic society. The </w:t>
      </w:r>
      <w:r w:rsidR="00CB23E5">
        <w:rPr>
          <w:rFonts w:ascii="Times New Roman" w:hAnsi="Times New Roman" w:cs="Times New Roman"/>
          <w:sz w:val="24"/>
          <w:szCs w:val="24"/>
        </w:rPr>
        <w:t>U</w:t>
      </w:r>
      <w:r w:rsidR="005A46A7" w:rsidRPr="005A46A7">
        <w:rPr>
          <w:rFonts w:ascii="Times New Roman" w:hAnsi="Times New Roman" w:cs="Times New Roman"/>
          <w:sz w:val="24"/>
          <w:szCs w:val="24"/>
        </w:rPr>
        <w:t xml:space="preserve">niversity sets as its main goal the </w:t>
      </w:r>
      <w:r w:rsidR="00CB23E5">
        <w:rPr>
          <w:rFonts w:ascii="Times New Roman" w:hAnsi="Times New Roman" w:cs="Times New Roman"/>
          <w:sz w:val="24"/>
          <w:szCs w:val="24"/>
        </w:rPr>
        <w:t>growth</w:t>
      </w:r>
      <w:r w:rsidR="005A46A7" w:rsidRPr="005A46A7">
        <w:rPr>
          <w:rFonts w:ascii="Times New Roman" w:hAnsi="Times New Roman" w:cs="Times New Roman"/>
          <w:sz w:val="24"/>
          <w:szCs w:val="24"/>
        </w:rPr>
        <w:t xml:space="preserve"> of future leaders </w:t>
      </w:r>
      <w:r w:rsidR="00CB23E5">
        <w:rPr>
          <w:rFonts w:ascii="Times New Roman" w:hAnsi="Times New Roman" w:cs="Times New Roman"/>
          <w:sz w:val="24"/>
          <w:szCs w:val="24"/>
        </w:rPr>
        <w:t>who r</w:t>
      </w:r>
      <w:r w:rsidR="005A46A7" w:rsidRPr="005A46A7">
        <w:rPr>
          <w:rFonts w:ascii="Times New Roman" w:hAnsi="Times New Roman" w:cs="Times New Roman"/>
          <w:sz w:val="24"/>
          <w:szCs w:val="24"/>
        </w:rPr>
        <w:t xml:space="preserve">epresent a wide range of opinions, </w:t>
      </w:r>
      <w:r w:rsidR="009D1A55">
        <w:rPr>
          <w:rFonts w:ascii="Times New Roman" w:hAnsi="Times New Roman" w:cs="Times New Roman"/>
          <w:sz w:val="24"/>
          <w:szCs w:val="24"/>
        </w:rPr>
        <w:t xml:space="preserve">and </w:t>
      </w:r>
      <w:r w:rsidR="005A46A7" w:rsidRPr="005A46A7">
        <w:rPr>
          <w:rFonts w:ascii="Times New Roman" w:hAnsi="Times New Roman" w:cs="Times New Roman"/>
          <w:sz w:val="24"/>
          <w:szCs w:val="24"/>
        </w:rPr>
        <w:t>ethnic and cultural diversity.</w:t>
      </w:r>
      <w:r w:rsidRPr="008D1B23">
        <w:rPr>
          <w:sz w:val="28"/>
          <w:szCs w:val="28"/>
        </w:rPr>
        <w:t> </w:t>
      </w:r>
    </w:p>
    <w:p w:rsidR="00A44381" w:rsidRPr="00A44381" w:rsidRDefault="00A44381" w:rsidP="00924858">
      <w:pPr>
        <w:spacing w:after="0" w:line="276" w:lineRule="auto"/>
        <w:ind w:firstLine="720"/>
        <w:jc w:val="both"/>
        <w:rPr>
          <w:rFonts w:ascii="Times New Roman" w:hAnsi="Times New Roman" w:cs="Times New Roman"/>
          <w:sz w:val="24"/>
          <w:szCs w:val="24"/>
        </w:rPr>
      </w:pPr>
      <w:r w:rsidRPr="00A44381">
        <w:rPr>
          <w:rFonts w:ascii="Times New Roman" w:hAnsi="Times New Roman" w:cs="Times New Roman"/>
          <w:sz w:val="24"/>
          <w:szCs w:val="24"/>
        </w:rPr>
        <w:t xml:space="preserve">The faculty </w:t>
      </w:r>
      <w:r w:rsidR="006924D4">
        <w:rPr>
          <w:rFonts w:ascii="Times New Roman" w:hAnsi="Times New Roman" w:cs="Times New Roman"/>
          <w:sz w:val="24"/>
          <w:szCs w:val="24"/>
        </w:rPr>
        <w:t xml:space="preserve">and </w:t>
      </w:r>
      <w:r w:rsidR="009469E8">
        <w:rPr>
          <w:rFonts w:ascii="Times New Roman" w:hAnsi="Times New Roman" w:cs="Times New Roman"/>
          <w:sz w:val="24"/>
          <w:szCs w:val="24"/>
        </w:rPr>
        <w:t>students</w:t>
      </w:r>
      <w:r w:rsidR="006924D4">
        <w:rPr>
          <w:rFonts w:ascii="Times New Roman" w:hAnsi="Times New Roman" w:cs="Times New Roman"/>
          <w:sz w:val="24"/>
          <w:szCs w:val="24"/>
        </w:rPr>
        <w:t xml:space="preserve"> o</w:t>
      </w:r>
      <w:r w:rsidRPr="00A44381">
        <w:rPr>
          <w:rFonts w:ascii="Times New Roman" w:hAnsi="Times New Roman" w:cs="Times New Roman"/>
          <w:sz w:val="24"/>
          <w:szCs w:val="24"/>
        </w:rPr>
        <w:t xml:space="preserve">f the International University of Central Asia consider freedom of discussion, inquiry, and expression to be a cornerstone of education in a democracy. We are committed to valuing and respecting diversity, including respect for diverse viewpoints. If any members of our campus community (students, faculty, or staff) feel that they have been treated unfairly because of their views, they should contact the </w:t>
      </w:r>
      <w:r w:rsidR="005A46A7">
        <w:rPr>
          <w:rFonts w:ascii="Times New Roman" w:hAnsi="Times New Roman" w:cs="Times New Roman"/>
          <w:sz w:val="24"/>
          <w:szCs w:val="24"/>
        </w:rPr>
        <w:t>President</w:t>
      </w:r>
      <w:r w:rsidR="009D1A55">
        <w:rPr>
          <w:rFonts w:ascii="Times New Roman" w:hAnsi="Times New Roman" w:cs="Times New Roman"/>
          <w:sz w:val="24"/>
          <w:szCs w:val="24"/>
        </w:rPr>
        <w:t>’s</w:t>
      </w:r>
      <w:r w:rsidR="00D03618">
        <w:rPr>
          <w:rFonts w:ascii="Times New Roman" w:hAnsi="Times New Roman" w:cs="Times New Roman"/>
          <w:sz w:val="24"/>
          <w:szCs w:val="24"/>
        </w:rPr>
        <w:t xml:space="preserve"> </w:t>
      </w:r>
      <w:r w:rsidRPr="00A44381">
        <w:rPr>
          <w:rFonts w:ascii="Times New Roman" w:hAnsi="Times New Roman" w:cs="Times New Roman"/>
          <w:sz w:val="24"/>
          <w:szCs w:val="24"/>
        </w:rPr>
        <w:t xml:space="preserve">Office. The policy of the </w:t>
      </w:r>
      <w:r w:rsidR="005A46A7">
        <w:rPr>
          <w:rFonts w:ascii="Times New Roman" w:hAnsi="Times New Roman" w:cs="Times New Roman"/>
          <w:sz w:val="24"/>
          <w:szCs w:val="24"/>
        </w:rPr>
        <w:t>University</w:t>
      </w:r>
      <w:r w:rsidRPr="00A44381">
        <w:rPr>
          <w:rFonts w:ascii="Times New Roman" w:hAnsi="Times New Roman" w:cs="Times New Roman"/>
          <w:sz w:val="24"/>
          <w:szCs w:val="24"/>
        </w:rPr>
        <w:t xml:space="preserve"> is to encourage members of the community to engage in discussion, to exchange ideas and opinions, and to speak, write, and publish freely. </w:t>
      </w:r>
    </w:p>
    <w:p w:rsidR="00A44381" w:rsidRPr="00A44381" w:rsidRDefault="00A44381" w:rsidP="00924858">
      <w:pPr>
        <w:spacing w:after="0" w:line="276" w:lineRule="auto"/>
        <w:ind w:firstLine="720"/>
        <w:jc w:val="both"/>
        <w:rPr>
          <w:rFonts w:ascii="Times New Roman" w:hAnsi="Times New Roman" w:cs="Times New Roman"/>
          <w:sz w:val="24"/>
          <w:szCs w:val="24"/>
        </w:rPr>
      </w:pPr>
      <w:r w:rsidRPr="00A44381">
        <w:rPr>
          <w:rFonts w:ascii="Times New Roman" w:hAnsi="Times New Roman" w:cs="Times New Roman"/>
          <w:sz w:val="24"/>
          <w:szCs w:val="24"/>
        </w:rPr>
        <w:t xml:space="preserve">Faculty and students have not only a right, but also a responsibility, to examine critically the insights, understandings, values, issues, and concerns which have evolved in all areas of human activity. Consequently, it is the policy that </w:t>
      </w:r>
      <w:r w:rsidR="005A46A7">
        <w:rPr>
          <w:rFonts w:ascii="Times New Roman" w:hAnsi="Times New Roman" w:cs="Times New Roman"/>
          <w:sz w:val="24"/>
          <w:szCs w:val="24"/>
        </w:rPr>
        <w:t>University</w:t>
      </w:r>
      <w:r w:rsidRPr="00A44381">
        <w:rPr>
          <w:rFonts w:ascii="Times New Roman" w:hAnsi="Times New Roman" w:cs="Times New Roman"/>
          <w:sz w:val="24"/>
          <w:szCs w:val="24"/>
        </w:rPr>
        <w:t xml:space="preserve">-registered student organizations may extend invitations to guest lecturers, exhibitors, performers, and exhibitions of works of art with no restrictions of form or content other than those imposed by law. It is understood that inviting a speaker, performer, or exhibit does not imply concurrence of </w:t>
      </w:r>
      <w:r w:rsidR="009D1A55">
        <w:rPr>
          <w:rFonts w:ascii="Times New Roman" w:hAnsi="Times New Roman" w:cs="Times New Roman"/>
          <w:sz w:val="24"/>
          <w:szCs w:val="24"/>
        </w:rPr>
        <w:t>IUCA</w:t>
      </w:r>
      <w:r w:rsidRPr="00A44381">
        <w:rPr>
          <w:rFonts w:ascii="Times New Roman" w:hAnsi="Times New Roman" w:cs="Times New Roman"/>
          <w:sz w:val="24"/>
          <w:szCs w:val="24"/>
        </w:rPr>
        <w:t xml:space="preserve"> or of the sponsoring organization with the opinions, beliefs, or values expressed. </w:t>
      </w:r>
    </w:p>
    <w:p w:rsidR="00CB5041" w:rsidRPr="00960F98" w:rsidRDefault="00A44381" w:rsidP="00924858">
      <w:pPr>
        <w:spacing w:after="0" w:line="276" w:lineRule="auto"/>
        <w:ind w:firstLine="720"/>
        <w:jc w:val="both"/>
        <w:rPr>
          <w:rFonts w:ascii="Times New Roman" w:hAnsi="Times New Roman" w:cs="Times New Roman"/>
          <w:sz w:val="24"/>
          <w:szCs w:val="24"/>
        </w:rPr>
      </w:pPr>
      <w:r w:rsidRPr="00A44381">
        <w:rPr>
          <w:rFonts w:ascii="Times New Roman" w:hAnsi="Times New Roman" w:cs="Times New Roman"/>
          <w:sz w:val="24"/>
          <w:szCs w:val="24"/>
        </w:rPr>
        <w:lastRenderedPageBreak/>
        <w:t>In exercising their rights, members of the University’s community should understand that the public may judge the University by their actions. Hence, they should at all times strive to be honest and accurate, exercise appropriate restraint, and show appropriate respect for the opinions of others.</w:t>
      </w:r>
    </w:p>
    <w:p w:rsidR="00E6774D" w:rsidRDefault="00960F98" w:rsidP="002B29E2">
      <w:pPr>
        <w:pStyle w:val="1110"/>
        <w:rPr>
          <w:rFonts w:eastAsiaTheme="minorHAnsi"/>
        </w:rPr>
      </w:pPr>
      <w:bookmarkStart w:id="13" w:name="_Toc65004484"/>
      <w:r>
        <w:rPr>
          <w:rFonts w:eastAsiaTheme="minorHAnsi"/>
        </w:rPr>
        <w:t>P</w:t>
      </w:r>
      <w:r w:rsidRPr="00960F98">
        <w:rPr>
          <w:rFonts w:eastAsiaTheme="minorHAnsi"/>
        </w:rPr>
        <w:t>rinciple</w:t>
      </w:r>
      <w:r w:rsidR="00122DFE">
        <w:rPr>
          <w:rFonts w:eastAsiaTheme="minorHAnsi"/>
        </w:rPr>
        <w:t xml:space="preserve"> </w:t>
      </w:r>
      <w:r w:rsidRPr="00960F98">
        <w:rPr>
          <w:rFonts w:eastAsiaTheme="minorHAnsi"/>
        </w:rPr>
        <w:t>of</w:t>
      </w:r>
      <w:r w:rsidR="00122DFE">
        <w:rPr>
          <w:rFonts w:eastAsiaTheme="minorHAnsi"/>
        </w:rPr>
        <w:t xml:space="preserve"> </w:t>
      </w:r>
      <w:r w:rsidR="00D03618">
        <w:rPr>
          <w:rFonts w:eastAsiaTheme="minorHAnsi"/>
          <w:lang w:val="en-US"/>
        </w:rPr>
        <w:t>A</w:t>
      </w:r>
      <w:r w:rsidRPr="00960F98">
        <w:rPr>
          <w:rFonts w:eastAsiaTheme="minorHAnsi"/>
        </w:rPr>
        <w:t>cademic</w:t>
      </w:r>
      <w:r w:rsidR="00122DFE">
        <w:rPr>
          <w:rFonts w:eastAsiaTheme="minorHAnsi"/>
        </w:rPr>
        <w:t xml:space="preserve"> </w:t>
      </w:r>
      <w:r w:rsidR="00D03618">
        <w:rPr>
          <w:rFonts w:eastAsiaTheme="minorHAnsi"/>
          <w:lang w:val="en-US"/>
        </w:rPr>
        <w:t>F</w:t>
      </w:r>
      <w:r w:rsidRPr="00960F98">
        <w:rPr>
          <w:rFonts w:eastAsiaTheme="minorHAnsi"/>
        </w:rPr>
        <w:t>reedom</w:t>
      </w:r>
      <w:bookmarkEnd w:id="13"/>
    </w:p>
    <w:p w:rsidR="00960F98" w:rsidRPr="00E6774D" w:rsidRDefault="006615D9" w:rsidP="00924858">
      <w:pPr>
        <w:spacing w:after="0" w:line="276" w:lineRule="auto"/>
        <w:ind w:firstLine="720"/>
        <w:jc w:val="both"/>
        <w:rPr>
          <w:rFonts w:ascii="Times New Roman" w:hAnsi="Times New Roman" w:cs="Times New Roman"/>
          <w:b/>
          <w:sz w:val="24"/>
        </w:rPr>
      </w:pPr>
      <w:r w:rsidRPr="00E6774D">
        <w:rPr>
          <w:rFonts w:ascii="Times New Roman" w:hAnsi="Times New Roman" w:cs="Times New Roman"/>
          <w:sz w:val="24"/>
        </w:rPr>
        <w:t>Academic freedom</w:t>
      </w:r>
      <w:r w:rsidR="00D03618">
        <w:rPr>
          <w:rFonts w:ascii="Times New Roman" w:hAnsi="Times New Roman" w:cs="Times New Roman"/>
          <w:sz w:val="24"/>
        </w:rPr>
        <w:t xml:space="preserve"> </w:t>
      </w:r>
      <w:r w:rsidR="00960F98" w:rsidRPr="00E6774D">
        <w:rPr>
          <w:rFonts w:ascii="Times New Roman" w:hAnsi="Times New Roman" w:cs="Times New Roman"/>
          <w:sz w:val="24"/>
        </w:rPr>
        <w:t xml:space="preserve">allows us to achieve a </w:t>
      </w:r>
      <w:r w:rsidRPr="00E6774D">
        <w:rPr>
          <w:rFonts w:ascii="Times New Roman" w:hAnsi="Times New Roman" w:cs="Times New Roman"/>
          <w:sz w:val="24"/>
        </w:rPr>
        <w:t>better result</w:t>
      </w:r>
      <w:r w:rsidR="00960F98" w:rsidRPr="00E6774D">
        <w:rPr>
          <w:rFonts w:ascii="Times New Roman" w:hAnsi="Times New Roman" w:cs="Times New Roman"/>
          <w:sz w:val="24"/>
        </w:rPr>
        <w:t xml:space="preserve"> in </w:t>
      </w:r>
      <w:r w:rsidR="00C20F66" w:rsidRPr="00E6774D">
        <w:rPr>
          <w:rFonts w:ascii="Times New Roman" w:hAnsi="Times New Roman" w:cs="Times New Roman"/>
          <w:sz w:val="24"/>
        </w:rPr>
        <w:t>terms of</w:t>
      </w:r>
      <w:r w:rsidR="00960F98" w:rsidRPr="00E6774D">
        <w:rPr>
          <w:rFonts w:ascii="Times New Roman" w:hAnsi="Times New Roman" w:cs="Times New Roman"/>
          <w:sz w:val="24"/>
        </w:rPr>
        <w:t xml:space="preserve"> our education goals. The university positions itself as a higher education institution that promotes intellectual freedom and a safe, corruption-free environment. This policy helps us </w:t>
      </w:r>
      <w:r w:rsidR="00C20F66" w:rsidRPr="00E6774D">
        <w:rPr>
          <w:rFonts w:ascii="Times New Roman" w:hAnsi="Times New Roman" w:cs="Times New Roman"/>
          <w:sz w:val="24"/>
        </w:rPr>
        <w:t xml:space="preserve">to </w:t>
      </w:r>
      <w:r w:rsidR="00960F98" w:rsidRPr="00E6774D">
        <w:rPr>
          <w:rFonts w:ascii="Times New Roman" w:hAnsi="Times New Roman" w:cs="Times New Roman"/>
          <w:sz w:val="24"/>
        </w:rPr>
        <w:t xml:space="preserve">attract the best professionals. Our university employs highly professional teachers, </w:t>
      </w:r>
      <w:r w:rsidR="00C20F66" w:rsidRPr="00E6774D">
        <w:rPr>
          <w:rFonts w:ascii="Times New Roman" w:hAnsi="Times New Roman" w:cs="Times New Roman"/>
          <w:sz w:val="24"/>
        </w:rPr>
        <w:t>some of which</w:t>
      </w:r>
      <w:r w:rsidR="00960F98" w:rsidRPr="00E6774D">
        <w:rPr>
          <w:rFonts w:ascii="Times New Roman" w:hAnsi="Times New Roman" w:cs="Times New Roman"/>
          <w:sz w:val="24"/>
        </w:rPr>
        <w:t xml:space="preserve"> were born and </w:t>
      </w:r>
      <w:r w:rsidR="00C20F66" w:rsidRPr="00E6774D">
        <w:rPr>
          <w:rFonts w:ascii="Times New Roman" w:hAnsi="Times New Roman" w:cs="Times New Roman"/>
          <w:sz w:val="24"/>
        </w:rPr>
        <w:t>have held positions</w:t>
      </w:r>
      <w:r w:rsidR="00960F98" w:rsidRPr="00E6774D">
        <w:rPr>
          <w:rFonts w:ascii="Times New Roman" w:hAnsi="Times New Roman" w:cs="Times New Roman"/>
          <w:sz w:val="24"/>
        </w:rPr>
        <w:t xml:space="preserve"> in Kyrgyzstan (for example, ex-minister of education, former judge of the Constitutional Court, former </w:t>
      </w:r>
      <w:r w:rsidRPr="00E6774D">
        <w:rPr>
          <w:rFonts w:ascii="Times New Roman" w:hAnsi="Times New Roman" w:cs="Times New Roman"/>
          <w:sz w:val="24"/>
        </w:rPr>
        <w:t>C</w:t>
      </w:r>
      <w:r w:rsidR="00960F98" w:rsidRPr="00E6774D">
        <w:rPr>
          <w:rFonts w:ascii="Times New Roman" w:hAnsi="Times New Roman" w:cs="Times New Roman"/>
          <w:sz w:val="24"/>
        </w:rPr>
        <w:t xml:space="preserve">hairman of the National Bank of the Kyrgyz Republic, former adviser to the Prime Minister of the Kyrgyz Republic), </w:t>
      </w:r>
      <w:r w:rsidRPr="00E6774D">
        <w:rPr>
          <w:rFonts w:ascii="Times New Roman" w:hAnsi="Times New Roman" w:cs="Times New Roman"/>
          <w:sz w:val="24"/>
        </w:rPr>
        <w:t xml:space="preserve">in </w:t>
      </w:r>
      <w:r w:rsidR="00C20F66" w:rsidRPr="00E6774D">
        <w:rPr>
          <w:rFonts w:ascii="Times New Roman" w:hAnsi="Times New Roman" w:cs="Times New Roman"/>
          <w:sz w:val="24"/>
        </w:rPr>
        <w:t xml:space="preserve">the </w:t>
      </w:r>
      <w:r w:rsidR="00960F98" w:rsidRPr="00E6774D">
        <w:rPr>
          <w:rFonts w:ascii="Times New Roman" w:hAnsi="Times New Roman" w:cs="Times New Roman"/>
          <w:sz w:val="24"/>
        </w:rPr>
        <w:t xml:space="preserve">USA. Canada, Europe </w:t>
      </w:r>
      <w:r w:rsidR="00C20F66" w:rsidRPr="00E6774D">
        <w:rPr>
          <w:rFonts w:ascii="Times New Roman" w:hAnsi="Times New Roman" w:cs="Times New Roman"/>
          <w:sz w:val="24"/>
        </w:rPr>
        <w:t xml:space="preserve">the CIS </w:t>
      </w:r>
      <w:r w:rsidR="00960F98" w:rsidRPr="00E6774D">
        <w:rPr>
          <w:rFonts w:ascii="Times New Roman" w:hAnsi="Times New Roman" w:cs="Times New Roman"/>
          <w:sz w:val="24"/>
        </w:rPr>
        <w:t>and South</w:t>
      </w:r>
      <w:r w:rsidR="00C20F66" w:rsidRPr="00E6774D">
        <w:rPr>
          <w:rFonts w:ascii="Times New Roman" w:hAnsi="Times New Roman" w:cs="Times New Roman"/>
          <w:sz w:val="24"/>
        </w:rPr>
        <w:t xml:space="preserve"> and East</w:t>
      </w:r>
      <w:r w:rsidR="00960F98" w:rsidRPr="00E6774D">
        <w:rPr>
          <w:rFonts w:ascii="Times New Roman" w:hAnsi="Times New Roman" w:cs="Times New Roman"/>
          <w:sz w:val="24"/>
        </w:rPr>
        <w:t xml:space="preserve"> Asia. As one of our priorities is to promote online education, we can attract the best professionals from around the world.</w:t>
      </w:r>
    </w:p>
    <w:p w:rsidR="00960F98" w:rsidRPr="00E6774D" w:rsidRDefault="00960F98" w:rsidP="00924858">
      <w:pPr>
        <w:spacing w:after="0" w:line="276" w:lineRule="auto"/>
        <w:ind w:firstLine="720"/>
        <w:jc w:val="both"/>
        <w:rPr>
          <w:rFonts w:ascii="Times New Roman" w:hAnsi="Times New Roman" w:cs="Times New Roman"/>
          <w:sz w:val="24"/>
        </w:rPr>
      </w:pPr>
      <w:r w:rsidRPr="00E6774D">
        <w:rPr>
          <w:rFonts w:ascii="Times New Roman" w:hAnsi="Times New Roman" w:cs="Times New Roman"/>
          <w:sz w:val="24"/>
        </w:rPr>
        <w:t>Teachers and students not only have the right, but also the responsibility to critically assess and interpret other people's opinions, values, problems, and relationships that manifest themselves in all areas of human activity. Consequently, the university has a policy whereby student organizations registered with the university can invite lecturers, performers, organize events such as art exhibitions,</w:t>
      </w:r>
      <w:r w:rsidR="00C20F66" w:rsidRPr="00E6774D">
        <w:rPr>
          <w:rFonts w:ascii="Times New Roman" w:hAnsi="Times New Roman" w:cs="Times New Roman"/>
          <w:sz w:val="24"/>
        </w:rPr>
        <w:t xml:space="preserve"> or dramatic presentations</w:t>
      </w:r>
      <w:r w:rsidRPr="00E6774D">
        <w:rPr>
          <w:rFonts w:ascii="Times New Roman" w:hAnsi="Times New Roman" w:cs="Times New Roman"/>
          <w:sz w:val="24"/>
        </w:rPr>
        <w:t>, without restrictions in form or content permitted by law. It is clear that inviting a lecturer, performer, or organizing an exhibition is not intended to create a contradiction in the expression of opinions, beliefs or assessments accepted by the university or sponsoring organization.</w:t>
      </w:r>
      <w:r w:rsidR="00C20F66" w:rsidRPr="00E6774D">
        <w:rPr>
          <w:rFonts w:ascii="Times New Roman" w:hAnsi="Times New Roman" w:cs="Times New Roman"/>
          <w:sz w:val="24"/>
        </w:rPr>
        <w:t xml:space="preserve"> In short, the presentation of one point of view does not exclude the presentation of others.</w:t>
      </w:r>
    </w:p>
    <w:p w:rsidR="00960F98" w:rsidRPr="00E6774D" w:rsidRDefault="00960F98" w:rsidP="00924858">
      <w:pPr>
        <w:spacing w:after="0" w:line="276" w:lineRule="auto"/>
        <w:ind w:firstLine="720"/>
        <w:jc w:val="both"/>
        <w:rPr>
          <w:rFonts w:ascii="Times New Roman" w:hAnsi="Times New Roman" w:cs="Times New Roman"/>
          <w:sz w:val="24"/>
        </w:rPr>
      </w:pPr>
      <w:r w:rsidRPr="00E6774D">
        <w:rPr>
          <w:rFonts w:ascii="Times New Roman" w:hAnsi="Times New Roman" w:cs="Times New Roman"/>
          <w:sz w:val="24"/>
        </w:rPr>
        <w:t>In realizing their rights, members of the academic community of the university must understand that society judges the university by their activities. Therefore, they should always strive to be honest and orderly, to show appropriate restraint and respect for the opinions of others.</w:t>
      </w:r>
    </w:p>
    <w:p w:rsidR="00960F98" w:rsidRPr="00E6774D" w:rsidRDefault="00960F98" w:rsidP="00924858">
      <w:pPr>
        <w:spacing w:after="0" w:line="276" w:lineRule="auto"/>
        <w:ind w:firstLine="720"/>
        <w:jc w:val="both"/>
        <w:rPr>
          <w:rFonts w:ascii="Times New Roman" w:hAnsi="Times New Roman" w:cs="Times New Roman"/>
          <w:sz w:val="24"/>
        </w:rPr>
      </w:pPr>
      <w:r w:rsidRPr="00E6774D">
        <w:rPr>
          <w:rFonts w:ascii="Times New Roman" w:hAnsi="Times New Roman" w:cs="Times New Roman"/>
          <w:sz w:val="24"/>
        </w:rPr>
        <w:t xml:space="preserve">One of our main tasks is to provide students with knowledge and skills that they can successfully apply after graduation in their lives and professional activities. </w:t>
      </w:r>
    </w:p>
    <w:p w:rsidR="00960F98" w:rsidRPr="00924858" w:rsidRDefault="00960F98" w:rsidP="00924858">
      <w:pPr>
        <w:spacing w:after="0" w:line="276" w:lineRule="auto"/>
        <w:ind w:firstLine="720"/>
        <w:jc w:val="both"/>
        <w:rPr>
          <w:rFonts w:ascii="Times New Roman" w:hAnsi="Times New Roman" w:cs="Times New Roman"/>
          <w:sz w:val="24"/>
        </w:rPr>
      </w:pPr>
      <w:r w:rsidRPr="00E6774D">
        <w:rPr>
          <w:rFonts w:ascii="Times New Roman" w:hAnsi="Times New Roman" w:cs="Times New Roman"/>
          <w:sz w:val="24"/>
        </w:rPr>
        <w:t xml:space="preserve">Realizing the principle of academic freedom, we try to create equal opportunities for each student to achieve their individual and professional goals, helping </w:t>
      </w:r>
      <w:r w:rsidR="00C20F66" w:rsidRPr="00E6774D">
        <w:rPr>
          <w:rFonts w:ascii="Times New Roman" w:hAnsi="Times New Roman" w:cs="Times New Roman"/>
          <w:sz w:val="24"/>
        </w:rPr>
        <w:t>them</w:t>
      </w:r>
      <w:r w:rsidRPr="00E6774D">
        <w:rPr>
          <w:rFonts w:ascii="Times New Roman" w:hAnsi="Times New Roman" w:cs="Times New Roman"/>
          <w:sz w:val="24"/>
        </w:rPr>
        <w:t xml:space="preserve"> to determine these goals, as well as possible ways of employment. Thus, the practical part of teaching and learning is the university's greatest strength. We help </w:t>
      </w:r>
      <w:r w:rsidR="000D0851" w:rsidRPr="00E6774D">
        <w:rPr>
          <w:rFonts w:ascii="Times New Roman" w:hAnsi="Times New Roman" w:cs="Times New Roman"/>
          <w:sz w:val="24"/>
        </w:rPr>
        <w:t>students</w:t>
      </w:r>
      <w:r w:rsidRPr="00E6774D">
        <w:rPr>
          <w:rFonts w:ascii="Times New Roman" w:hAnsi="Times New Roman" w:cs="Times New Roman"/>
          <w:sz w:val="24"/>
        </w:rPr>
        <w:t xml:space="preserve"> define their interests </w:t>
      </w:r>
      <w:r w:rsidR="000D0851" w:rsidRPr="00E6774D">
        <w:rPr>
          <w:rFonts w:ascii="Times New Roman" w:hAnsi="Times New Roman" w:cs="Times New Roman"/>
          <w:sz w:val="24"/>
        </w:rPr>
        <w:t>t</w:t>
      </w:r>
      <w:r w:rsidRPr="00E6774D">
        <w:rPr>
          <w:rFonts w:ascii="Times New Roman" w:hAnsi="Times New Roman" w:cs="Times New Roman"/>
          <w:sz w:val="24"/>
        </w:rPr>
        <w:t xml:space="preserve">hat they can excel at, which will lead them to real achievements in </w:t>
      </w:r>
      <w:r w:rsidR="00CC248A" w:rsidRPr="00E6774D">
        <w:rPr>
          <w:rFonts w:ascii="Times New Roman" w:hAnsi="Times New Roman" w:cs="Times New Roman"/>
          <w:sz w:val="24"/>
        </w:rPr>
        <w:t xml:space="preserve">their future </w:t>
      </w:r>
      <w:r w:rsidRPr="00E6774D">
        <w:rPr>
          <w:rFonts w:ascii="Times New Roman" w:hAnsi="Times New Roman" w:cs="Times New Roman"/>
          <w:sz w:val="24"/>
        </w:rPr>
        <w:t>life and profession.</w:t>
      </w:r>
    </w:p>
    <w:p w:rsidR="00372689" w:rsidRPr="00960F98" w:rsidRDefault="006924D4" w:rsidP="002B29E2">
      <w:pPr>
        <w:pStyle w:val="1110"/>
      </w:pPr>
      <w:bookmarkStart w:id="14" w:name="_Toc65004485"/>
      <w:r w:rsidRPr="00F9109B">
        <w:t>Freedom</w:t>
      </w:r>
      <w:r w:rsidR="00122DFE">
        <w:t xml:space="preserve"> </w:t>
      </w:r>
      <w:r w:rsidRPr="00F9109B">
        <w:t>from</w:t>
      </w:r>
      <w:r w:rsidR="00122DFE">
        <w:t xml:space="preserve"> </w:t>
      </w:r>
      <w:r w:rsidRPr="00F9109B">
        <w:t>Personal</w:t>
      </w:r>
      <w:r w:rsidR="00122DFE">
        <w:t xml:space="preserve"> </w:t>
      </w:r>
      <w:r w:rsidRPr="00F9109B">
        <w:t>Abuse</w:t>
      </w:r>
      <w:bookmarkEnd w:id="14"/>
    </w:p>
    <w:p w:rsidR="00CB5041" w:rsidRPr="00FF1826" w:rsidRDefault="006924D4" w:rsidP="00924858">
      <w:pPr>
        <w:spacing w:after="0" w:line="276" w:lineRule="auto"/>
        <w:ind w:firstLine="720"/>
        <w:jc w:val="both"/>
        <w:rPr>
          <w:rFonts w:ascii="Times New Roman" w:eastAsiaTheme="majorEastAsia" w:hAnsi="Times New Roman" w:cs="Times New Roman"/>
          <w:b/>
          <w:sz w:val="24"/>
          <w:szCs w:val="24"/>
        </w:rPr>
      </w:pPr>
      <w:r w:rsidRPr="00F9109B">
        <w:rPr>
          <w:rFonts w:ascii="Times New Roman" w:hAnsi="Times New Roman" w:cs="Times New Roman"/>
          <w:sz w:val="24"/>
          <w:szCs w:val="24"/>
        </w:rPr>
        <w:t xml:space="preserve">The University acknowledges the right of all people to freedom from personal abuse. </w:t>
      </w:r>
      <w:r w:rsidRPr="006924D4">
        <w:rPr>
          <w:rFonts w:ascii="Times New Roman" w:hAnsi="Times New Roman" w:cs="Times New Roman"/>
          <w:sz w:val="24"/>
          <w:szCs w:val="24"/>
        </w:rPr>
        <w:t>Abusive treatment of individuals on a personal or group basis prevents the attainment of the I</w:t>
      </w:r>
      <w:r w:rsidR="000D0851">
        <w:rPr>
          <w:rFonts w:ascii="Times New Roman" w:hAnsi="Times New Roman" w:cs="Times New Roman"/>
          <w:sz w:val="24"/>
          <w:szCs w:val="24"/>
        </w:rPr>
        <w:t>UCA</w:t>
      </w:r>
      <w:r w:rsidRPr="006924D4">
        <w:rPr>
          <w:rFonts w:ascii="Times New Roman" w:hAnsi="Times New Roman" w:cs="Times New Roman"/>
          <w:sz w:val="24"/>
          <w:szCs w:val="24"/>
        </w:rPr>
        <w:t xml:space="preserve">’s objective to create and maintain an environment which supports, nurtures, and encourages people to excel in teaching, learning, and creativity. </w:t>
      </w:r>
      <w:r w:rsidRPr="00F9109B">
        <w:rPr>
          <w:rFonts w:ascii="Times New Roman" w:hAnsi="Times New Roman" w:cs="Times New Roman"/>
          <w:sz w:val="24"/>
          <w:szCs w:val="24"/>
        </w:rPr>
        <w:t xml:space="preserve">Therefore, </w:t>
      </w:r>
      <w:r w:rsidR="00F9109B">
        <w:rPr>
          <w:rFonts w:ascii="Times New Roman" w:hAnsi="Times New Roman" w:cs="Times New Roman"/>
          <w:sz w:val="24"/>
          <w:szCs w:val="24"/>
        </w:rPr>
        <w:t xml:space="preserve">the </w:t>
      </w:r>
      <w:r w:rsidRPr="00F9109B">
        <w:rPr>
          <w:rFonts w:ascii="Times New Roman" w:hAnsi="Times New Roman" w:cs="Times New Roman"/>
          <w:sz w:val="24"/>
          <w:szCs w:val="24"/>
        </w:rPr>
        <w:t xml:space="preserve">Universitycondemns, and will act energetically to prevent, all forms of personal abuse, including sexual harassment. </w:t>
      </w:r>
      <w:r w:rsidRPr="006924D4">
        <w:rPr>
          <w:rFonts w:ascii="Times New Roman" w:hAnsi="Times New Roman" w:cs="Times New Roman"/>
          <w:sz w:val="24"/>
          <w:szCs w:val="24"/>
        </w:rPr>
        <w:t xml:space="preserve">For statements </w:t>
      </w:r>
      <w:r w:rsidR="00F9109B" w:rsidRPr="006924D4">
        <w:rPr>
          <w:rFonts w:ascii="Times New Roman" w:hAnsi="Times New Roman" w:cs="Times New Roman"/>
          <w:sz w:val="24"/>
          <w:szCs w:val="24"/>
        </w:rPr>
        <w:t>of University policy</w:t>
      </w:r>
      <w:r w:rsidRPr="006924D4">
        <w:rPr>
          <w:rFonts w:ascii="Times New Roman" w:hAnsi="Times New Roman" w:cs="Times New Roman"/>
          <w:sz w:val="24"/>
          <w:szCs w:val="24"/>
        </w:rPr>
        <w:t xml:space="preserve"> concerning personal abuse, see the</w:t>
      </w:r>
      <w:r w:rsidR="00F9109B">
        <w:rPr>
          <w:rFonts w:ascii="Times New Roman" w:hAnsi="Times New Roman" w:cs="Times New Roman"/>
          <w:sz w:val="24"/>
          <w:szCs w:val="24"/>
        </w:rPr>
        <w:t xml:space="preserve"> related parts of the</w:t>
      </w:r>
      <w:r w:rsidRPr="006924D4">
        <w:rPr>
          <w:rFonts w:ascii="Times New Roman" w:hAnsi="Times New Roman" w:cs="Times New Roman"/>
          <w:i/>
          <w:iCs/>
          <w:sz w:val="24"/>
          <w:szCs w:val="24"/>
        </w:rPr>
        <w:t>Guiding Principles and Rules of IUCA</w:t>
      </w:r>
      <w:r w:rsidR="00D03618">
        <w:rPr>
          <w:rFonts w:ascii="Times New Roman" w:hAnsi="Times New Roman" w:cs="Times New Roman"/>
          <w:i/>
          <w:iCs/>
          <w:sz w:val="24"/>
          <w:szCs w:val="24"/>
        </w:rPr>
        <w:t xml:space="preserve"> </w:t>
      </w:r>
      <w:r w:rsidRPr="006924D4">
        <w:rPr>
          <w:rFonts w:ascii="Times New Roman" w:hAnsi="Times New Roman" w:cs="Times New Roman"/>
          <w:sz w:val="24"/>
          <w:szCs w:val="24"/>
        </w:rPr>
        <w:t>section.</w:t>
      </w:r>
    </w:p>
    <w:p w:rsidR="009469E8" w:rsidRPr="00E6774D" w:rsidRDefault="009469E8" w:rsidP="002B29E2">
      <w:pPr>
        <w:pStyle w:val="1110"/>
      </w:pPr>
      <w:bookmarkStart w:id="15" w:name="_Toc65004486"/>
      <w:r w:rsidRPr="00E6774D">
        <w:lastRenderedPageBreak/>
        <w:t>Nondiscrimination</w:t>
      </w:r>
      <w:r w:rsidR="00122DFE">
        <w:t xml:space="preserve"> </w:t>
      </w:r>
      <w:r w:rsidRPr="00E6774D">
        <w:t>Policy</w:t>
      </w:r>
      <w:bookmarkEnd w:id="15"/>
    </w:p>
    <w:p w:rsidR="009469E8" w:rsidRPr="00960F98" w:rsidRDefault="009469E8" w:rsidP="00924858">
      <w:pPr>
        <w:spacing w:after="0" w:line="276" w:lineRule="auto"/>
        <w:ind w:firstLine="720"/>
        <w:jc w:val="both"/>
        <w:rPr>
          <w:rFonts w:ascii="Times New Roman" w:hAnsi="Times New Roman" w:cs="Times New Roman"/>
          <w:sz w:val="24"/>
          <w:szCs w:val="24"/>
        </w:rPr>
      </w:pPr>
      <w:r w:rsidRPr="009469E8">
        <w:rPr>
          <w:rFonts w:ascii="Times New Roman" w:hAnsi="Times New Roman" w:cs="Times New Roman"/>
          <w:sz w:val="24"/>
          <w:szCs w:val="24"/>
        </w:rPr>
        <w:t xml:space="preserve">The International University of Central Asia does not discriminate on the basis of race, age, color, religion, national origin, gender, sexual orientation or disability. </w:t>
      </w:r>
      <w:r w:rsidRPr="00960F98">
        <w:rPr>
          <w:rFonts w:ascii="Times New Roman" w:hAnsi="Times New Roman" w:cs="Times New Roman"/>
          <w:sz w:val="24"/>
          <w:szCs w:val="24"/>
        </w:rPr>
        <w:t>Accordingly, equal opportunity for employment and admission shall be extended to all persons and the University shall promote equal opportunity and treatment. </w:t>
      </w:r>
    </w:p>
    <w:p w:rsidR="00CB5041" w:rsidRPr="00E841BF" w:rsidRDefault="009469E8" w:rsidP="00924858">
      <w:pPr>
        <w:spacing w:after="0" w:line="276" w:lineRule="auto"/>
        <w:ind w:firstLine="720"/>
        <w:jc w:val="both"/>
        <w:rPr>
          <w:rFonts w:ascii="Times New Roman" w:hAnsi="Times New Roman" w:cs="Times New Roman"/>
          <w:sz w:val="24"/>
          <w:szCs w:val="24"/>
        </w:rPr>
      </w:pPr>
      <w:r w:rsidRPr="009469E8">
        <w:rPr>
          <w:rFonts w:ascii="Times New Roman" w:hAnsi="Times New Roman" w:cs="Times New Roman"/>
          <w:sz w:val="24"/>
          <w:szCs w:val="24"/>
        </w:rPr>
        <w:t>Any student o</w:t>
      </w:r>
      <w:r>
        <w:rPr>
          <w:rFonts w:ascii="Times New Roman" w:hAnsi="Times New Roman" w:cs="Times New Roman"/>
          <w:sz w:val="24"/>
          <w:szCs w:val="24"/>
        </w:rPr>
        <w:t>r University</w:t>
      </w:r>
      <w:r w:rsidRPr="009469E8">
        <w:rPr>
          <w:rFonts w:ascii="Times New Roman" w:hAnsi="Times New Roman" w:cs="Times New Roman"/>
          <w:sz w:val="24"/>
          <w:szCs w:val="24"/>
        </w:rPr>
        <w:t xml:space="preserve"> employee who encounters acts of discrimination because of age, race, religion, color, gender, sexual orientation, national origin or disability is urged to report such incident to the </w:t>
      </w:r>
      <w:r>
        <w:rPr>
          <w:rFonts w:ascii="Times New Roman" w:hAnsi="Times New Roman" w:cs="Times New Roman"/>
          <w:sz w:val="24"/>
          <w:szCs w:val="24"/>
        </w:rPr>
        <w:t>leadership</w:t>
      </w:r>
      <w:r w:rsidRPr="009469E8">
        <w:rPr>
          <w:rFonts w:ascii="Times New Roman" w:hAnsi="Times New Roman" w:cs="Times New Roman"/>
          <w:sz w:val="24"/>
          <w:szCs w:val="24"/>
        </w:rPr>
        <w:t>. Any person who wishes to discuss a possible discriminatory act without filling out a complaint form is welcome to do so.</w:t>
      </w:r>
    </w:p>
    <w:p w:rsidR="00E841BF" w:rsidRPr="00E6774D" w:rsidRDefault="00E841BF" w:rsidP="002B29E2">
      <w:pPr>
        <w:pStyle w:val="1110"/>
      </w:pPr>
      <w:bookmarkStart w:id="16" w:name="_Toc65004487"/>
      <w:r w:rsidRPr="00E6774D">
        <w:t>Sexual</w:t>
      </w:r>
      <w:r w:rsidR="00122DFE">
        <w:t xml:space="preserve"> </w:t>
      </w:r>
      <w:r w:rsidRPr="00E6774D">
        <w:t>Harassment</w:t>
      </w:r>
      <w:r w:rsidR="00122DFE">
        <w:t xml:space="preserve"> </w:t>
      </w:r>
      <w:r w:rsidRPr="00E6774D">
        <w:t>Policy</w:t>
      </w:r>
      <w:bookmarkEnd w:id="16"/>
    </w:p>
    <w:p w:rsidR="00E841BF" w:rsidRPr="00E841BF" w:rsidRDefault="00E841BF" w:rsidP="00924858">
      <w:pPr>
        <w:spacing w:after="0" w:line="276" w:lineRule="auto"/>
        <w:ind w:firstLine="708"/>
        <w:jc w:val="both"/>
        <w:rPr>
          <w:rFonts w:ascii="Times New Roman" w:hAnsi="Times New Roman" w:cs="Times New Roman"/>
          <w:sz w:val="24"/>
          <w:szCs w:val="24"/>
        </w:rPr>
      </w:pPr>
      <w:r w:rsidRPr="00E841BF">
        <w:rPr>
          <w:rFonts w:ascii="Times New Roman" w:hAnsi="Times New Roman" w:cs="Times New Roman"/>
          <w:sz w:val="24"/>
          <w:szCs w:val="24"/>
        </w:rPr>
        <w:t xml:space="preserve">The International University of Central Asia does not tolerate sexual harassment among students, employees, or other members of its community. </w:t>
      </w:r>
    </w:p>
    <w:p w:rsidR="00E841BF" w:rsidRPr="00E841BF" w:rsidRDefault="00E841BF" w:rsidP="00924858">
      <w:pPr>
        <w:spacing w:after="0" w:line="276" w:lineRule="auto"/>
        <w:ind w:firstLine="708"/>
        <w:jc w:val="both"/>
        <w:rPr>
          <w:rFonts w:ascii="Times New Roman" w:hAnsi="Times New Roman" w:cs="Times New Roman"/>
          <w:sz w:val="24"/>
          <w:szCs w:val="24"/>
        </w:rPr>
      </w:pPr>
      <w:r w:rsidRPr="00E841BF">
        <w:rPr>
          <w:rFonts w:ascii="Times New Roman" w:hAnsi="Times New Roman" w:cs="Times New Roman"/>
          <w:sz w:val="24"/>
          <w:szCs w:val="24"/>
        </w:rPr>
        <w:t>Sexual harassment occurs when unwelcome sexual advances, requests for sexual favors, and other verbal or physical conduct of a sexual nature appear in any of the following contexts: (1) submission to sexual activity by an individual is made either an explicit or implicit term or condition of academic standing or of employment; (2) submission to or rejection of such conduct is used as the basis for academic or employment decisions affecting the individual; or (3) such conduct has the purpose or effect of unreasonably interfering with a person’s academic performance or work, or creating an intimidating, hostile, or offensive academic or work environment.</w:t>
      </w:r>
    </w:p>
    <w:p w:rsidR="00E841BF" w:rsidRPr="00E841BF" w:rsidRDefault="00E841BF" w:rsidP="00924858">
      <w:pPr>
        <w:spacing w:after="0" w:line="276" w:lineRule="auto"/>
        <w:ind w:firstLine="708"/>
        <w:jc w:val="both"/>
        <w:rPr>
          <w:rFonts w:ascii="Times New Roman" w:hAnsi="Times New Roman" w:cs="Times New Roman"/>
          <w:sz w:val="24"/>
          <w:szCs w:val="24"/>
        </w:rPr>
      </w:pPr>
      <w:r w:rsidRPr="00E841BF">
        <w:rPr>
          <w:rFonts w:ascii="Times New Roman" w:hAnsi="Times New Roman" w:cs="Times New Roman"/>
          <w:sz w:val="24"/>
          <w:szCs w:val="24"/>
        </w:rPr>
        <w:t xml:space="preserve">Generally, a single sexual joke, offensive epithet, or request for a date does not constitute sexual harassment; however, being subjected to such jokes, epithets, or requests repeatedly may constitute </w:t>
      </w:r>
      <w:r w:rsidR="000D0851">
        <w:rPr>
          <w:rFonts w:ascii="Times New Roman" w:hAnsi="Times New Roman" w:cs="Times New Roman"/>
          <w:sz w:val="24"/>
          <w:szCs w:val="24"/>
        </w:rPr>
        <w:t xml:space="preserve">a </w:t>
      </w:r>
      <w:r w:rsidRPr="00E841BF">
        <w:rPr>
          <w:rFonts w:ascii="Times New Roman" w:hAnsi="Times New Roman" w:cs="Times New Roman"/>
          <w:sz w:val="24"/>
          <w:szCs w:val="24"/>
        </w:rPr>
        <w:t xml:space="preserve">hostile environment </w:t>
      </w:r>
      <w:r w:rsidR="000D0851">
        <w:rPr>
          <w:rFonts w:ascii="Times New Roman" w:hAnsi="Times New Roman" w:cs="Times New Roman"/>
          <w:sz w:val="24"/>
          <w:szCs w:val="24"/>
        </w:rPr>
        <w:t xml:space="preserve">of </w:t>
      </w:r>
      <w:r w:rsidRPr="00E841BF">
        <w:rPr>
          <w:rFonts w:ascii="Times New Roman" w:hAnsi="Times New Roman" w:cs="Times New Roman"/>
          <w:sz w:val="24"/>
          <w:szCs w:val="24"/>
        </w:rPr>
        <w:t>sexual harassment. In determining whether the alleged sexual harassing conduct warrants corrective action, all relevant circumstances, including the context in which the conduct occurred, will be considered. Facts will be judged on the basis of what is reasonable to persons of ordinary sensitivity and not on the particular sensitivity or reaction of an individual.</w:t>
      </w:r>
    </w:p>
    <w:p w:rsidR="00E841BF" w:rsidRPr="00960F98" w:rsidRDefault="00E841BF" w:rsidP="00924858">
      <w:pPr>
        <w:spacing w:after="0" w:line="276" w:lineRule="auto"/>
        <w:ind w:firstLine="708"/>
        <w:jc w:val="both"/>
        <w:rPr>
          <w:rFonts w:ascii="Times New Roman" w:hAnsi="Times New Roman" w:cs="Times New Roman"/>
          <w:sz w:val="24"/>
          <w:szCs w:val="24"/>
        </w:rPr>
      </w:pPr>
      <w:r w:rsidRPr="00E841BF">
        <w:rPr>
          <w:rFonts w:ascii="Times New Roman" w:hAnsi="Times New Roman" w:cs="Times New Roman"/>
          <w:sz w:val="24"/>
          <w:szCs w:val="24"/>
        </w:rPr>
        <w:t xml:space="preserve">In cases of alleged sexual harassment, standards of free speech must be considered if issues of speech or artistic expression are involved. </w:t>
      </w:r>
      <w:r w:rsidRPr="00960F98">
        <w:rPr>
          <w:rFonts w:ascii="Times New Roman" w:hAnsi="Times New Roman" w:cs="Times New Roman"/>
          <w:sz w:val="24"/>
          <w:szCs w:val="24"/>
        </w:rPr>
        <w:t xml:space="preserve">Free speech rights apply in the classroom and in all other education programs and activities of </w:t>
      </w:r>
      <w:r w:rsidR="000D0851">
        <w:rPr>
          <w:rFonts w:ascii="Times New Roman" w:hAnsi="Times New Roman" w:cs="Times New Roman"/>
          <w:sz w:val="24"/>
          <w:szCs w:val="24"/>
        </w:rPr>
        <w:t>IUCA</w:t>
      </w:r>
      <w:r w:rsidRPr="00960F98">
        <w:rPr>
          <w:rFonts w:ascii="Times New Roman" w:hAnsi="Times New Roman" w:cs="Times New Roman"/>
          <w:sz w:val="24"/>
          <w:szCs w:val="24"/>
        </w:rPr>
        <w:t>. Great care must be taken not to inhibit open discussion, academic debate, and expression of personal opinion, particularly in the classroom. Nonetheless, speech or conduct of a sexual or hostile nature that occurs in the context of educational instruction may exceed the protections of academic freedom and constitute prohibited sexual harassment if it meets the definition of sexual harassment and (1) is reasonably regarded as nonprofessional speech, or (2) lacks accepted pedagogical purpose or is not germane to the academic subject matter.</w:t>
      </w:r>
    </w:p>
    <w:p w:rsidR="00420E90" w:rsidRPr="00960F98" w:rsidRDefault="00E841BF" w:rsidP="008044CA">
      <w:pPr>
        <w:spacing w:after="0" w:line="276" w:lineRule="auto"/>
        <w:ind w:firstLine="708"/>
        <w:jc w:val="both"/>
        <w:rPr>
          <w:rStyle w:val="af"/>
          <w:rFonts w:ascii="Times New Roman" w:hAnsi="Times New Roman" w:cs="Times New Roman"/>
          <w:b w:val="0"/>
          <w:bCs w:val="0"/>
          <w:sz w:val="24"/>
          <w:szCs w:val="24"/>
        </w:rPr>
      </w:pPr>
      <w:r w:rsidRPr="00960F98">
        <w:rPr>
          <w:rFonts w:ascii="Times New Roman" w:hAnsi="Times New Roman" w:cs="Times New Roman"/>
          <w:sz w:val="24"/>
          <w:szCs w:val="24"/>
        </w:rPr>
        <w:t>The University can respond to sexual harassment only if it is aware of its existence. Any member of the community who believes that she or he has experienced sexual harassment or reprisal</w:t>
      </w:r>
      <w:r w:rsidR="000D0851">
        <w:rPr>
          <w:rFonts w:ascii="Times New Roman" w:hAnsi="Times New Roman" w:cs="Times New Roman"/>
          <w:sz w:val="24"/>
          <w:szCs w:val="24"/>
        </w:rPr>
        <w:t>,</w:t>
      </w:r>
      <w:r w:rsidRPr="00960F98">
        <w:rPr>
          <w:rFonts w:ascii="Times New Roman" w:hAnsi="Times New Roman" w:cs="Times New Roman"/>
          <w:sz w:val="24"/>
          <w:szCs w:val="24"/>
        </w:rPr>
        <w:t xml:space="preserve"> shall contact the President</w:t>
      </w:r>
      <w:r w:rsidR="000D0851">
        <w:rPr>
          <w:rFonts w:ascii="Times New Roman" w:hAnsi="Times New Roman" w:cs="Times New Roman"/>
          <w:sz w:val="24"/>
          <w:szCs w:val="24"/>
        </w:rPr>
        <w:t>’s</w:t>
      </w:r>
      <w:r w:rsidRPr="00960F98">
        <w:rPr>
          <w:rFonts w:ascii="Times New Roman" w:hAnsi="Times New Roman" w:cs="Times New Roman"/>
          <w:sz w:val="24"/>
          <w:szCs w:val="24"/>
        </w:rPr>
        <w:t xml:space="preserve"> Office to request advice and information about possible ways to proceed, including use of formal complaint procedures. Such discussion will be kept confidential to the full extent permitted by law. Similarly, any member of the community who believes that she or he observed an incident of sexual harassment in the university’s learning and working </w:t>
      </w:r>
      <w:r w:rsidRPr="00960F98">
        <w:rPr>
          <w:rFonts w:ascii="Times New Roman" w:hAnsi="Times New Roman" w:cs="Times New Roman"/>
          <w:sz w:val="24"/>
          <w:szCs w:val="24"/>
        </w:rPr>
        <w:lastRenderedPageBreak/>
        <w:t>environment or who receives a report of alleged sexual harassment from an employee or student should seek assistance from the President</w:t>
      </w:r>
      <w:r w:rsidR="000D0851">
        <w:rPr>
          <w:rFonts w:ascii="Times New Roman" w:hAnsi="Times New Roman" w:cs="Times New Roman"/>
          <w:sz w:val="24"/>
          <w:szCs w:val="24"/>
        </w:rPr>
        <w:t>’s</w:t>
      </w:r>
      <w:r w:rsidR="008044CA">
        <w:rPr>
          <w:rFonts w:ascii="Times New Roman" w:hAnsi="Times New Roman" w:cs="Times New Roman"/>
          <w:sz w:val="24"/>
          <w:szCs w:val="24"/>
        </w:rPr>
        <w:t xml:space="preserve"> Office. </w:t>
      </w:r>
    </w:p>
    <w:p w:rsidR="00420E90" w:rsidRPr="00E6774D" w:rsidRDefault="00420E90" w:rsidP="002B29E2">
      <w:pPr>
        <w:pStyle w:val="1110"/>
      </w:pPr>
      <w:bookmarkStart w:id="17" w:name="_Toc65004488"/>
      <w:r w:rsidRPr="00E6774D">
        <w:t>Right</w:t>
      </w:r>
      <w:r w:rsidR="00122DFE">
        <w:t xml:space="preserve"> </w:t>
      </w:r>
      <w:r w:rsidRPr="00E6774D">
        <w:t>to</w:t>
      </w:r>
      <w:r w:rsidR="00122DFE">
        <w:t xml:space="preserve"> </w:t>
      </w:r>
      <w:r w:rsidRPr="00E6774D">
        <w:t>Peaceful</w:t>
      </w:r>
      <w:r w:rsidR="00122DFE">
        <w:t xml:space="preserve"> </w:t>
      </w:r>
      <w:r w:rsidRPr="00E6774D">
        <w:t>Assembly</w:t>
      </w:r>
      <w:bookmarkEnd w:id="17"/>
    </w:p>
    <w:p w:rsidR="00420E90" w:rsidRPr="00960F98" w:rsidRDefault="00420E90" w:rsidP="00924858">
      <w:pPr>
        <w:spacing w:after="0" w:line="276" w:lineRule="auto"/>
        <w:ind w:firstLine="708"/>
        <w:jc w:val="both"/>
        <w:rPr>
          <w:rFonts w:ascii="Times New Roman" w:hAnsi="Times New Roman" w:cs="Times New Roman"/>
          <w:sz w:val="24"/>
          <w:szCs w:val="24"/>
        </w:rPr>
      </w:pPr>
      <w:r w:rsidRPr="00960F98">
        <w:rPr>
          <w:rFonts w:ascii="Times New Roman" w:hAnsi="Times New Roman" w:cs="Times New Roman"/>
          <w:sz w:val="24"/>
          <w:szCs w:val="24"/>
        </w:rPr>
        <w:t>The University acknowledges the right of students</w:t>
      </w:r>
      <w:r w:rsidR="008D752F" w:rsidRPr="00960F98">
        <w:rPr>
          <w:rFonts w:ascii="Times New Roman" w:hAnsi="Times New Roman" w:cs="Times New Roman"/>
          <w:sz w:val="24"/>
          <w:szCs w:val="24"/>
        </w:rPr>
        <w:t>, faculty, and staff</w:t>
      </w:r>
      <w:r w:rsidRPr="00960F98">
        <w:rPr>
          <w:rFonts w:ascii="Times New Roman" w:hAnsi="Times New Roman" w:cs="Times New Roman"/>
          <w:sz w:val="24"/>
          <w:szCs w:val="24"/>
        </w:rPr>
        <w:t xml:space="preserve"> to assemble in groups for peaceful purposes. At such gatherings, the University expects the rights and privileges of all persons to be respected and that there will be no endangerments to health or safety. Such gatherings must in no way disrupt the normal conduct of </w:t>
      </w:r>
      <w:r w:rsidR="0019380B">
        <w:rPr>
          <w:rFonts w:ascii="Times New Roman" w:hAnsi="Times New Roman" w:cs="Times New Roman"/>
          <w:sz w:val="24"/>
          <w:szCs w:val="24"/>
        </w:rPr>
        <w:t>University</w:t>
      </w:r>
      <w:r w:rsidRPr="00960F98">
        <w:rPr>
          <w:rFonts w:ascii="Times New Roman" w:hAnsi="Times New Roman" w:cs="Times New Roman"/>
          <w:sz w:val="24"/>
          <w:szCs w:val="24"/>
        </w:rPr>
        <w:t xml:space="preserve"> affairs or endanger University property.</w:t>
      </w:r>
    </w:p>
    <w:p w:rsidR="00420E90" w:rsidRPr="00960F98" w:rsidRDefault="00420E90" w:rsidP="00924858">
      <w:pPr>
        <w:spacing w:after="0" w:line="276" w:lineRule="auto"/>
        <w:ind w:firstLine="708"/>
        <w:jc w:val="both"/>
        <w:rPr>
          <w:rFonts w:ascii="Times New Roman" w:hAnsi="Times New Roman" w:cs="Times New Roman"/>
          <w:sz w:val="24"/>
          <w:szCs w:val="24"/>
        </w:rPr>
      </w:pPr>
      <w:r w:rsidRPr="00960F98">
        <w:rPr>
          <w:rFonts w:ascii="Times New Roman" w:hAnsi="Times New Roman" w:cs="Times New Roman"/>
          <w:sz w:val="24"/>
          <w:szCs w:val="24"/>
        </w:rPr>
        <w:t xml:space="preserve">The University may establish reasonable regulations regarding the time, place, and manner in which persons exercise their free speech rights to the extent necessary to prevent disruption of the normal conduct of </w:t>
      </w:r>
      <w:r w:rsidR="0019380B">
        <w:rPr>
          <w:rFonts w:ascii="Times New Roman" w:hAnsi="Times New Roman" w:cs="Times New Roman"/>
          <w:sz w:val="24"/>
          <w:szCs w:val="24"/>
        </w:rPr>
        <w:t>University</w:t>
      </w:r>
      <w:r w:rsidRPr="00960F98">
        <w:rPr>
          <w:rFonts w:ascii="Times New Roman" w:hAnsi="Times New Roman" w:cs="Times New Roman"/>
          <w:sz w:val="24"/>
          <w:szCs w:val="24"/>
        </w:rPr>
        <w:t xml:space="preserve"> affairs or endangerment of health and safety of persons or damage to property. Accordingly, persons planning such assemblies on </w:t>
      </w:r>
      <w:r w:rsidR="0019380B">
        <w:rPr>
          <w:rFonts w:ascii="Times New Roman" w:hAnsi="Times New Roman" w:cs="Times New Roman"/>
          <w:sz w:val="24"/>
          <w:szCs w:val="24"/>
        </w:rPr>
        <w:t>anIUCA</w:t>
      </w:r>
      <w:r w:rsidRPr="00960F98">
        <w:rPr>
          <w:rFonts w:ascii="Times New Roman" w:hAnsi="Times New Roman" w:cs="Times New Roman"/>
          <w:sz w:val="24"/>
          <w:szCs w:val="24"/>
        </w:rPr>
        <w:t xml:space="preserve"> campus must coordinate their activities and plans in advance through the </w:t>
      </w:r>
      <w:r w:rsidR="008D752F" w:rsidRPr="00960F98">
        <w:rPr>
          <w:rFonts w:ascii="Times New Roman" w:hAnsi="Times New Roman" w:cs="Times New Roman"/>
          <w:sz w:val="24"/>
          <w:szCs w:val="24"/>
        </w:rPr>
        <w:t>President</w:t>
      </w:r>
      <w:r w:rsidR="0019380B">
        <w:rPr>
          <w:rFonts w:ascii="Times New Roman" w:hAnsi="Times New Roman" w:cs="Times New Roman"/>
          <w:sz w:val="24"/>
          <w:szCs w:val="24"/>
        </w:rPr>
        <w:t>’s</w:t>
      </w:r>
      <w:r w:rsidRPr="00960F98">
        <w:rPr>
          <w:rFonts w:ascii="Times New Roman" w:hAnsi="Times New Roman" w:cs="Times New Roman"/>
          <w:sz w:val="24"/>
          <w:szCs w:val="24"/>
        </w:rPr>
        <w:t xml:space="preserve">Office. This coordination is requested so as to prevent disruption of normal educational activities and </w:t>
      </w:r>
      <w:r w:rsidR="0019380B">
        <w:rPr>
          <w:rFonts w:ascii="Times New Roman" w:hAnsi="Times New Roman" w:cs="Times New Roman"/>
          <w:sz w:val="24"/>
          <w:szCs w:val="24"/>
        </w:rPr>
        <w:t xml:space="preserve">to </w:t>
      </w:r>
      <w:r w:rsidRPr="00960F98">
        <w:rPr>
          <w:rFonts w:ascii="Times New Roman" w:hAnsi="Times New Roman" w:cs="Times New Roman"/>
          <w:sz w:val="24"/>
          <w:szCs w:val="24"/>
        </w:rPr>
        <w:t>avoid endangering the health or safety of persons or damage to property. The sponsoring individual or group must assume responsibility for compliance with all laws and University policies.</w:t>
      </w:r>
    </w:p>
    <w:p w:rsidR="00CB5041" w:rsidRPr="00960F98" w:rsidRDefault="00420E90" w:rsidP="00924858">
      <w:pPr>
        <w:spacing w:after="0" w:line="276" w:lineRule="auto"/>
        <w:ind w:firstLine="708"/>
        <w:jc w:val="both"/>
        <w:rPr>
          <w:rFonts w:ascii="Times New Roman" w:hAnsi="Times New Roman" w:cs="Times New Roman"/>
          <w:sz w:val="24"/>
          <w:szCs w:val="24"/>
        </w:rPr>
      </w:pPr>
      <w:r w:rsidRPr="00960F98">
        <w:rPr>
          <w:rFonts w:ascii="Times New Roman" w:hAnsi="Times New Roman" w:cs="Times New Roman"/>
          <w:sz w:val="24"/>
          <w:szCs w:val="24"/>
        </w:rPr>
        <w:t xml:space="preserve">Any act by demonstrators or groups which interferes with the rights of others, disrupts the normal functioning of </w:t>
      </w:r>
      <w:r w:rsidR="0019380B">
        <w:rPr>
          <w:rFonts w:ascii="Times New Roman" w:hAnsi="Times New Roman" w:cs="Times New Roman"/>
          <w:sz w:val="24"/>
          <w:szCs w:val="24"/>
        </w:rPr>
        <w:t>IUCA</w:t>
      </w:r>
      <w:r w:rsidRPr="00960F98">
        <w:rPr>
          <w:rFonts w:ascii="Times New Roman" w:hAnsi="Times New Roman" w:cs="Times New Roman"/>
          <w:sz w:val="24"/>
          <w:szCs w:val="24"/>
        </w:rPr>
        <w:t xml:space="preserve">, damages property, or endangers health or safety is grounds for suspension or dismissal from the </w:t>
      </w:r>
      <w:r w:rsidR="0019380B">
        <w:rPr>
          <w:rFonts w:ascii="Times New Roman" w:hAnsi="Times New Roman" w:cs="Times New Roman"/>
          <w:sz w:val="24"/>
          <w:szCs w:val="24"/>
        </w:rPr>
        <w:t>University</w:t>
      </w:r>
      <w:r w:rsidRPr="00960F98">
        <w:rPr>
          <w:rFonts w:ascii="Times New Roman" w:hAnsi="Times New Roman" w:cs="Times New Roman"/>
          <w:sz w:val="24"/>
          <w:szCs w:val="24"/>
        </w:rPr>
        <w:t xml:space="preserve"> and/or removal from </w:t>
      </w:r>
      <w:r w:rsidR="0019380B">
        <w:rPr>
          <w:rFonts w:ascii="Times New Roman" w:hAnsi="Times New Roman" w:cs="Times New Roman"/>
          <w:sz w:val="24"/>
          <w:szCs w:val="24"/>
        </w:rPr>
        <w:t>University</w:t>
      </w:r>
      <w:r w:rsidRPr="00960F98">
        <w:rPr>
          <w:rFonts w:ascii="Times New Roman" w:hAnsi="Times New Roman" w:cs="Times New Roman"/>
          <w:sz w:val="24"/>
          <w:szCs w:val="24"/>
        </w:rPr>
        <w:t xml:space="preserve"> property. In addition, such actions may also be the basis for criminal charges by law enforcement authorities. Demonstrations are prohibited in any special-use facility, classrooms, or in any instance which interferes with educational functions. Demonstrators refusing to vacate premises upon request are subject to immediate temporary suspension an</w:t>
      </w:r>
      <w:r w:rsidR="00924858">
        <w:rPr>
          <w:rFonts w:ascii="Times New Roman" w:hAnsi="Times New Roman" w:cs="Times New Roman"/>
          <w:sz w:val="24"/>
          <w:szCs w:val="24"/>
        </w:rPr>
        <w:t>d arrest under applicable laws.</w:t>
      </w:r>
    </w:p>
    <w:p w:rsidR="00C74037" w:rsidRPr="00E6774D" w:rsidRDefault="008D752F" w:rsidP="002B29E2">
      <w:pPr>
        <w:pStyle w:val="1110"/>
      </w:pPr>
      <w:bookmarkStart w:id="18" w:name="_Toc65004489"/>
      <w:r w:rsidRPr="00E6774D">
        <w:t>Academic</w:t>
      </w:r>
      <w:r w:rsidR="00122DFE">
        <w:t xml:space="preserve"> </w:t>
      </w:r>
      <w:r w:rsidRPr="00E6774D">
        <w:t>Integrity</w:t>
      </w:r>
      <w:bookmarkEnd w:id="18"/>
    </w:p>
    <w:p w:rsidR="006A7DF4" w:rsidRPr="006A7DF4" w:rsidRDefault="006A7DF4" w:rsidP="00924858">
      <w:pPr>
        <w:spacing w:after="0" w:line="276" w:lineRule="auto"/>
        <w:ind w:firstLine="720"/>
        <w:jc w:val="both"/>
        <w:rPr>
          <w:rFonts w:ascii="Times New Roman" w:hAnsi="Times New Roman" w:cs="Times New Roman"/>
          <w:sz w:val="24"/>
          <w:szCs w:val="24"/>
        </w:rPr>
      </w:pPr>
      <w:r>
        <w:t>T</w:t>
      </w:r>
      <w:r w:rsidRPr="006A7DF4">
        <w:rPr>
          <w:rFonts w:ascii="Times New Roman" w:hAnsi="Times New Roman" w:cs="Times New Roman"/>
          <w:sz w:val="24"/>
          <w:szCs w:val="24"/>
        </w:rPr>
        <w:t>he principle of academic integrity take</w:t>
      </w:r>
      <w:r w:rsidR="0026052D">
        <w:rPr>
          <w:rFonts w:ascii="Times New Roman" w:hAnsi="Times New Roman" w:cs="Times New Roman"/>
          <w:sz w:val="24"/>
          <w:szCs w:val="24"/>
        </w:rPr>
        <w:t>s</w:t>
      </w:r>
      <w:r w:rsidRPr="006A7DF4">
        <w:rPr>
          <w:rFonts w:ascii="Times New Roman" w:hAnsi="Times New Roman" w:cs="Times New Roman"/>
          <w:sz w:val="24"/>
          <w:szCs w:val="24"/>
        </w:rPr>
        <w:t xml:space="preserve"> a central place in the value system of any educational institution, since without it</w:t>
      </w:r>
      <w:r w:rsidR="0026052D">
        <w:rPr>
          <w:rFonts w:ascii="Times New Roman" w:hAnsi="Times New Roman" w:cs="Times New Roman"/>
          <w:sz w:val="24"/>
          <w:szCs w:val="24"/>
        </w:rPr>
        <w:t>,</w:t>
      </w:r>
      <w:r w:rsidRPr="006A7DF4">
        <w:rPr>
          <w:rFonts w:ascii="Times New Roman" w:hAnsi="Times New Roman" w:cs="Times New Roman"/>
          <w:sz w:val="24"/>
          <w:szCs w:val="24"/>
        </w:rPr>
        <w:t xml:space="preserve"> no academic community of scientists, teachers and students is able to achieve its main goal</w:t>
      </w:r>
      <w:r w:rsidR="0026052D">
        <w:rPr>
          <w:rFonts w:ascii="Times New Roman" w:hAnsi="Times New Roman" w:cs="Times New Roman"/>
          <w:sz w:val="24"/>
          <w:szCs w:val="24"/>
        </w:rPr>
        <w:t>,which</w:t>
      </w:r>
      <w:r>
        <w:rPr>
          <w:rFonts w:ascii="Times New Roman" w:hAnsi="Times New Roman" w:cs="Times New Roman"/>
          <w:sz w:val="24"/>
          <w:szCs w:val="24"/>
        </w:rPr>
        <w:t xml:space="preserve"> is</w:t>
      </w:r>
      <w:r w:rsidRPr="006A7DF4">
        <w:rPr>
          <w:rFonts w:ascii="Times New Roman" w:hAnsi="Times New Roman" w:cs="Times New Roman"/>
          <w:sz w:val="24"/>
          <w:szCs w:val="24"/>
        </w:rPr>
        <w:t xml:space="preserve"> to provide a full-fledged education. Financial stability of a university cannot be achieved without academic integrity.</w:t>
      </w:r>
    </w:p>
    <w:p w:rsidR="00CB5041" w:rsidRPr="005F778A" w:rsidRDefault="006A7DF4" w:rsidP="00924858">
      <w:pPr>
        <w:spacing w:after="0" w:line="276" w:lineRule="auto"/>
        <w:ind w:firstLine="720"/>
        <w:jc w:val="both"/>
        <w:rPr>
          <w:rFonts w:ascii="Times New Roman" w:hAnsi="Times New Roman" w:cs="Times New Roman"/>
          <w:sz w:val="24"/>
          <w:szCs w:val="24"/>
        </w:rPr>
      </w:pPr>
      <w:r w:rsidRPr="006A7DF4">
        <w:rPr>
          <w:rFonts w:ascii="Times New Roman" w:hAnsi="Times New Roman" w:cs="Times New Roman"/>
          <w:sz w:val="24"/>
          <w:szCs w:val="24"/>
        </w:rPr>
        <w:t xml:space="preserve">Academic integrity requires that both student, teacher and researcher feel completely free from the damaging influences of orthodoxy. In other words, the university must maintain an atmosphere of honesty and openness in expressing ideas. Only in an atmosphere in which a scientist, teacher or student feels free to express their opinions openly and honestly can all members of the academic community achieve </w:t>
      </w:r>
      <w:r w:rsidRPr="005F778A">
        <w:rPr>
          <w:rFonts w:ascii="Times New Roman" w:hAnsi="Times New Roman" w:cs="Times New Roman"/>
          <w:sz w:val="24"/>
          <w:szCs w:val="24"/>
        </w:rPr>
        <w:t>intellectual and</w:t>
      </w:r>
      <w:r w:rsidR="00B7318E" w:rsidRPr="005F778A">
        <w:rPr>
          <w:rFonts w:ascii="Times New Roman" w:hAnsi="Times New Roman" w:cs="Times New Roman"/>
          <w:sz w:val="24"/>
          <w:szCs w:val="24"/>
        </w:rPr>
        <w:t xml:space="preserve"> ethical</w:t>
      </w:r>
      <w:r w:rsidRPr="005F778A">
        <w:rPr>
          <w:rFonts w:ascii="Times New Roman" w:hAnsi="Times New Roman" w:cs="Times New Roman"/>
          <w:sz w:val="24"/>
          <w:szCs w:val="24"/>
        </w:rPr>
        <w:t xml:space="preserve"> progress. However, </w:t>
      </w:r>
      <w:r w:rsidR="00B7318E" w:rsidRPr="005F778A">
        <w:rPr>
          <w:rFonts w:ascii="Times New Roman" w:hAnsi="Times New Roman" w:cs="Times New Roman"/>
          <w:sz w:val="24"/>
          <w:szCs w:val="24"/>
        </w:rPr>
        <w:t xml:space="preserve">at the same time any person should have a sense of </w:t>
      </w:r>
      <w:r w:rsidRPr="005F778A">
        <w:rPr>
          <w:rFonts w:ascii="Times New Roman" w:hAnsi="Times New Roman" w:cs="Times New Roman"/>
          <w:sz w:val="24"/>
          <w:szCs w:val="24"/>
        </w:rPr>
        <w:t xml:space="preserve">responsibility for any expressed judgment, assessment, or an act committed by </w:t>
      </w:r>
      <w:r w:rsidR="00B7318E" w:rsidRPr="005F778A">
        <w:rPr>
          <w:rFonts w:ascii="Times New Roman" w:hAnsi="Times New Roman" w:cs="Times New Roman"/>
          <w:sz w:val="24"/>
          <w:szCs w:val="24"/>
        </w:rPr>
        <w:t>this</w:t>
      </w:r>
      <w:r w:rsidRPr="005F778A">
        <w:rPr>
          <w:rFonts w:ascii="Times New Roman" w:hAnsi="Times New Roman" w:cs="Times New Roman"/>
          <w:sz w:val="24"/>
          <w:szCs w:val="24"/>
        </w:rPr>
        <w:t xml:space="preserve"> person. Because </w:t>
      </w:r>
      <w:r w:rsidR="00B7318E" w:rsidRPr="005F778A">
        <w:rPr>
          <w:rFonts w:ascii="Times New Roman" w:hAnsi="Times New Roman" w:cs="Times New Roman"/>
          <w:sz w:val="24"/>
          <w:szCs w:val="24"/>
        </w:rPr>
        <w:t xml:space="preserve">he or she should also </w:t>
      </w:r>
      <w:r w:rsidRPr="005F778A">
        <w:rPr>
          <w:rFonts w:ascii="Times New Roman" w:hAnsi="Times New Roman" w:cs="Times New Roman"/>
          <w:sz w:val="24"/>
          <w:szCs w:val="24"/>
        </w:rPr>
        <w:t>recogniz</w:t>
      </w:r>
      <w:r w:rsidR="00B7318E" w:rsidRPr="005F778A">
        <w:rPr>
          <w:rFonts w:ascii="Times New Roman" w:hAnsi="Times New Roman" w:cs="Times New Roman"/>
          <w:sz w:val="24"/>
          <w:szCs w:val="24"/>
        </w:rPr>
        <w:t>e</w:t>
      </w:r>
      <w:r w:rsidRPr="005F778A">
        <w:rPr>
          <w:rFonts w:ascii="Times New Roman" w:hAnsi="Times New Roman" w:cs="Times New Roman"/>
          <w:sz w:val="24"/>
          <w:szCs w:val="24"/>
        </w:rPr>
        <w:t xml:space="preserve"> freedom for </w:t>
      </w:r>
      <w:r w:rsidR="00B7318E" w:rsidRPr="005F778A">
        <w:rPr>
          <w:rFonts w:ascii="Times New Roman" w:hAnsi="Times New Roman" w:cs="Times New Roman"/>
          <w:sz w:val="24"/>
          <w:szCs w:val="24"/>
        </w:rPr>
        <w:t>other people</w:t>
      </w:r>
      <w:r w:rsidRPr="005F778A">
        <w:rPr>
          <w:rFonts w:ascii="Times New Roman" w:hAnsi="Times New Roman" w:cs="Times New Roman"/>
          <w:sz w:val="24"/>
          <w:szCs w:val="24"/>
        </w:rPr>
        <w:t>.</w:t>
      </w:r>
    </w:p>
    <w:p w:rsidR="008D752F" w:rsidRPr="006A7DF4" w:rsidRDefault="008D752F" w:rsidP="00924858">
      <w:pPr>
        <w:spacing w:after="0" w:line="276" w:lineRule="auto"/>
        <w:ind w:firstLine="708"/>
        <w:jc w:val="both"/>
        <w:rPr>
          <w:rFonts w:ascii="Times New Roman" w:hAnsi="Times New Roman" w:cs="Times New Roman"/>
          <w:sz w:val="24"/>
          <w:szCs w:val="24"/>
        </w:rPr>
      </w:pPr>
      <w:r w:rsidRPr="006A7DF4">
        <w:rPr>
          <w:rFonts w:ascii="Times New Roman" w:hAnsi="Times New Roman" w:cs="Times New Roman"/>
          <w:sz w:val="24"/>
          <w:szCs w:val="24"/>
        </w:rPr>
        <w:t xml:space="preserve">The foundation of an educational institution is truth and knowledge, each of which relies in a fundamental manner upon academic integrity and is diminished significantly by academic dishonesty. Academic integrity is doing and taking credit for one’s own work. A pervasive attitude </w:t>
      </w:r>
      <w:r w:rsidR="00083E02">
        <w:rPr>
          <w:rFonts w:ascii="Times New Roman" w:hAnsi="Times New Roman" w:cs="Times New Roman"/>
          <w:sz w:val="24"/>
          <w:szCs w:val="24"/>
        </w:rPr>
        <w:t xml:space="preserve">that </w:t>
      </w:r>
      <w:r w:rsidRPr="006A7DF4">
        <w:rPr>
          <w:rFonts w:ascii="Times New Roman" w:hAnsi="Times New Roman" w:cs="Times New Roman"/>
          <w:sz w:val="24"/>
          <w:szCs w:val="24"/>
        </w:rPr>
        <w:t>promot</w:t>
      </w:r>
      <w:r w:rsidR="00083E02">
        <w:rPr>
          <w:rFonts w:ascii="Times New Roman" w:hAnsi="Times New Roman" w:cs="Times New Roman"/>
          <w:sz w:val="24"/>
          <w:szCs w:val="24"/>
        </w:rPr>
        <w:t>es</w:t>
      </w:r>
      <w:r w:rsidRPr="006A7DF4">
        <w:rPr>
          <w:rFonts w:ascii="Times New Roman" w:hAnsi="Times New Roman" w:cs="Times New Roman"/>
          <w:sz w:val="24"/>
          <w:szCs w:val="24"/>
        </w:rPr>
        <w:t xml:space="preserve"> academic integrity enhances the sense of community and adds value to the educational process. All within the Institut</w:t>
      </w:r>
      <w:r w:rsidR="00083E02">
        <w:rPr>
          <w:rFonts w:ascii="Times New Roman" w:hAnsi="Times New Roman" w:cs="Times New Roman"/>
          <w:sz w:val="24"/>
          <w:szCs w:val="24"/>
        </w:rPr>
        <w:t>ion</w:t>
      </w:r>
      <w:r w:rsidRPr="006A7DF4">
        <w:rPr>
          <w:rFonts w:ascii="Times New Roman" w:hAnsi="Times New Roman" w:cs="Times New Roman"/>
          <w:sz w:val="24"/>
          <w:szCs w:val="24"/>
        </w:rPr>
        <w:t xml:space="preserve"> are responsible for and affected by the cooperative commitment to academic integrity.</w:t>
      </w:r>
    </w:p>
    <w:p w:rsidR="008D752F" w:rsidRDefault="008D752F" w:rsidP="00924858">
      <w:pPr>
        <w:spacing w:after="0" w:line="276" w:lineRule="auto"/>
        <w:ind w:firstLine="708"/>
        <w:jc w:val="both"/>
        <w:rPr>
          <w:rFonts w:ascii="Times New Roman" w:hAnsi="Times New Roman" w:cs="Times New Roman"/>
          <w:sz w:val="24"/>
          <w:szCs w:val="24"/>
        </w:rPr>
      </w:pPr>
      <w:r w:rsidRPr="006A7DF4">
        <w:rPr>
          <w:rFonts w:ascii="Times New Roman" w:hAnsi="Times New Roman" w:cs="Times New Roman"/>
          <w:sz w:val="24"/>
          <w:szCs w:val="24"/>
        </w:rPr>
        <w:lastRenderedPageBreak/>
        <w:t>Academic dishonesty (see examples below) undermines the educational experience at any educational institution</w:t>
      </w:r>
      <w:r w:rsidR="00083E02">
        <w:rPr>
          <w:rFonts w:ascii="Times New Roman" w:hAnsi="Times New Roman" w:cs="Times New Roman"/>
          <w:sz w:val="24"/>
          <w:szCs w:val="24"/>
        </w:rPr>
        <w:t>. It</w:t>
      </w:r>
      <w:r w:rsidRPr="006A7DF4">
        <w:rPr>
          <w:rFonts w:ascii="Times New Roman" w:hAnsi="Times New Roman" w:cs="Times New Roman"/>
          <w:sz w:val="24"/>
          <w:szCs w:val="24"/>
        </w:rPr>
        <w:t xml:space="preserve"> lowers morale by engendering a skeptical attitude about the quality of education, and negatively affects the relationship between students and instructors. Instructors are expected to use reasonably practical means of preventing and detecting academic dishonesty. Any student or instructor found to have engaged in academic dishonesty will be subject to academic penalty and/or </w:t>
      </w:r>
      <w:r w:rsidR="00083E02">
        <w:rPr>
          <w:rFonts w:ascii="Times New Roman" w:hAnsi="Times New Roman" w:cs="Times New Roman"/>
          <w:sz w:val="24"/>
          <w:szCs w:val="24"/>
        </w:rPr>
        <w:t>formal</w:t>
      </w:r>
      <w:r w:rsidR="00924858">
        <w:rPr>
          <w:rFonts w:ascii="Times New Roman" w:hAnsi="Times New Roman" w:cs="Times New Roman"/>
          <w:sz w:val="24"/>
          <w:szCs w:val="24"/>
        </w:rPr>
        <w:t xml:space="preserve"> disciplinary action.</w:t>
      </w:r>
    </w:p>
    <w:p w:rsidR="00E6774D" w:rsidRPr="00122DFE" w:rsidRDefault="00E6774D" w:rsidP="002B29E2">
      <w:pPr>
        <w:pStyle w:val="1110"/>
        <w:rPr>
          <w:lang w:val="en-US"/>
        </w:rPr>
      </w:pPr>
      <w:bookmarkStart w:id="19" w:name="_Toc65004490"/>
      <w:r w:rsidRPr="00122DFE">
        <w:rPr>
          <w:lang w:val="en-US"/>
        </w:rPr>
        <w:t>The</w:t>
      </w:r>
      <w:r w:rsidR="00122DFE" w:rsidRPr="00122DFE">
        <w:rPr>
          <w:lang w:val="en-US"/>
        </w:rPr>
        <w:t xml:space="preserve"> </w:t>
      </w:r>
      <w:r w:rsidRPr="00122DFE">
        <w:rPr>
          <w:lang w:val="en-US"/>
        </w:rPr>
        <w:t>opposite</w:t>
      </w:r>
      <w:r w:rsidR="00122DFE" w:rsidRPr="00122DFE">
        <w:rPr>
          <w:lang w:val="en-US"/>
        </w:rPr>
        <w:t xml:space="preserve"> </w:t>
      </w:r>
      <w:r w:rsidRPr="00122DFE">
        <w:rPr>
          <w:lang w:val="en-US"/>
        </w:rPr>
        <w:t>of</w:t>
      </w:r>
      <w:r w:rsidR="00122DFE" w:rsidRPr="00122DFE">
        <w:rPr>
          <w:lang w:val="en-US"/>
        </w:rPr>
        <w:t xml:space="preserve"> </w:t>
      </w:r>
      <w:r w:rsidRPr="00122DFE">
        <w:rPr>
          <w:lang w:val="en-US"/>
        </w:rPr>
        <w:t>academic</w:t>
      </w:r>
      <w:r w:rsidR="00122DFE" w:rsidRPr="00122DFE">
        <w:rPr>
          <w:lang w:val="en-US"/>
        </w:rPr>
        <w:t xml:space="preserve"> </w:t>
      </w:r>
      <w:r w:rsidRPr="00122DFE">
        <w:rPr>
          <w:lang w:val="en-US"/>
        </w:rPr>
        <w:t>honesty</w:t>
      </w:r>
      <w:bookmarkEnd w:id="19"/>
    </w:p>
    <w:p w:rsidR="006A7DF4" w:rsidRPr="006A7DF4" w:rsidRDefault="006A7DF4" w:rsidP="00924858">
      <w:pPr>
        <w:spacing w:after="0" w:line="276" w:lineRule="auto"/>
        <w:ind w:firstLine="708"/>
        <w:jc w:val="both"/>
        <w:rPr>
          <w:rFonts w:ascii="Times New Roman" w:hAnsi="Times New Roman" w:cs="Times New Roman"/>
          <w:bCs/>
          <w:sz w:val="24"/>
          <w:szCs w:val="24"/>
        </w:rPr>
      </w:pPr>
      <w:r w:rsidRPr="00924858">
        <w:rPr>
          <w:rFonts w:ascii="Times New Roman" w:hAnsi="Times New Roman" w:cs="Times New Roman"/>
          <w:sz w:val="24"/>
          <w:szCs w:val="24"/>
        </w:rPr>
        <w:t>The opposite of academic honesty</w:t>
      </w:r>
      <w:r w:rsidRPr="006A7DF4">
        <w:rPr>
          <w:rFonts w:ascii="Times New Roman" w:hAnsi="Times New Roman" w:cs="Times New Roman"/>
          <w:bCs/>
          <w:sz w:val="24"/>
          <w:szCs w:val="24"/>
        </w:rPr>
        <w:t>is, without a</w:t>
      </w:r>
      <w:r>
        <w:rPr>
          <w:rFonts w:ascii="Times New Roman" w:hAnsi="Times New Roman" w:cs="Times New Roman"/>
          <w:bCs/>
          <w:sz w:val="24"/>
          <w:szCs w:val="24"/>
        </w:rPr>
        <w:t>ny</w:t>
      </w:r>
      <w:r w:rsidRPr="006A7DF4">
        <w:rPr>
          <w:rFonts w:ascii="Times New Roman" w:hAnsi="Times New Roman" w:cs="Times New Roman"/>
          <w:bCs/>
          <w:sz w:val="24"/>
          <w:szCs w:val="24"/>
        </w:rPr>
        <w:t xml:space="preserve"> doubt, academic dishonesty. Honesty cannot survive in an atmosphere in which dishonesty is not only tolerated but even encouraged. Even the </w:t>
      </w:r>
      <w:r w:rsidR="00083E02">
        <w:rPr>
          <w:rFonts w:ascii="Times New Roman" w:hAnsi="Times New Roman" w:cs="Times New Roman"/>
          <w:bCs/>
          <w:sz w:val="24"/>
          <w:szCs w:val="24"/>
        </w:rPr>
        <w:t>most</w:t>
      </w:r>
      <w:r w:rsidRPr="006A7DF4">
        <w:rPr>
          <w:rFonts w:ascii="Times New Roman" w:hAnsi="Times New Roman" w:cs="Times New Roman"/>
          <w:bCs/>
          <w:sz w:val="24"/>
          <w:szCs w:val="24"/>
        </w:rPr>
        <w:t xml:space="preserve"> intellectually independent students can become disoriented and suffer frustration in a demoralized environment when they see in the process that rewards and benefits can be achieved through deception more easily than through honest work. The same applies to research practice. If plagiarism is taken for granted, if slavish adherence to orthodoxy is encouraged, then intellectual progress slows down and even fades away. Consequently, academic openness, academic freedom and academic integrity are fundamental to any open and democratic society.</w:t>
      </w:r>
    </w:p>
    <w:p w:rsidR="00CB5041" w:rsidRPr="006A7DF4" w:rsidRDefault="006A7DF4" w:rsidP="00924858">
      <w:pPr>
        <w:spacing w:after="0" w:line="276" w:lineRule="auto"/>
        <w:jc w:val="both"/>
        <w:rPr>
          <w:rFonts w:ascii="Times New Roman" w:hAnsi="Times New Roman" w:cs="Times New Roman"/>
          <w:bCs/>
          <w:sz w:val="24"/>
          <w:szCs w:val="24"/>
        </w:rPr>
      </w:pPr>
      <w:r w:rsidRPr="006A7DF4">
        <w:rPr>
          <w:rFonts w:ascii="Times New Roman" w:hAnsi="Times New Roman" w:cs="Times New Roman"/>
          <w:bCs/>
          <w:sz w:val="24"/>
          <w:szCs w:val="24"/>
        </w:rPr>
        <w:t>Administrators, faculty, staff and students are expected to apply the above principles of academic integrity and to avoid academic dishonesty. Cases of violation of these principles by any administrator, teacher, employee or student will be subject to administrative punishment or disciplinary action.</w:t>
      </w:r>
    </w:p>
    <w:p w:rsidR="00DE3039" w:rsidRPr="00DE3039" w:rsidRDefault="006A7DF4" w:rsidP="008044CA">
      <w:pPr>
        <w:spacing w:after="0" w:line="276" w:lineRule="auto"/>
        <w:ind w:firstLine="720"/>
        <w:jc w:val="both"/>
        <w:rPr>
          <w:rFonts w:ascii="Times New Roman" w:hAnsi="Times New Roman" w:cs="Times New Roman"/>
          <w:bCs/>
          <w:sz w:val="24"/>
          <w:szCs w:val="24"/>
        </w:rPr>
      </w:pPr>
      <w:r w:rsidRPr="006A7DF4">
        <w:rPr>
          <w:rFonts w:ascii="Times New Roman" w:hAnsi="Times New Roman" w:cs="Times New Roman"/>
          <w:bCs/>
          <w:sz w:val="24"/>
          <w:szCs w:val="24"/>
        </w:rPr>
        <w:t>Below are some examples of academic dishonesty.</w:t>
      </w:r>
    </w:p>
    <w:p w:rsidR="00CB5041" w:rsidRPr="00960F98" w:rsidRDefault="00DE3039" w:rsidP="00924858">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1. </w:t>
      </w:r>
      <w:r w:rsidRPr="00DE3039">
        <w:rPr>
          <w:rFonts w:ascii="Times New Roman" w:hAnsi="Times New Roman" w:cs="Times New Roman"/>
          <w:b/>
          <w:bCs/>
          <w:sz w:val="24"/>
          <w:szCs w:val="24"/>
        </w:rPr>
        <w:t>Cheating in the Classroom.</w:t>
      </w:r>
      <w:r w:rsidRPr="00DE3039">
        <w:rPr>
          <w:rFonts w:ascii="Times New Roman" w:hAnsi="Times New Roman" w:cs="Times New Roman"/>
          <w:sz w:val="24"/>
          <w:szCs w:val="24"/>
        </w:rPr>
        <w:t xml:space="preserve">Cheating includes using unauthorized sources of information and providing or receiving unauthorized assistance on any form of academic work. </w:t>
      </w:r>
      <w:r w:rsidRPr="00960F98">
        <w:rPr>
          <w:rFonts w:ascii="Times New Roman" w:hAnsi="Times New Roman" w:cs="Times New Roman"/>
          <w:sz w:val="24"/>
          <w:szCs w:val="24"/>
        </w:rPr>
        <w:t>Examples include copying the work of another student on an exam, term paper, problem set, or quiz; taking an exam or completing homework for another student; possessing unauthorized notes, study sheets, answer codes, programmed calculators, or other materials during an exam; and falsifying exams or other graded paper results.</w:t>
      </w:r>
    </w:p>
    <w:p w:rsidR="00CB5041" w:rsidRPr="00DE3039" w:rsidRDefault="00CB5041" w:rsidP="00924858">
      <w:pPr>
        <w:spacing w:after="0" w:line="276" w:lineRule="auto"/>
        <w:rPr>
          <w:sz w:val="24"/>
          <w:szCs w:val="24"/>
        </w:rPr>
      </w:pPr>
      <w:r w:rsidRPr="00960F98">
        <w:rPr>
          <w:rFonts w:ascii="Times New Roman" w:hAnsi="Times New Roman" w:cs="Times New Roman"/>
          <w:b/>
          <w:sz w:val="24"/>
          <w:szCs w:val="24"/>
        </w:rPr>
        <w:t xml:space="preserve">2. </w:t>
      </w:r>
      <w:r w:rsidR="00DE3039" w:rsidRPr="00DE3039">
        <w:rPr>
          <w:rFonts w:ascii="Times New Roman" w:hAnsi="Times New Roman" w:cs="Times New Roman"/>
          <w:b/>
          <w:bCs/>
          <w:sz w:val="24"/>
          <w:szCs w:val="24"/>
        </w:rPr>
        <w:t>Plagiarism.</w:t>
      </w:r>
      <w:r w:rsidR="00DE3039" w:rsidRPr="00DE3039">
        <w:rPr>
          <w:rFonts w:ascii="Times New Roman" w:hAnsi="Times New Roman" w:cs="Times New Roman"/>
          <w:sz w:val="24"/>
          <w:szCs w:val="24"/>
        </w:rPr>
        <w:t xml:space="preserve">Plagiarism includes the copying of language, structure, ideas, or thoughts of another, and representing them as one’s own without proper acknowledgment. </w:t>
      </w:r>
      <w:r w:rsidR="00DE3039" w:rsidRPr="00960F98">
        <w:rPr>
          <w:rFonts w:ascii="Times New Roman" w:hAnsi="Times New Roman" w:cs="Times New Roman"/>
          <w:sz w:val="24"/>
          <w:szCs w:val="24"/>
        </w:rPr>
        <w:t>Examples include a submission of purchased research papers as one’s own work; downloading material from the internet and representing it as one’s own, paraphrasing and/or quoting material without properly documenting the source.</w:t>
      </w:r>
    </w:p>
    <w:p w:rsidR="00DE3039" w:rsidRPr="00960F98" w:rsidRDefault="00CB5041" w:rsidP="00924858">
      <w:pPr>
        <w:spacing w:after="0" w:line="276" w:lineRule="auto"/>
        <w:rPr>
          <w:sz w:val="24"/>
          <w:szCs w:val="24"/>
        </w:rPr>
      </w:pPr>
      <w:r w:rsidRPr="00DE3039">
        <w:rPr>
          <w:rFonts w:ascii="Times New Roman" w:hAnsi="Times New Roman" w:cs="Times New Roman"/>
          <w:b/>
          <w:sz w:val="24"/>
          <w:szCs w:val="24"/>
        </w:rPr>
        <w:t xml:space="preserve">3. </w:t>
      </w:r>
      <w:r w:rsidR="00DE3039" w:rsidRPr="00DE3039">
        <w:rPr>
          <w:rFonts w:ascii="Times New Roman" w:hAnsi="Times New Roman" w:cs="Times New Roman"/>
          <w:b/>
          <w:sz w:val="24"/>
          <w:szCs w:val="24"/>
        </w:rPr>
        <w:t>Unauthorized Possession or Disposition of Academic Materials</w:t>
      </w:r>
      <w:r w:rsidR="00DE3039">
        <w:rPr>
          <w:sz w:val="24"/>
          <w:szCs w:val="24"/>
        </w:rPr>
        <w:t>.</w:t>
      </w:r>
      <w:r w:rsidR="00DE3039" w:rsidRPr="00960F98">
        <w:rPr>
          <w:rFonts w:ascii="Times New Roman" w:hAnsi="Times New Roman" w:cs="Times New Roman"/>
          <w:sz w:val="24"/>
          <w:szCs w:val="24"/>
        </w:rPr>
        <w:t>Unauthorized possession or disposition of academic materials includes the unauthorized selling or purchasing of examinations or other academic work; stealing another student’s work; unauthorized entry to or use of material in a computer file; theft or mutilation of library materials; and using information from or possessing exams that an instructor did not authorize for release to students.</w:t>
      </w:r>
    </w:p>
    <w:p w:rsidR="00FF1826" w:rsidRPr="005F2230" w:rsidRDefault="00CB5041" w:rsidP="00924858">
      <w:pPr>
        <w:spacing w:after="0" w:line="276" w:lineRule="auto"/>
        <w:rPr>
          <w:rFonts w:ascii="Times New Roman" w:hAnsi="Times New Roman" w:cs="Times New Roman"/>
          <w:sz w:val="24"/>
          <w:szCs w:val="24"/>
        </w:rPr>
      </w:pPr>
      <w:r w:rsidRPr="00960F98">
        <w:rPr>
          <w:rFonts w:ascii="Times New Roman" w:hAnsi="Times New Roman" w:cs="Times New Roman"/>
          <w:b/>
          <w:sz w:val="24"/>
          <w:szCs w:val="24"/>
        </w:rPr>
        <w:t>4.</w:t>
      </w:r>
      <w:r w:rsidR="00DE3039" w:rsidRPr="00960F98">
        <w:rPr>
          <w:rFonts w:ascii="Times New Roman" w:hAnsi="Times New Roman" w:cs="Times New Roman"/>
          <w:b/>
          <w:bCs/>
          <w:sz w:val="24"/>
          <w:szCs w:val="24"/>
        </w:rPr>
        <w:t>Falsification.</w:t>
      </w:r>
      <w:r w:rsidR="00DE3039" w:rsidRPr="00960F98">
        <w:rPr>
          <w:rFonts w:ascii="Times New Roman" w:hAnsi="Times New Roman" w:cs="Times New Roman"/>
          <w:sz w:val="24"/>
          <w:szCs w:val="24"/>
        </w:rPr>
        <w:t xml:space="preserve"> Falsification encompasses any untruth, either verbal or written, in one’s academic work. Examples include receiving unauthorized assistance or working as a group on a take-home exam, independent exam, or other academic work without authorization, or lying to avoid taking an exam or turning in other academic work. Furthermore, falsification of any </w:t>
      </w:r>
      <w:r w:rsidR="003A4782">
        <w:rPr>
          <w:rFonts w:ascii="Times New Roman" w:hAnsi="Times New Roman" w:cs="Times New Roman"/>
          <w:sz w:val="24"/>
          <w:szCs w:val="24"/>
        </w:rPr>
        <w:t>University</w:t>
      </w:r>
      <w:r w:rsidR="00DE3039" w:rsidRPr="00960F98">
        <w:rPr>
          <w:rFonts w:ascii="Times New Roman" w:hAnsi="Times New Roman" w:cs="Times New Roman"/>
          <w:sz w:val="24"/>
          <w:szCs w:val="24"/>
        </w:rPr>
        <w:t xml:space="preserve"> document is a violation of academic integrity. Examples include student identification numbers, transcripts, grade </w:t>
      </w:r>
      <w:r w:rsidR="00DE3039" w:rsidRPr="00960F98">
        <w:rPr>
          <w:rFonts w:ascii="Times New Roman" w:hAnsi="Times New Roman" w:cs="Times New Roman"/>
          <w:sz w:val="24"/>
          <w:szCs w:val="24"/>
        </w:rPr>
        <w:lastRenderedPageBreak/>
        <w:t>sheets, credentials, Institut</w:t>
      </w:r>
      <w:r w:rsidR="003A4782">
        <w:rPr>
          <w:rFonts w:ascii="Times New Roman" w:hAnsi="Times New Roman" w:cs="Times New Roman"/>
          <w:sz w:val="24"/>
          <w:szCs w:val="24"/>
        </w:rPr>
        <w:t>ional</w:t>
      </w:r>
      <w:r w:rsidR="00DE3039" w:rsidRPr="00960F98">
        <w:rPr>
          <w:rFonts w:ascii="Times New Roman" w:hAnsi="Times New Roman" w:cs="Times New Roman"/>
          <w:sz w:val="24"/>
          <w:szCs w:val="24"/>
        </w:rPr>
        <w:t xml:space="preserve"> status, or letters of recommendation. </w:t>
      </w:r>
      <w:r w:rsidR="00DE3039" w:rsidRPr="005F2230">
        <w:rPr>
          <w:rFonts w:ascii="Times New Roman" w:hAnsi="Times New Roman" w:cs="Times New Roman"/>
          <w:sz w:val="24"/>
          <w:szCs w:val="24"/>
        </w:rPr>
        <w:t>Forging a signature is another specific example of falsification.</w:t>
      </w:r>
    </w:p>
    <w:p w:rsidR="00FF1826" w:rsidRPr="001C3DCA" w:rsidRDefault="00FF1826" w:rsidP="00924858">
      <w:pPr>
        <w:spacing w:after="0" w:line="276" w:lineRule="auto"/>
        <w:rPr>
          <w:rFonts w:ascii="Times New Roman" w:hAnsi="Times New Roman" w:cs="Times New Roman"/>
          <w:sz w:val="24"/>
          <w:szCs w:val="24"/>
        </w:rPr>
      </w:pPr>
      <w:r w:rsidRPr="00FF1826">
        <w:rPr>
          <w:rFonts w:ascii="Times New Roman" w:hAnsi="Times New Roman" w:cs="Times New Roman"/>
          <w:b/>
          <w:bCs/>
          <w:sz w:val="24"/>
          <w:szCs w:val="24"/>
        </w:rPr>
        <w:t>5.Bribery.</w:t>
      </w:r>
      <w:r>
        <w:rPr>
          <w:rFonts w:ascii="Times New Roman" w:hAnsi="Times New Roman" w:cs="Times New Roman"/>
          <w:sz w:val="24"/>
          <w:szCs w:val="24"/>
        </w:rPr>
        <w:t xml:space="preserve"> Bribery is o</w:t>
      </w:r>
      <w:r w:rsidRPr="00FF1826">
        <w:rPr>
          <w:rFonts w:ascii="Times New Roman" w:hAnsi="Times New Roman" w:cs="Times New Roman"/>
          <w:sz w:val="24"/>
          <w:szCs w:val="24"/>
        </w:rPr>
        <w:t>ffering or agreeing to pay or offer other favors, including sexual, to an instructor or other official</w:t>
      </w:r>
      <w:r w:rsidR="003A4782">
        <w:rPr>
          <w:rFonts w:ascii="Times New Roman" w:hAnsi="Times New Roman" w:cs="Times New Roman"/>
          <w:sz w:val="24"/>
          <w:szCs w:val="24"/>
        </w:rPr>
        <w:t>,</w:t>
      </w:r>
      <w:r w:rsidRPr="00FF1826">
        <w:rPr>
          <w:rFonts w:ascii="Times New Roman" w:hAnsi="Times New Roman" w:cs="Times New Roman"/>
          <w:sz w:val="24"/>
          <w:szCs w:val="24"/>
        </w:rPr>
        <w:t xml:space="preserve"> in order to receive any kind of special consideration. </w:t>
      </w:r>
      <w:r w:rsidRPr="001C3DCA">
        <w:rPr>
          <w:rFonts w:ascii="Times New Roman" w:hAnsi="Times New Roman" w:cs="Times New Roman"/>
          <w:sz w:val="24"/>
          <w:szCs w:val="24"/>
        </w:rPr>
        <w:t xml:space="preserve">This includes attempts to improve a grade, pass an examination, change grades on a transcript, receive an offer of admission or financial aid, or any other benefit that should be given by the </w:t>
      </w:r>
      <w:r w:rsidR="003A4782">
        <w:rPr>
          <w:rFonts w:ascii="Times New Roman" w:hAnsi="Times New Roman" w:cs="Times New Roman"/>
          <w:sz w:val="24"/>
          <w:szCs w:val="24"/>
        </w:rPr>
        <w:t>University</w:t>
      </w:r>
      <w:r w:rsidRPr="001C3DCA">
        <w:rPr>
          <w:rFonts w:ascii="Times New Roman" w:hAnsi="Times New Roman" w:cs="Times New Roman"/>
          <w:sz w:val="24"/>
          <w:szCs w:val="24"/>
        </w:rPr>
        <w:t xml:space="preserve"> on an established basis of achievement or need. If an instructor or other official requests such a payment, the student should report it to the President</w:t>
      </w:r>
      <w:r w:rsidR="003A4782">
        <w:rPr>
          <w:rFonts w:ascii="Times New Roman" w:hAnsi="Times New Roman" w:cs="Times New Roman"/>
          <w:sz w:val="24"/>
          <w:szCs w:val="24"/>
        </w:rPr>
        <w:t>’s</w:t>
      </w:r>
      <w:r w:rsidRPr="001C3DCA">
        <w:rPr>
          <w:rFonts w:ascii="Times New Roman" w:hAnsi="Times New Roman" w:cs="Times New Roman"/>
          <w:sz w:val="24"/>
          <w:szCs w:val="24"/>
        </w:rPr>
        <w:t xml:space="preserve"> Office immediately.</w:t>
      </w:r>
    </w:p>
    <w:p w:rsidR="00924858" w:rsidRPr="00122DFE" w:rsidRDefault="00FF1826" w:rsidP="002B29E2">
      <w:pPr>
        <w:pStyle w:val="1110"/>
        <w:rPr>
          <w:lang w:val="en-US"/>
        </w:rPr>
      </w:pPr>
      <w:bookmarkStart w:id="20" w:name="_Toc65004491"/>
      <w:r w:rsidRPr="00122DFE">
        <w:rPr>
          <w:rStyle w:val="30"/>
          <w:rFonts w:ascii="Times New Roman" w:hAnsi="Times New Roman" w:cs="Times New Roman"/>
          <w:color w:val="auto"/>
          <w:lang w:val="en-US"/>
        </w:rPr>
        <w:t>Facilitation of Cases of Academic Dishonesty</w:t>
      </w:r>
      <w:r w:rsidRPr="00122DFE">
        <w:rPr>
          <w:lang w:val="en-US"/>
        </w:rPr>
        <w:t>.</w:t>
      </w:r>
      <w:bookmarkEnd w:id="20"/>
    </w:p>
    <w:p w:rsidR="00E214E8" w:rsidRPr="00D16A21" w:rsidRDefault="00FF1826" w:rsidP="00924858">
      <w:pPr>
        <w:spacing w:after="0" w:line="276" w:lineRule="auto"/>
        <w:rPr>
          <w:rFonts w:ascii="Times New Roman" w:hAnsi="Times New Roman" w:cs="Times New Roman"/>
          <w:sz w:val="24"/>
          <w:szCs w:val="24"/>
        </w:rPr>
      </w:pPr>
      <w:r w:rsidRPr="00FF1826">
        <w:rPr>
          <w:rFonts w:ascii="Times New Roman" w:hAnsi="Times New Roman" w:cs="Times New Roman"/>
          <w:sz w:val="24"/>
          <w:szCs w:val="24"/>
        </w:rPr>
        <w:t>Facilitation of any act of academic dishonesty including cheating, plagiarism, bribery and/or falsification of documents also constitutions violation of the University’s academic integrity. Examples include knowingly discussing specifics of the content of a test or examination you have taken with another student who has not yet taken that test or examination or facilitating, by sharing one’s own work, a student’s efforts to cheat on an exam or other academic work</w:t>
      </w:r>
      <w:r>
        <w:rPr>
          <w:rFonts w:ascii="Times New Roman" w:hAnsi="Times New Roman" w:cs="Times New Roman"/>
          <w:sz w:val="24"/>
          <w:szCs w:val="24"/>
        </w:rPr>
        <w:t>.</w:t>
      </w:r>
    </w:p>
    <w:p w:rsidR="00E214E8" w:rsidRPr="00E91A57" w:rsidRDefault="00E214E8" w:rsidP="002B29E2">
      <w:pPr>
        <w:pStyle w:val="1110"/>
        <w:rPr>
          <w:lang w:val="en-US"/>
        </w:rPr>
      </w:pPr>
      <w:bookmarkStart w:id="21" w:name="_Toc65004492"/>
      <w:r w:rsidRPr="00E91A57">
        <w:rPr>
          <w:lang w:val="en-US"/>
        </w:rPr>
        <w:t>Procedures for Dealing with Academic Dishonesty</w:t>
      </w:r>
      <w:bookmarkEnd w:id="21"/>
    </w:p>
    <w:p w:rsidR="00E214E8" w:rsidRPr="001C3DCA" w:rsidRDefault="00E214E8" w:rsidP="00924858">
      <w:pPr>
        <w:spacing w:after="0" w:line="276" w:lineRule="auto"/>
        <w:ind w:firstLine="720"/>
        <w:jc w:val="both"/>
        <w:rPr>
          <w:rFonts w:ascii="Times New Roman" w:hAnsi="Times New Roman" w:cs="Times New Roman"/>
          <w:sz w:val="24"/>
          <w:szCs w:val="24"/>
        </w:rPr>
      </w:pPr>
      <w:r w:rsidRPr="001C3DCA">
        <w:rPr>
          <w:rFonts w:ascii="Times New Roman" w:hAnsi="Times New Roman" w:cs="Times New Roman"/>
          <w:sz w:val="24"/>
          <w:szCs w:val="24"/>
        </w:rPr>
        <w:t>Faculty/instructors are expected to use reasonably practical means of preventing and detecting academic dishonesty. If a faculty member has evidence that a student has engaged in an act of academic dishonesty, the faculty member will notify the student of the concern and make an appointment to discuss the allegations with the student. The student will be given the opportunity to give his or her position on the matter. If the student admits to engaging in academic dishonesty or if the faculty member judges that the preponderance of evidence supports the allegation of academic dishonesty, the faculty member may then assign an academic penalty. Examples of academic penalties include assigning a reduced grade for the work, a failing grade in the course, or other lesser penalty as the faculty member deems appropriate.</w:t>
      </w:r>
    </w:p>
    <w:p w:rsidR="00E214E8" w:rsidRPr="00561AA2" w:rsidRDefault="00E214E8" w:rsidP="00924858">
      <w:pPr>
        <w:spacing w:after="0" w:line="276" w:lineRule="auto"/>
        <w:ind w:firstLine="720"/>
        <w:jc w:val="both"/>
        <w:rPr>
          <w:rFonts w:ascii="Times New Roman" w:hAnsi="Times New Roman" w:cs="Times New Roman"/>
          <w:sz w:val="24"/>
          <w:szCs w:val="24"/>
        </w:rPr>
      </w:pPr>
      <w:r w:rsidRPr="00E214E8">
        <w:rPr>
          <w:rFonts w:ascii="Times New Roman" w:hAnsi="Times New Roman" w:cs="Times New Roman"/>
          <w:sz w:val="24"/>
          <w:szCs w:val="24"/>
        </w:rPr>
        <w:t xml:space="preserve">Faculty/instructors have a responsibility to report to the </w:t>
      </w:r>
      <w:r>
        <w:rPr>
          <w:rFonts w:ascii="Times New Roman" w:hAnsi="Times New Roman" w:cs="Times New Roman"/>
          <w:sz w:val="24"/>
          <w:szCs w:val="24"/>
        </w:rPr>
        <w:t>President</w:t>
      </w:r>
      <w:r w:rsidR="002D48C6">
        <w:rPr>
          <w:rFonts w:ascii="Times New Roman" w:hAnsi="Times New Roman" w:cs="Times New Roman"/>
          <w:sz w:val="24"/>
          <w:szCs w:val="24"/>
        </w:rPr>
        <w:t>’s</w:t>
      </w:r>
      <w:r w:rsidRPr="00E214E8">
        <w:rPr>
          <w:rFonts w:ascii="Times New Roman" w:hAnsi="Times New Roman" w:cs="Times New Roman"/>
          <w:sz w:val="24"/>
          <w:szCs w:val="24"/>
        </w:rPr>
        <w:t xml:space="preserve"> Office all cases of academic dishonesty in which a penalty is imposed. </w:t>
      </w:r>
      <w:r w:rsidRPr="001C3DCA">
        <w:rPr>
          <w:rFonts w:ascii="Times New Roman" w:hAnsi="Times New Roman" w:cs="Times New Roman"/>
          <w:sz w:val="24"/>
          <w:szCs w:val="24"/>
        </w:rPr>
        <w:t xml:space="preserve">Incidents which the faculty member considers major infractions (such as those resulting the in reduction of a course grade or failure of a course) should be accompanied by a recommendation that a hearing be conducted to determine whether additional disciplinary action should be taken. </w:t>
      </w:r>
      <w:r w:rsidRPr="00561AA2">
        <w:rPr>
          <w:rFonts w:ascii="Times New Roman" w:hAnsi="Times New Roman" w:cs="Times New Roman"/>
          <w:sz w:val="24"/>
          <w:szCs w:val="24"/>
        </w:rPr>
        <w:t xml:space="preserve">If the student disputes the decision of the faculty member regarding alleged academic dishonesty, he or she may request a hearing with the </w:t>
      </w:r>
      <w:r w:rsidR="00561AA2">
        <w:rPr>
          <w:rFonts w:ascii="Times New Roman" w:hAnsi="Times New Roman" w:cs="Times New Roman"/>
          <w:sz w:val="24"/>
          <w:szCs w:val="24"/>
        </w:rPr>
        <w:t xml:space="preserve">University </w:t>
      </w:r>
      <w:r w:rsidRPr="00561AA2">
        <w:rPr>
          <w:rFonts w:ascii="Times New Roman" w:hAnsi="Times New Roman" w:cs="Times New Roman"/>
          <w:sz w:val="24"/>
          <w:szCs w:val="24"/>
        </w:rPr>
        <w:t>leadership.</w:t>
      </w:r>
    </w:p>
    <w:p w:rsidR="00E214E8" w:rsidRPr="001C3DCA" w:rsidRDefault="00E214E8" w:rsidP="00924858">
      <w:pPr>
        <w:spacing w:after="0" w:line="276" w:lineRule="auto"/>
        <w:ind w:firstLine="720"/>
        <w:jc w:val="both"/>
        <w:rPr>
          <w:rFonts w:ascii="Times New Roman" w:hAnsi="Times New Roman" w:cs="Times New Roman"/>
          <w:sz w:val="24"/>
          <w:szCs w:val="24"/>
        </w:rPr>
      </w:pPr>
      <w:r w:rsidRPr="001C3DCA">
        <w:rPr>
          <w:rFonts w:ascii="Times New Roman" w:hAnsi="Times New Roman" w:cs="Times New Roman"/>
          <w:sz w:val="24"/>
          <w:szCs w:val="24"/>
        </w:rPr>
        <w:t>If, after making reasonable efforts, the faculty member is unable to contact the student, or collect all relevant evidence before final course grades are assigned, he or she shall either:</w:t>
      </w:r>
    </w:p>
    <w:p w:rsidR="00E214E8" w:rsidRPr="00E214E8" w:rsidRDefault="00E214E8" w:rsidP="00924858">
      <w:pPr>
        <w:spacing w:after="0" w:line="276" w:lineRule="auto"/>
        <w:ind w:firstLine="720"/>
        <w:jc w:val="both"/>
        <w:rPr>
          <w:rFonts w:ascii="Times New Roman" w:hAnsi="Times New Roman" w:cs="Times New Roman"/>
          <w:sz w:val="24"/>
          <w:szCs w:val="24"/>
        </w:rPr>
      </w:pPr>
      <w:r w:rsidRPr="00E214E8">
        <w:rPr>
          <w:rFonts w:ascii="Times New Roman" w:hAnsi="Times New Roman" w:cs="Times New Roman"/>
          <w:sz w:val="24"/>
          <w:szCs w:val="24"/>
        </w:rPr>
        <w:t xml:space="preserve">a. Assign an interim grade of incomplete and notify the student and the </w:t>
      </w:r>
      <w:r>
        <w:rPr>
          <w:rFonts w:ascii="Times New Roman" w:hAnsi="Times New Roman" w:cs="Times New Roman"/>
          <w:sz w:val="24"/>
          <w:szCs w:val="24"/>
        </w:rPr>
        <w:t>Registrar</w:t>
      </w:r>
      <w:r w:rsidR="002D48C6">
        <w:rPr>
          <w:rFonts w:ascii="Times New Roman" w:hAnsi="Times New Roman" w:cs="Times New Roman"/>
          <w:sz w:val="24"/>
          <w:szCs w:val="24"/>
        </w:rPr>
        <w:t>’s</w:t>
      </w:r>
      <w:r w:rsidRPr="00E214E8">
        <w:rPr>
          <w:rFonts w:ascii="Times New Roman" w:hAnsi="Times New Roman" w:cs="Times New Roman"/>
          <w:sz w:val="24"/>
          <w:szCs w:val="24"/>
        </w:rPr>
        <w:t>Office</w:t>
      </w:r>
      <w:r>
        <w:rPr>
          <w:rFonts w:ascii="Times New Roman" w:hAnsi="Times New Roman" w:cs="Times New Roman"/>
          <w:sz w:val="24"/>
          <w:szCs w:val="24"/>
        </w:rPr>
        <w:t xml:space="preserve"> and the President</w:t>
      </w:r>
      <w:r w:rsidR="002D48C6">
        <w:rPr>
          <w:rFonts w:ascii="Times New Roman" w:hAnsi="Times New Roman" w:cs="Times New Roman"/>
          <w:sz w:val="24"/>
          <w:szCs w:val="24"/>
        </w:rPr>
        <w:t>’s</w:t>
      </w:r>
      <w:r>
        <w:rPr>
          <w:rFonts w:ascii="Times New Roman" w:hAnsi="Times New Roman" w:cs="Times New Roman"/>
          <w:sz w:val="24"/>
          <w:szCs w:val="24"/>
        </w:rPr>
        <w:t xml:space="preserve"> Office (if needed)</w:t>
      </w:r>
      <w:r w:rsidRPr="00E214E8">
        <w:rPr>
          <w:rFonts w:ascii="Times New Roman" w:hAnsi="Times New Roman" w:cs="Times New Roman"/>
          <w:sz w:val="24"/>
          <w:szCs w:val="24"/>
        </w:rPr>
        <w:t xml:space="preserve"> the reason</w:t>
      </w:r>
      <w:r>
        <w:rPr>
          <w:rFonts w:ascii="Times New Roman" w:hAnsi="Times New Roman" w:cs="Times New Roman"/>
          <w:sz w:val="24"/>
          <w:szCs w:val="24"/>
        </w:rPr>
        <w:t xml:space="preserve"> (s)</w:t>
      </w:r>
      <w:r w:rsidRPr="00E214E8">
        <w:rPr>
          <w:rFonts w:ascii="Times New Roman" w:hAnsi="Times New Roman" w:cs="Times New Roman"/>
          <w:sz w:val="24"/>
          <w:szCs w:val="24"/>
        </w:rPr>
        <w:t xml:space="preserve"> such grade was given; or</w:t>
      </w:r>
    </w:p>
    <w:p w:rsidR="00E214E8" w:rsidRPr="00E214E8" w:rsidRDefault="00E214E8" w:rsidP="00924858">
      <w:pPr>
        <w:spacing w:after="0" w:line="276" w:lineRule="auto"/>
        <w:ind w:firstLine="720"/>
        <w:jc w:val="both"/>
        <w:rPr>
          <w:rFonts w:ascii="Times New Roman" w:hAnsi="Times New Roman" w:cs="Times New Roman"/>
          <w:sz w:val="24"/>
          <w:szCs w:val="24"/>
        </w:rPr>
      </w:pPr>
      <w:r w:rsidRPr="00E214E8">
        <w:rPr>
          <w:rFonts w:ascii="Times New Roman" w:hAnsi="Times New Roman" w:cs="Times New Roman"/>
          <w:sz w:val="24"/>
          <w:szCs w:val="24"/>
        </w:rPr>
        <w:t xml:space="preserve">b. Refer the case to the </w:t>
      </w:r>
      <w:r>
        <w:rPr>
          <w:rFonts w:ascii="Times New Roman" w:hAnsi="Times New Roman" w:cs="Times New Roman"/>
          <w:sz w:val="24"/>
          <w:szCs w:val="24"/>
        </w:rPr>
        <w:t>Registrar</w:t>
      </w:r>
      <w:r w:rsidR="002D48C6">
        <w:rPr>
          <w:rFonts w:ascii="Times New Roman" w:hAnsi="Times New Roman" w:cs="Times New Roman"/>
          <w:sz w:val="24"/>
          <w:szCs w:val="24"/>
        </w:rPr>
        <w:t>’s</w:t>
      </w:r>
      <w:r w:rsidRPr="00E214E8">
        <w:rPr>
          <w:rFonts w:ascii="Times New Roman" w:hAnsi="Times New Roman" w:cs="Times New Roman"/>
          <w:sz w:val="24"/>
          <w:szCs w:val="24"/>
        </w:rPr>
        <w:t>Office</w:t>
      </w:r>
      <w:r>
        <w:rPr>
          <w:rFonts w:ascii="Times New Roman" w:hAnsi="Times New Roman" w:cs="Times New Roman"/>
          <w:sz w:val="24"/>
          <w:szCs w:val="24"/>
        </w:rPr>
        <w:t xml:space="preserve"> and the </w:t>
      </w:r>
      <w:r w:rsidR="002D48C6">
        <w:rPr>
          <w:rFonts w:ascii="Times New Roman" w:hAnsi="Times New Roman" w:cs="Times New Roman"/>
          <w:sz w:val="24"/>
          <w:szCs w:val="24"/>
        </w:rPr>
        <w:t>President‘s</w:t>
      </w:r>
      <w:r>
        <w:rPr>
          <w:rFonts w:ascii="Times New Roman" w:hAnsi="Times New Roman" w:cs="Times New Roman"/>
          <w:sz w:val="24"/>
          <w:szCs w:val="24"/>
        </w:rPr>
        <w:t xml:space="preserve"> Office (if needed)</w:t>
      </w:r>
      <w:r w:rsidRPr="00E214E8">
        <w:rPr>
          <w:rFonts w:ascii="Times New Roman" w:hAnsi="Times New Roman" w:cs="Times New Roman"/>
          <w:sz w:val="24"/>
          <w:szCs w:val="24"/>
        </w:rPr>
        <w:t xml:space="preserve"> for a hearing before deciding on a penalty.</w:t>
      </w:r>
    </w:p>
    <w:p w:rsidR="00E214E8" w:rsidRPr="00E214E8" w:rsidRDefault="00E214E8" w:rsidP="00924858">
      <w:pPr>
        <w:spacing w:after="0" w:line="276" w:lineRule="auto"/>
        <w:ind w:firstLine="720"/>
        <w:jc w:val="both"/>
        <w:rPr>
          <w:rFonts w:ascii="Times New Roman" w:hAnsi="Times New Roman" w:cs="Times New Roman"/>
          <w:sz w:val="24"/>
          <w:szCs w:val="24"/>
        </w:rPr>
      </w:pPr>
      <w:r w:rsidRPr="00E214E8">
        <w:rPr>
          <w:rFonts w:ascii="Times New Roman" w:hAnsi="Times New Roman" w:cs="Times New Roman"/>
          <w:sz w:val="24"/>
          <w:szCs w:val="24"/>
        </w:rPr>
        <w:t xml:space="preserve">A hearing will be conducted with the </w:t>
      </w:r>
      <w:r w:rsidR="00561AA2">
        <w:rPr>
          <w:rFonts w:ascii="Times New Roman" w:hAnsi="Times New Roman" w:cs="Times New Roman"/>
          <w:sz w:val="24"/>
          <w:szCs w:val="24"/>
        </w:rPr>
        <w:t xml:space="preserve">participation of Vice-President of Academic Affaires </w:t>
      </w:r>
      <w:r w:rsidRPr="00E214E8">
        <w:rPr>
          <w:rFonts w:ascii="Times New Roman" w:hAnsi="Times New Roman" w:cs="Times New Roman"/>
          <w:sz w:val="24"/>
          <w:szCs w:val="24"/>
        </w:rPr>
        <w:t xml:space="preserve">to determine whether a preponderance of evidence exists in support of the allegations of academic dishonesty. If the </w:t>
      </w:r>
      <w:r>
        <w:rPr>
          <w:rFonts w:ascii="Times New Roman" w:hAnsi="Times New Roman" w:cs="Times New Roman"/>
          <w:sz w:val="24"/>
          <w:szCs w:val="24"/>
        </w:rPr>
        <w:t>Registrar</w:t>
      </w:r>
      <w:r w:rsidR="002D48C6">
        <w:rPr>
          <w:rFonts w:ascii="Times New Roman" w:hAnsi="Times New Roman" w:cs="Times New Roman"/>
          <w:sz w:val="24"/>
          <w:szCs w:val="24"/>
        </w:rPr>
        <w:t>’s</w:t>
      </w:r>
      <w:r w:rsidRPr="00E214E8">
        <w:rPr>
          <w:rFonts w:ascii="Times New Roman" w:hAnsi="Times New Roman" w:cs="Times New Roman"/>
          <w:sz w:val="24"/>
          <w:szCs w:val="24"/>
        </w:rPr>
        <w:t>Office</w:t>
      </w:r>
      <w:r>
        <w:rPr>
          <w:rFonts w:ascii="Times New Roman" w:hAnsi="Times New Roman" w:cs="Times New Roman"/>
          <w:sz w:val="24"/>
          <w:szCs w:val="24"/>
        </w:rPr>
        <w:t xml:space="preserve"> and the </w:t>
      </w:r>
      <w:r w:rsidR="009F515E">
        <w:rPr>
          <w:rFonts w:ascii="Times New Roman" w:hAnsi="Times New Roman" w:cs="Times New Roman"/>
          <w:sz w:val="24"/>
          <w:szCs w:val="24"/>
        </w:rPr>
        <w:t xml:space="preserve">Vice-President of Academic Affairs </w:t>
      </w:r>
      <w:r w:rsidRPr="00E214E8">
        <w:rPr>
          <w:rFonts w:ascii="Times New Roman" w:hAnsi="Times New Roman" w:cs="Times New Roman"/>
          <w:sz w:val="24"/>
          <w:szCs w:val="24"/>
        </w:rPr>
        <w:t xml:space="preserve">find insufficient evidence or clears the student of the charges, the faculty member will determine a grade based on </w:t>
      </w:r>
      <w:r w:rsidRPr="00E214E8">
        <w:rPr>
          <w:rFonts w:ascii="Times New Roman" w:hAnsi="Times New Roman" w:cs="Times New Roman"/>
          <w:sz w:val="24"/>
          <w:szCs w:val="24"/>
        </w:rPr>
        <w:lastRenderedPageBreak/>
        <w:t>academic performance and without reflection of the academic dishonesty charge and change any previously assigned grade accordingly. If the leadership finds the student culpable, s</w:t>
      </w:r>
      <w:r>
        <w:rPr>
          <w:rFonts w:ascii="Times New Roman" w:hAnsi="Times New Roman" w:cs="Times New Roman"/>
          <w:sz w:val="24"/>
          <w:szCs w:val="24"/>
        </w:rPr>
        <w:t>he</w:t>
      </w:r>
      <w:r w:rsidRPr="00E214E8">
        <w:rPr>
          <w:rFonts w:ascii="Times New Roman" w:hAnsi="Times New Roman" w:cs="Times New Roman"/>
          <w:sz w:val="24"/>
          <w:szCs w:val="24"/>
        </w:rPr>
        <w:t>/he may impose additional Uni</w:t>
      </w:r>
      <w:r w:rsidR="00924858">
        <w:rPr>
          <w:rFonts w:ascii="Times New Roman" w:hAnsi="Times New Roman" w:cs="Times New Roman"/>
          <w:sz w:val="24"/>
          <w:szCs w:val="24"/>
        </w:rPr>
        <w:t>versity disciplinary sanctions.</w:t>
      </w:r>
    </w:p>
    <w:p w:rsidR="00E214E8" w:rsidRPr="001C3DCA" w:rsidRDefault="00E214E8" w:rsidP="00924858">
      <w:pPr>
        <w:spacing w:after="0" w:line="276" w:lineRule="auto"/>
        <w:ind w:firstLine="720"/>
        <w:jc w:val="both"/>
        <w:rPr>
          <w:rFonts w:ascii="Times New Roman" w:hAnsi="Times New Roman" w:cs="Times New Roman"/>
          <w:sz w:val="24"/>
          <w:szCs w:val="24"/>
        </w:rPr>
      </w:pPr>
      <w:r w:rsidRPr="00E214E8">
        <w:rPr>
          <w:rFonts w:ascii="Times New Roman" w:hAnsi="Times New Roman" w:cs="Times New Roman"/>
          <w:sz w:val="24"/>
          <w:szCs w:val="24"/>
        </w:rPr>
        <w:t xml:space="preserve">In a case of a serious incident or repeat offense of academic dishonesty that is upheld through a hearing, the </w:t>
      </w:r>
      <w:r>
        <w:rPr>
          <w:rFonts w:ascii="Times New Roman" w:hAnsi="Times New Roman" w:cs="Times New Roman"/>
          <w:sz w:val="24"/>
          <w:szCs w:val="24"/>
        </w:rPr>
        <w:t>Registrar</w:t>
      </w:r>
      <w:r w:rsidR="002D48C6">
        <w:rPr>
          <w:rFonts w:ascii="Times New Roman" w:hAnsi="Times New Roman" w:cs="Times New Roman"/>
          <w:sz w:val="24"/>
          <w:szCs w:val="24"/>
        </w:rPr>
        <w:t>’s</w:t>
      </w:r>
      <w:r w:rsidRPr="00E214E8">
        <w:rPr>
          <w:rFonts w:ascii="Times New Roman" w:hAnsi="Times New Roman" w:cs="Times New Roman"/>
          <w:sz w:val="24"/>
          <w:szCs w:val="24"/>
        </w:rPr>
        <w:t>Office</w:t>
      </w:r>
      <w:r>
        <w:rPr>
          <w:rFonts w:ascii="Times New Roman" w:hAnsi="Times New Roman" w:cs="Times New Roman"/>
          <w:sz w:val="24"/>
          <w:szCs w:val="24"/>
        </w:rPr>
        <w:t>, the President</w:t>
      </w:r>
      <w:r w:rsidR="002D48C6">
        <w:rPr>
          <w:rFonts w:ascii="Times New Roman" w:hAnsi="Times New Roman" w:cs="Times New Roman"/>
          <w:sz w:val="24"/>
          <w:szCs w:val="24"/>
        </w:rPr>
        <w:t>’s</w:t>
      </w:r>
      <w:r>
        <w:rPr>
          <w:rFonts w:ascii="Times New Roman" w:hAnsi="Times New Roman" w:cs="Times New Roman"/>
          <w:sz w:val="24"/>
          <w:szCs w:val="24"/>
        </w:rPr>
        <w:t xml:space="preserve"> Office (if needed)</w:t>
      </w:r>
      <w:r w:rsidRPr="00E214E8">
        <w:rPr>
          <w:rFonts w:ascii="Times New Roman" w:hAnsi="Times New Roman" w:cs="Times New Roman"/>
          <w:sz w:val="24"/>
          <w:szCs w:val="24"/>
        </w:rPr>
        <w:t xml:space="preserve"> and the faculty member shall decide whether the student’s transcript will be marked with a notation of “AD,” which will be explained on the student’s transcript as a “finding of Academic Dishonesty.” </w:t>
      </w:r>
      <w:r w:rsidRPr="001C3DCA">
        <w:rPr>
          <w:rFonts w:ascii="Times New Roman" w:hAnsi="Times New Roman" w:cs="Times New Roman"/>
          <w:sz w:val="24"/>
          <w:szCs w:val="24"/>
        </w:rPr>
        <w:t>A notation of “AD” will be made on the student’s transcript only if the leadership and the faculty member agree that this penalty should be imposed.</w:t>
      </w:r>
    </w:p>
    <w:p w:rsidR="00E6774D" w:rsidRPr="00924858" w:rsidRDefault="00E214E8" w:rsidP="00924858">
      <w:pPr>
        <w:spacing w:after="0" w:line="276" w:lineRule="auto"/>
        <w:ind w:firstLine="720"/>
        <w:jc w:val="both"/>
        <w:rPr>
          <w:rFonts w:ascii="Times New Roman" w:hAnsi="Times New Roman" w:cs="Times New Roman"/>
          <w:sz w:val="24"/>
          <w:szCs w:val="24"/>
        </w:rPr>
      </w:pPr>
      <w:r w:rsidRPr="00E214E8">
        <w:rPr>
          <w:rFonts w:ascii="Times New Roman" w:hAnsi="Times New Roman" w:cs="Times New Roman"/>
          <w:sz w:val="24"/>
          <w:szCs w:val="24"/>
        </w:rPr>
        <w:t xml:space="preserve">Information about incidents of academic dishonesty is kept on file in the </w:t>
      </w:r>
      <w:r>
        <w:rPr>
          <w:rFonts w:ascii="Times New Roman" w:hAnsi="Times New Roman" w:cs="Times New Roman"/>
          <w:sz w:val="24"/>
          <w:szCs w:val="24"/>
        </w:rPr>
        <w:t>Registrar</w:t>
      </w:r>
      <w:r w:rsidR="007607FC">
        <w:rPr>
          <w:rFonts w:ascii="Times New Roman" w:hAnsi="Times New Roman" w:cs="Times New Roman"/>
          <w:sz w:val="24"/>
          <w:szCs w:val="24"/>
        </w:rPr>
        <w:t>’s</w:t>
      </w:r>
      <w:r w:rsidRPr="00E214E8">
        <w:rPr>
          <w:rFonts w:ascii="Times New Roman" w:hAnsi="Times New Roman" w:cs="Times New Roman"/>
          <w:sz w:val="24"/>
          <w:szCs w:val="24"/>
        </w:rPr>
        <w:t xml:space="preserve">Office. </w:t>
      </w:r>
      <w:r w:rsidRPr="001C3DCA">
        <w:rPr>
          <w:rFonts w:ascii="Times New Roman" w:hAnsi="Times New Roman" w:cs="Times New Roman"/>
          <w:sz w:val="24"/>
          <w:szCs w:val="24"/>
        </w:rPr>
        <w:t>No further action is initiated unless the incident constitutes a major infraction, the student has a prior record of infractions, or there are su</w:t>
      </w:r>
      <w:r w:rsidR="00E6774D">
        <w:rPr>
          <w:rFonts w:ascii="Times New Roman" w:hAnsi="Times New Roman" w:cs="Times New Roman"/>
          <w:sz w:val="24"/>
          <w:szCs w:val="24"/>
        </w:rPr>
        <w:t>bsequent reports of misconduct.</w:t>
      </w:r>
    </w:p>
    <w:p w:rsidR="00254A35" w:rsidRPr="00E6774D" w:rsidRDefault="0051015F" w:rsidP="002B29E2">
      <w:pPr>
        <w:pStyle w:val="1110"/>
      </w:pPr>
      <w:bookmarkStart w:id="22" w:name="_Toc65004493"/>
      <w:r w:rsidRPr="00E6774D">
        <w:t>Faculty</w:t>
      </w:r>
      <w:r w:rsidR="00122DFE">
        <w:t xml:space="preserve"> </w:t>
      </w:r>
      <w:r w:rsidRPr="00E6774D">
        <w:t>Conduct</w:t>
      </w:r>
      <w:r w:rsidR="00122DFE">
        <w:t xml:space="preserve"> </w:t>
      </w:r>
      <w:r w:rsidRPr="00E6774D">
        <w:t>Code</w:t>
      </w:r>
      <w:bookmarkEnd w:id="22"/>
    </w:p>
    <w:p w:rsidR="00EB5C32" w:rsidRPr="002D5AAC" w:rsidRDefault="00254A35" w:rsidP="00924858">
      <w:pPr>
        <w:spacing w:after="0" w:line="276" w:lineRule="auto"/>
        <w:ind w:firstLine="720"/>
        <w:jc w:val="both"/>
        <w:rPr>
          <w:rFonts w:ascii="Times New Roman" w:hAnsi="Times New Roman" w:cs="Times New Roman"/>
          <w:sz w:val="24"/>
          <w:szCs w:val="24"/>
        </w:rPr>
      </w:pPr>
      <w:r w:rsidRPr="002D5AAC">
        <w:rPr>
          <w:rFonts w:ascii="Times New Roman" w:hAnsi="Times New Roman" w:cs="Times New Roman"/>
          <w:sz w:val="24"/>
          <w:szCs w:val="24"/>
        </w:rPr>
        <w:t>Th</w:t>
      </w:r>
      <w:r w:rsidR="0051015F" w:rsidRPr="002D5AAC">
        <w:rPr>
          <w:rFonts w:ascii="Times New Roman" w:hAnsi="Times New Roman" w:cs="Times New Roman"/>
          <w:sz w:val="24"/>
          <w:szCs w:val="24"/>
        </w:rPr>
        <w:t>e i</w:t>
      </w:r>
      <w:r w:rsidRPr="002D5AAC">
        <w:rPr>
          <w:rFonts w:ascii="Times New Roman" w:hAnsi="Times New Roman" w:cs="Times New Roman"/>
          <w:sz w:val="24"/>
          <w:szCs w:val="24"/>
        </w:rPr>
        <w:t>nstructor</w:t>
      </w:r>
      <w:r w:rsidR="002D5AAC" w:rsidRPr="002D5AAC">
        <w:rPr>
          <w:rFonts w:ascii="Times New Roman" w:hAnsi="Times New Roman" w:cs="Times New Roman"/>
          <w:sz w:val="24"/>
          <w:szCs w:val="24"/>
        </w:rPr>
        <w:t xml:space="preserve">s are fully </w:t>
      </w:r>
      <w:r w:rsidRPr="002D5AAC">
        <w:rPr>
          <w:rFonts w:ascii="Times New Roman" w:hAnsi="Times New Roman" w:cs="Times New Roman"/>
          <w:sz w:val="24"/>
          <w:szCs w:val="24"/>
        </w:rPr>
        <w:t xml:space="preserve">responsible for all classroom </w:t>
      </w:r>
      <w:r w:rsidR="002D5AAC" w:rsidRPr="002D5AAC">
        <w:rPr>
          <w:rFonts w:ascii="Times New Roman" w:hAnsi="Times New Roman" w:cs="Times New Roman"/>
          <w:sz w:val="24"/>
          <w:szCs w:val="24"/>
        </w:rPr>
        <w:t>activities</w:t>
      </w:r>
      <w:r w:rsidRPr="002D5AAC">
        <w:rPr>
          <w:rFonts w:ascii="Times New Roman" w:hAnsi="Times New Roman" w:cs="Times New Roman"/>
          <w:sz w:val="24"/>
          <w:szCs w:val="24"/>
        </w:rPr>
        <w:t xml:space="preserve"> and discipline. University policy permits only enrolled students, persons authorized by the instructor, and administrative personnel to be admitted to instructional areas during scheduled periods. </w:t>
      </w:r>
      <w:r w:rsidR="0051015F" w:rsidRPr="002D5AAC">
        <w:rPr>
          <w:rFonts w:ascii="Times New Roman" w:hAnsi="Times New Roman" w:cs="Times New Roman"/>
          <w:sz w:val="24"/>
          <w:szCs w:val="24"/>
        </w:rPr>
        <w:t>Th</w:t>
      </w:r>
      <w:r w:rsidRPr="002D5AAC">
        <w:rPr>
          <w:rFonts w:ascii="Times New Roman" w:hAnsi="Times New Roman" w:cs="Times New Roman"/>
          <w:sz w:val="24"/>
          <w:szCs w:val="24"/>
        </w:rPr>
        <w:t xml:space="preserve">e </w:t>
      </w:r>
      <w:r w:rsidR="0051015F" w:rsidRPr="002D5AAC">
        <w:rPr>
          <w:rFonts w:ascii="Times New Roman" w:hAnsi="Times New Roman" w:cs="Times New Roman"/>
          <w:sz w:val="24"/>
          <w:szCs w:val="24"/>
        </w:rPr>
        <w:t xml:space="preserve">University </w:t>
      </w:r>
      <w:r w:rsidRPr="002D5AAC">
        <w:rPr>
          <w:rFonts w:ascii="Times New Roman" w:hAnsi="Times New Roman" w:cs="Times New Roman"/>
          <w:sz w:val="24"/>
          <w:szCs w:val="24"/>
        </w:rPr>
        <w:t>policy also prohibits all forms of disruptive or obstructive behavior in academic areas during periods of scheduled use or any actions which would disrupt scheduled academic activity. Use of classrooms and other areas of academic buildings during nonscheduled periods is permitted only in accordance with the University practices</w:t>
      </w:r>
      <w:r w:rsidR="002D5AAC" w:rsidRPr="002D5AAC">
        <w:rPr>
          <w:rFonts w:ascii="Times New Roman" w:hAnsi="Times New Roman" w:cs="Times New Roman"/>
          <w:sz w:val="24"/>
          <w:szCs w:val="24"/>
        </w:rPr>
        <w:t xml:space="preserve">, </w:t>
      </w:r>
      <w:r w:rsidRPr="002D5AAC">
        <w:rPr>
          <w:rFonts w:ascii="Times New Roman" w:hAnsi="Times New Roman" w:cs="Times New Roman"/>
          <w:sz w:val="24"/>
          <w:szCs w:val="24"/>
        </w:rPr>
        <w:t>rules</w:t>
      </w:r>
      <w:r w:rsidR="002D5AAC" w:rsidRPr="002D5AAC">
        <w:rPr>
          <w:rFonts w:ascii="Times New Roman" w:hAnsi="Times New Roman" w:cs="Times New Roman"/>
          <w:sz w:val="24"/>
          <w:szCs w:val="24"/>
        </w:rPr>
        <w:t>, and schedule</w:t>
      </w:r>
      <w:r w:rsidRPr="002D5AAC">
        <w:rPr>
          <w:rFonts w:ascii="Times New Roman" w:hAnsi="Times New Roman" w:cs="Times New Roman"/>
          <w:sz w:val="24"/>
          <w:szCs w:val="24"/>
        </w:rPr>
        <w:t>.</w:t>
      </w:r>
    </w:p>
    <w:p w:rsidR="00E14FD3" w:rsidRDefault="00E14FD3" w:rsidP="00924858">
      <w:pPr>
        <w:spacing w:after="0" w:line="276" w:lineRule="auto"/>
        <w:ind w:firstLine="720"/>
        <w:jc w:val="both"/>
        <w:rPr>
          <w:rFonts w:ascii="Times New Roman" w:hAnsi="Times New Roman" w:cs="Times New Roman"/>
          <w:sz w:val="24"/>
          <w:szCs w:val="24"/>
        </w:rPr>
      </w:pPr>
      <w:r w:rsidRPr="00E14FD3">
        <w:rPr>
          <w:rFonts w:ascii="Times New Roman" w:hAnsi="Times New Roman" w:cs="Times New Roman"/>
          <w:sz w:val="24"/>
          <w:szCs w:val="24"/>
        </w:rPr>
        <w:t xml:space="preserve">Teachers are fully responsible for their work and lessons. They must formally notify the </w:t>
      </w:r>
      <w:r>
        <w:rPr>
          <w:rFonts w:ascii="Times New Roman" w:hAnsi="Times New Roman" w:cs="Times New Roman"/>
          <w:sz w:val="24"/>
          <w:szCs w:val="24"/>
        </w:rPr>
        <w:t>Registrar</w:t>
      </w:r>
      <w:r w:rsidR="00CF5428">
        <w:rPr>
          <w:rFonts w:ascii="Times New Roman" w:hAnsi="Times New Roman" w:cs="Times New Roman"/>
          <w:sz w:val="24"/>
          <w:szCs w:val="24"/>
        </w:rPr>
        <w:t>’s</w:t>
      </w:r>
      <w:r>
        <w:rPr>
          <w:rFonts w:ascii="Times New Roman" w:hAnsi="Times New Roman" w:cs="Times New Roman"/>
          <w:sz w:val="24"/>
          <w:szCs w:val="24"/>
        </w:rPr>
        <w:t xml:space="preserve"> Office</w:t>
      </w:r>
      <w:r w:rsidRPr="00E14FD3">
        <w:rPr>
          <w:rFonts w:ascii="Times New Roman" w:hAnsi="Times New Roman" w:cs="Times New Roman"/>
          <w:sz w:val="24"/>
          <w:szCs w:val="24"/>
        </w:rPr>
        <w:t xml:space="preserve"> of their absence from class or being late for class in order to guarantee the appropriate replacement or transfer of the class to another, later date. Such cases are possible due to illness or insurmountable </w:t>
      </w:r>
      <w:r w:rsidR="00CF5428" w:rsidRPr="00E14FD3">
        <w:rPr>
          <w:rFonts w:ascii="Times New Roman" w:hAnsi="Times New Roman" w:cs="Times New Roman"/>
          <w:sz w:val="24"/>
          <w:szCs w:val="24"/>
        </w:rPr>
        <w:t xml:space="preserve">personal </w:t>
      </w:r>
      <w:r w:rsidRPr="00E14FD3">
        <w:rPr>
          <w:rFonts w:ascii="Times New Roman" w:hAnsi="Times New Roman" w:cs="Times New Roman"/>
          <w:sz w:val="24"/>
          <w:szCs w:val="24"/>
        </w:rPr>
        <w:t>obstacles, however, the notification of t</w:t>
      </w:r>
      <w:r w:rsidR="00800CB1">
        <w:rPr>
          <w:rFonts w:ascii="Times New Roman" w:hAnsi="Times New Roman" w:cs="Times New Roman"/>
          <w:sz w:val="24"/>
          <w:szCs w:val="24"/>
        </w:rPr>
        <w:t>he Program H</w:t>
      </w:r>
      <w:r w:rsidRPr="00E14FD3">
        <w:rPr>
          <w:rFonts w:ascii="Times New Roman" w:hAnsi="Times New Roman" w:cs="Times New Roman"/>
          <w:sz w:val="24"/>
          <w:szCs w:val="24"/>
        </w:rPr>
        <w:t>ead  and</w:t>
      </w:r>
      <w:r w:rsidR="00800CB1">
        <w:rPr>
          <w:rFonts w:ascii="Times New Roman" w:hAnsi="Times New Roman" w:cs="Times New Roman"/>
          <w:sz w:val="24"/>
          <w:szCs w:val="24"/>
        </w:rPr>
        <w:t>/</w:t>
      </w:r>
      <w:r w:rsidRPr="00E14FD3">
        <w:rPr>
          <w:rFonts w:ascii="Times New Roman" w:hAnsi="Times New Roman" w:cs="Times New Roman"/>
          <w:sz w:val="24"/>
          <w:szCs w:val="24"/>
        </w:rPr>
        <w:t xml:space="preserve">or employees of the </w:t>
      </w:r>
      <w:r w:rsidR="00800CB1">
        <w:rPr>
          <w:rFonts w:ascii="Times New Roman" w:hAnsi="Times New Roman" w:cs="Times New Roman"/>
          <w:sz w:val="24"/>
          <w:szCs w:val="24"/>
        </w:rPr>
        <w:t>Registrar</w:t>
      </w:r>
      <w:r w:rsidR="00CF5428">
        <w:rPr>
          <w:rFonts w:ascii="Times New Roman" w:hAnsi="Times New Roman" w:cs="Times New Roman"/>
          <w:sz w:val="24"/>
          <w:szCs w:val="24"/>
        </w:rPr>
        <w:t>’s</w:t>
      </w:r>
      <w:r w:rsidR="00800CB1">
        <w:rPr>
          <w:rFonts w:ascii="Times New Roman" w:hAnsi="Times New Roman" w:cs="Times New Roman"/>
          <w:sz w:val="24"/>
          <w:szCs w:val="24"/>
        </w:rPr>
        <w:t xml:space="preserve"> Office</w:t>
      </w:r>
      <w:r w:rsidRPr="00E14FD3">
        <w:rPr>
          <w:rFonts w:ascii="Times New Roman" w:hAnsi="Times New Roman" w:cs="Times New Roman"/>
          <w:sz w:val="24"/>
          <w:szCs w:val="24"/>
        </w:rPr>
        <w:t xml:space="preserve"> must be made in advance. Missed classes must be </w:t>
      </w:r>
      <w:r w:rsidR="00AB0F10">
        <w:rPr>
          <w:rFonts w:ascii="Times New Roman" w:hAnsi="Times New Roman" w:cs="Times New Roman"/>
          <w:sz w:val="24"/>
          <w:szCs w:val="24"/>
        </w:rPr>
        <w:t>conducted</w:t>
      </w:r>
      <w:r w:rsidRPr="00E14FD3">
        <w:rPr>
          <w:rFonts w:ascii="Times New Roman" w:hAnsi="Times New Roman" w:cs="Times New Roman"/>
          <w:sz w:val="24"/>
          <w:szCs w:val="24"/>
        </w:rPr>
        <w:t xml:space="preserve"> no later than 4 weeks</w:t>
      </w:r>
      <w:r w:rsidR="00CF5428">
        <w:rPr>
          <w:rFonts w:ascii="Times New Roman" w:hAnsi="Times New Roman" w:cs="Times New Roman"/>
          <w:sz w:val="24"/>
          <w:szCs w:val="24"/>
        </w:rPr>
        <w:t xml:space="preserve"> after their original date</w:t>
      </w:r>
      <w:r w:rsidRPr="00E14FD3">
        <w:rPr>
          <w:rFonts w:ascii="Times New Roman" w:hAnsi="Times New Roman" w:cs="Times New Roman"/>
          <w:sz w:val="24"/>
          <w:szCs w:val="24"/>
        </w:rPr>
        <w:t xml:space="preserve">, with prior notification about the dates of the missed classes. In the absence of such a notice, the lesson </w:t>
      </w:r>
      <w:r w:rsidR="00AB0F10">
        <w:rPr>
          <w:rFonts w:ascii="Times New Roman" w:hAnsi="Times New Roman" w:cs="Times New Roman"/>
          <w:sz w:val="24"/>
          <w:szCs w:val="24"/>
        </w:rPr>
        <w:t>sh</w:t>
      </w:r>
      <w:r w:rsidR="00CF5428">
        <w:rPr>
          <w:rFonts w:ascii="Times New Roman" w:hAnsi="Times New Roman" w:cs="Times New Roman"/>
          <w:sz w:val="24"/>
          <w:szCs w:val="24"/>
        </w:rPr>
        <w:t>a</w:t>
      </w:r>
      <w:r w:rsidR="00AB0F10">
        <w:rPr>
          <w:rFonts w:ascii="Times New Roman" w:hAnsi="Times New Roman" w:cs="Times New Roman"/>
          <w:sz w:val="24"/>
          <w:szCs w:val="24"/>
        </w:rPr>
        <w:t>ll</w:t>
      </w:r>
      <w:r w:rsidRPr="00E14FD3">
        <w:rPr>
          <w:rFonts w:ascii="Times New Roman" w:hAnsi="Times New Roman" w:cs="Times New Roman"/>
          <w:sz w:val="24"/>
          <w:szCs w:val="24"/>
        </w:rPr>
        <w:t xml:space="preserve"> not be considered </w:t>
      </w:r>
      <w:r w:rsidR="00AB0F10">
        <w:rPr>
          <w:rFonts w:ascii="Times New Roman" w:hAnsi="Times New Roman" w:cs="Times New Roman"/>
          <w:sz w:val="24"/>
          <w:szCs w:val="24"/>
        </w:rPr>
        <w:t>as conducted</w:t>
      </w:r>
      <w:r w:rsidRPr="00E14FD3">
        <w:rPr>
          <w:rFonts w:ascii="Times New Roman" w:hAnsi="Times New Roman" w:cs="Times New Roman"/>
          <w:sz w:val="24"/>
          <w:szCs w:val="24"/>
        </w:rPr>
        <w:t xml:space="preserve">, and accordingly </w:t>
      </w:r>
      <w:r w:rsidR="00CF5428">
        <w:rPr>
          <w:rFonts w:ascii="Times New Roman" w:hAnsi="Times New Roman" w:cs="Times New Roman"/>
          <w:sz w:val="24"/>
          <w:szCs w:val="24"/>
        </w:rPr>
        <w:t xml:space="preserve">the teacher </w:t>
      </w:r>
      <w:r w:rsidRPr="00E14FD3">
        <w:rPr>
          <w:rFonts w:ascii="Times New Roman" w:hAnsi="Times New Roman" w:cs="Times New Roman"/>
          <w:sz w:val="24"/>
          <w:szCs w:val="24"/>
        </w:rPr>
        <w:t>will not be paid.</w:t>
      </w:r>
    </w:p>
    <w:p w:rsidR="00AB0F10" w:rsidRPr="00AB0F10" w:rsidRDefault="00AB0F10" w:rsidP="00924858">
      <w:pPr>
        <w:spacing w:after="0" w:line="276" w:lineRule="auto"/>
        <w:ind w:firstLine="720"/>
        <w:jc w:val="both"/>
        <w:rPr>
          <w:rFonts w:ascii="Times New Roman" w:hAnsi="Times New Roman" w:cs="Times New Roman"/>
          <w:sz w:val="24"/>
          <w:szCs w:val="24"/>
        </w:rPr>
      </w:pPr>
      <w:r w:rsidRPr="00AB0F10">
        <w:rPr>
          <w:rFonts w:ascii="Times New Roman" w:hAnsi="Times New Roman" w:cs="Times New Roman"/>
          <w:sz w:val="24"/>
          <w:szCs w:val="24"/>
        </w:rPr>
        <w:t>Teachers cannot conduct additional classes with students for payment or other forms of compensation. They are not allowed to use their position to obtain material or other benefits from students or other employees.</w:t>
      </w:r>
    </w:p>
    <w:p w:rsidR="00AB0F10" w:rsidRPr="00AB0F10" w:rsidRDefault="00AB0F10" w:rsidP="00924858">
      <w:pPr>
        <w:spacing w:after="0" w:line="276" w:lineRule="auto"/>
        <w:ind w:firstLine="720"/>
        <w:jc w:val="both"/>
        <w:rPr>
          <w:rFonts w:ascii="Times New Roman" w:hAnsi="Times New Roman" w:cs="Times New Roman"/>
          <w:sz w:val="24"/>
          <w:szCs w:val="24"/>
        </w:rPr>
      </w:pPr>
      <w:r w:rsidRPr="00AB0F10">
        <w:rPr>
          <w:rFonts w:ascii="Times New Roman" w:hAnsi="Times New Roman" w:cs="Times New Roman"/>
          <w:sz w:val="24"/>
          <w:szCs w:val="24"/>
        </w:rPr>
        <w:t xml:space="preserve">The </w:t>
      </w:r>
      <w:r w:rsidR="00CF5428">
        <w:rPr>
          <w:rFonts w:ascii="Times New Roman" w:hAnsi="Times New Roman" w:cs="Times New Roman"/>
          <w:sz w:val="24"/>
          <w:szCs w:val="24"/>
        </w:rPr>
        <w:t>U</w:t>
      </w:r>
      <w:r w:rsidRPr="00AB0F10">
        <w:rPr>
          <w:rFonts w:ascii="Times New Roman" w:hAnsi="Times New Roman" w:cs="Times New Roman"/>
          <w:sz w:val="24"/>
          <w:szCs w:val="24"/>
        </w:rPr>
        <w:t xml:space="preserve">niversity </w:t>
      </w:r>
      <w:r w:rsidR="00CF5428">
        <w:rPr>
          <w:rFonts w:ascii="Times New Roman" w:hAnsi="Times New Roman" w:cs="Times New Roman"/>
          <w:sz w:val="24"/>
          <w:szCs w:val="24"/>
        </w:rPr>
        <w:t>does</w:t>
      </w:r>
      <w:r w:rsidRPr="00AB0F10">
        <w:rPr>
          <w:rFonts w:ascii="Times New Roman" w:hAnsi="Times New Roman" w:cs="Times New Roman"/>
          <w:sz w:val="24"/>
          <w:szCs w:val="24"/>
        </w:rPr>
        <w:t xml:space="preserve"> not allow employees, students and colleagues</w:t>
      </w:r>
      <w:r w:rsidR="00CF5428">
        <w:rPr>
          <w:rFonts w:ascii="Times New Roman" w:hAnsi="Times New Roman" w:cs="Times New Roman"/>
          <w:sz w:val="24"/>
          <w:szCs w:val="24"/>
        </w:rPr>
        <w:t xml:space="preserve"> to be addressedi</w:t>
      </w:r>
      <w:r>
        <w:rPr>
          <w:rFonts w:ascii="Times New Roman" w:hAnsi="Times New Roman" w:cs="Times New Roman"/>
          <w:sz w:val="24"/>
          <w:szCs w:val="24"/>
        </w:rPr>
        <w:t>n a rude manner</w:t>
      </w:r>
      <w:r w:rsidRPr="00AB0F10">
        <w:rPr>
          <w:rFonts w:ascii="Times New Roman" w:hAnsi="Times New Roman" w:cs="Times New Roman"/>
          <w:sz w:val="24"/>
          <w:szCs w:val="24"/>
        </w:rPr>
        <w:t xml:space="preserve">. </w:t>
      </w:r>
      <w:r w:rsidR="00CF5428">
        <w:rPr>
          <w:rFonts w:ascii="Times New Roman" w:hAnsi="Times New Roman" w:cs="Times New Roman"/>
          <w:sz w:val="24"/>
          <w:szCs w:val="24"/>
        </w:rPr>
        <w:t>A</w:t>
      </w:r>
      <w:r w:rsidRPr="00AB0F10">
        <w:rPr>
          <w:rFonts w:ascii="Times New Roman" w:hAnsi="Times New Roman" w:cs="Times New Roman"/>
          <w:sz w:val="24"/>
          <w:szCs w:val="24"/>
        </w:rPr>
        <w:t xml:space="preserve"> disrespectful attitude towards </w:t>
      </w:r>
      <w:r w:rsidR="00CF5428">
        <w:rPr>
          <w:rFonts w:ascii="Times New Roman" w:hAnsi="Times New Roman" w:cs="Times New Roman"/>
          <w:sz w:val="24"/>
          <w:szCs w:val="24"/>
        </w:rPr>
        <w:t>onean</w:t>
      </w:r>
      <w:r w:rsidRPr="00AB0F10">
        <w:rPr>
          <w:rFonts w:ascii="Times New Roman" w:hAnsi="Times New Roman" w:cs="Times New Roman"/>
          <w:sz w:val="24"/>
          <w:szCs w:val="24"/>
        </w:rPr>
        <w:t xml:space="preserve">other are </w:t>
      </w:r>
      <w:r w:rsidR="00CF5428">
        <w:rPr>
          <w:rFonts w:ascii="Times New Roman" w:hAnsi="Times New Roman" w:cs="Times New Roman"/>
          <w:sz w:val="24"/>
          <w:szCs w:val="24"/>
        </w:rPr>
        <w:t>prohibited</w:t>
      </w:r>
      <w:r w:rsidRPr="00AB0F10">
        <w:rPr>
          <w:rFonts w:ascii="Times New Roman" w:hAnsi="Times New Roman" w:cs="Times New Roman"/>
          <w:sz w:val="24"/>
          <w:szCs w:val="24"/>
        </w:rPr>
        <w:t>.The actions of teachers and employees who disseminate false information, intentionally discredit their colleagues, create commissions or committees in order to discredit teachers or university staff, are subject to investigation. If it is determined that they are doing this to a</w:t>
      </w:r>
      <w:r w:rsidR="00CF5428">
        <w:rPr>
          <w:rFonts w:ascii="Times New Roman" w:hAnsi="Times New Roman" w:cs="Times New Roman"/>
          <w:sz w:val="24"/>
          <w:szCs w:val="24"/>
        </w:rPr>
        <w:t>dvance</w:t>
      </w:r>
      <w:r w:rsidRPr="00AB0F10">
        <w:rPr>
          <w:rFonts w:ascii="Times New Roman" w:hAnsi="Times New Roman" w:cs="Times New Roman"/>
          <w:sz w:val="24"/>
          <w:szCs w:val="24"/>
        </w:rPr>
        <w:t xml:space="preserve"> their career</w:t>
      </w:r>
      <w:r w:rsidR="00CF5428">
        <w:rPr>
          <w:rFonts w:ascii="Times New Roman" w:hAnsi="Times New Roman" w:cs="Times New Roman"/>
          <w:sz w:val="24"/>
          <w:szCs w:val="24"/>
        </w:rPr>
        <w:t>s</w:t>
      </w:r>
      <w:r w:rsidRPr="00AB0F10">
        <w:rPr>
          <w:rFonts w:ascii="Times New Roman" w:hAnsi="Times New Roman" w:cs="Times New Roman"/>
          <w:sz w:val="24"/>
          <w:szCs w:val="24"/>
        </w:rPr>
        <w:t xml:space="preserve"> or eliminate </w:t>
      </w:r>
      <w:r w:rsidR="00CF5428">
        <w:rPr>
          <w:rFonts w:ascii="Times New Roman" w:hAnsi="Times New Roman" w:cs="Times New Roman"/>
          <w:sz w:val="24"/>
          <w:szCs w:val="24"/>
        </w:rPr>
        <w:t>competitors</w:t>
      </w:r>
      <w:r w:rsidRPr="00AB0F10">
        <w:rPr>
          <w:rFonts w:ascii="Times New Roman" w:hAnsi="Times New Roman" w:cs="Times New Roman"/>
          <w:sz w:val="24"/>
          <w:szCs w:val="24"/>
        </w:rPr>
        <w:t>, they will be disciplined.</w:t>
      </w:r>
    </w:p>
    <w:p w:rsidR="00AB0F10" w:rsidRPr="00AB0F10" w:rsidRDefault="00AB0F10" w:rsidP="00924858">
      <w:pPr>
        <w:spacing w:after="0" w:line="276" w:lineRule="auto"/>
        <w:ind w:firstLine="720"/>
        <w:jc w:val="both"/>
        <w:rPr>
          <w:rFonts w:ascii="Times New Roman" w:hAnsi="Times New Roman" w:cs="Times New Roman"/>
          <w:sz w:val="24"/>
          <w:szCs w:val="24"/>
        </w:rPr>
      </w:pPr>
      <w:r w:rsidRPr="00AB0F10">
        <w:rPr>
          <w:rFonts w:ascii="Times New Roman" w:hAnsi="Times New Roman" w:cs="Times New Roman"/>
          <w:sz w:val="24"/>
          <w:szCs w:val="24"/>
        </w:rPr>
        <w:t xml:space="preserve">Faculty and staff should not commit acts that harm the </w:t>
      </w:r>
      <w:r w:rsidR="00CF5428">
        <w:rPr>
          <w:rFonts w:ascii="Times New Roman" w:hAnsi="Times New Roman" w:cs="Times New Roman"/>
          <w:sz w:val="24"/>
          <w:szCs w:val="24"/>
        </w:rPr>
        <w:t>U</w:t>
      </w:r>
      <w:r w:rsidRPr="00AB0F10">
        <w:rPr>
          <w:rFonts w:ascii="Times New Roman" w:hAnsi="Times New Roman" w:cs="Times New Roman"/>
          <w:sz w:val="24"/>
          <w:szCs w:val="24"/>
        </w:rPr>
        <w:t xml:space="preserve">niversity, discredit its reputation or credibility, or use any information to harm the interests and reputation of the institution for personal gain. Employees are expected to abide by all </w:t>
      </w:r>
      <w:r w:rsidR="00DC6D77">
        <w:rPr>
          <w:rFonts w:ascii="Times New Roman" w:hAnsi="Times New Roman" w:cs="Times New Roman"/>
          <w:sz w:val="24"/>
          <w:szCs w:val="24"/>
        </w:rPr>
        <w:t>U</w:t>
      </w:r>
      <w:r w:rsidRPr="00AB0F10">
        <w:rPr>
          <w:rFonts w:ascii="Times New Roman" w:hAnsi="Times New Roman" w:cs="Times New Roman"/>
          <w:sz w:val="24"/>
          <w:szCs w:val="24"/>
        </w:rPr>
        <w:t xml:space="preserve">niversity rules regarding working hours, their duties </w:t>
      </w:r>
      <w:r w:rsidR="00DC6D77">
        <w:rPr>
          <w:rFonts w:ascii="Times New Roman" w:hAnsi="Times New Roman" w:cs="Times New Roman"/>
          <w:sz w:val="24"/>
          <w:szCs w:val="24"/>
        </w:rPr>
        <w:t>as defined by their</w:t>
      </w:r>
      <w:r w:rsidRPr="00AB0F10">
        <w:rPr>
          <w:rFonts w:ascii="Times New Roman" w:hAnsi="Times New Roman" w:cs="Times New Roman"/>
          <w:sz w:val="24"/>
          <w:szCs w:val="24"/>
        </w:rPr>
        <w:t xml:space="preserve"> job descriptions, and the accepted and stated code of conduct.</w:t>
      </w:r>
    </w:p>
    <w:p w:rsidR="00AB0F10" w:rsidRPr="00AB0F10" w:rsidRDefault="00AB0F10" w:rsidP="00924858">
      <w:pPr>
        <w:spacing w:after="0" w:line="276" w:lineRule="auto"/>
        <w:ind w:firstLine="720"/>
        <w:jc w:val="both"/>
        <w:rPr>
          <w:rFonts w:ascii="Times New Roman" w:hAnsi="Times New Roman" w:cs="Times New Roman"/>
          <w:sz w:val="24"/>
          <w:szCs w:val="24"/>
        </w:rPr>
      </w:pPr>
      <w:r w:rsidRPr="00AB0F10">
        <w:rPr>
          <w:rFonts w:ascii="Times New Roman" w:hAnsi="Times New Roman" w:cs="Times New Roman"/>
          <w:sz w:val="24"/>
          <w:szCs w:val="24"/>
        </w:rPr>
        <w:lastRenderedPageBreak/>
        <w:t xml:space="preserve">Faculty or staff are prohibited from demanding or receiving money or other benefits from students or staff in exchange for grades or other special treatment, or from </w:t>
      </w:r>
      <w:r w:rsidR="00DC6D77">
        <w:rPr>
          <w:rFonts w:ascii="Times New Roman" w:hAnsi="Times New Roman" w:cs="Times New Roman"/>
          <w:sz w:val="24"/>
          <w:szCs w:val="24"/>
        </w:rPr>
        <w:t xml:space="preserve">expecting or </w:t>
      </w:r>
      <w:r w:rsidRPr="00AB0F10">
        <w:rPr>
          <w:rFonts w:ascii="Times New Roman" w:hAnsi="Times New Roman" w:cs="Times New Roman"/>
          <w:sz w:val="24"/>
          <w:szCs w:val="24"/>
        </w:rPr>
        <w:t>providing intimate services. Cashier payments should only be made through official channels based on official accounts.</w:t>
      </w:r>
    </w:p>
    <w:p w:rsidR="00AB0F10" w:rsidRPr="00AB0F10" w:rsidRDefault="00AB0F10" w:rsidP="00924858">
      <w:pPr>
        <w:spacing w:after="0" w:line="276" w:lineRule="auto"/>
        <w:ind w:firstLine="720"/>
        <w:jc w:val="both"/>
        <w:rPr>
          <w:rFonts w:ascii="Times New Roman" w:hAnsi="Times New Roman" w:cs="Times New Roman"/>
          <w:sz w:val="24"/>
          <w:szCs w:val="24"/>
        </w:rPr>
      </w:pPr>
      <w:r w:rsidRPr="00AB0F10">
        <w:rPr>
          <w:rFonts w:ascii="Times New Roman" w:hAnsi="Times New Roman" w:cs="Times New Roman"/>
          <w:sz w:val="24"/>
          <w:szCs w:val="24"/>
        </w:rPr>
        <w:t xml:space="preserve">Teachers and other </w:t>
      </w:r>
      <w:r w:rsidR="00DC6D77">
        <w:rPr>
          <w:rFonts w:ascii="Times New Roman" w:hAnsi="Times New Roman" w:cs="Times New Roman"/>
          <w:sz w:val="24"/>
          <w:szCs w:val="24"/>
        </w:rPr>
        <w:t>U</w:t>
      </w:r>
      <w:r w:rsidRPr="00AB0F10">
        <w:rPr>
          <w:rFonts w:ascii="Times New Roman" w:hAnsi="Times New Roman" w:cs="Times New Roman"/>
          <w:sz w:val="24"/>
          <w:szCs w:val="24"/>
        </w:rPr>
        <w:t>niversity officials are responsible for maintaining order during the assessment activities (e.g., exams) and</w:t>
      </w:r>
      <w:r w:rsidR="00DC6D77">
        <w:rPr>
          <w:rFonts w:ascii="Times New Roman" w:hAnsi="Times New Roman" w:cs="Times New Roman"/>
          <w:sz w:val="24"/>
          <w:szCs w:val="24"/>
        </w:rPr>
        <w:t xml:space="preserve"> for</w:t>
      </w:r>
      <w:r w:rsidRPr="00AB0F10">
        <w:rPr>
          <w:rFonts w:ascii="Times New Roman" w:hAnsi="Times New Roman" w:cs="Times New Roman"/>
          <w:sz w:val="24"/>
          <w:szCs w:val="24"/>
        </w:rPr>
        <w:t xml:space="preserve"> tracking educational irregularities. If they deliberately cheat or commit other violations outlined in the Academic Integrity section, they must also be disciplined.</w:t>
      </w:r>
    </w:p>
    <w:p w:rsidR="00AB0F10" w:rsidRDefault="00AB0F10" w:rsidP="00924858">
      <w:pPr>
        <w:spacing w:after="0" w:line="276" w:lineRule="auto"/>
        <w:ind w:firstLine="720"/>
        <w:jc w:val="both"/>
        <w:rPr>
          <w:rFonts w:ascii="Times New Roman" w:hAnsi="Times New Roman" w:cs="Times New Roman"/>
          <w:sz w:val="24"/>
          <w:szCs w:val="24"/>
        </w:rPr>
      </w:pPr>
      <w:r w:rsidRPr="00AB0F10">
        <w:rPr>
          <w:rFonts w:ascii="Times New Roman" w:hAnsi="Times New Roman" w:cs="Times New Roman"/>
          <w:sz w:val="24"/>
          <w:szCs w:val="24"/>
        </w:rPr>
        <w:t xml:space="preserve">The use of alcohol, drugs and tobacco is prohibited on the territory of the </w:t>
      </w:r>
      <w:r w:rsidR="00DC6D77">
        <w:rPr>
          <w:rFonts w:ascii="Times New Roman" w:hAnsi="Times New Roman" w:cs="Times New Roman"/>
          <w:sz w:val="24"/>
          <w:szCs w:val="24"/>
        </w:rPr>
        <w:t>U</w:t>
      </w:r>
      <w:r w:rsidRPr="00AB0F10">
        <w:rPr>
          <w:rFonts w:ascii="Times New Roman" w:hAnsi="Times New Roman" w:cs="Times New Roman"/>
          <w:sz w:val="24"/>
          <w:szCs w:val="24"/>
        </w:rPr>
        <w:t>niversity. Teachers or employees who notice violation</w:t>
      </w:r>
      <w:r w:rsidR="00DC6D77">
        <w:rPr>
          <w:rFonts w:ascii="Times New Roman" w:hAnsi="Times New Roman" w:cs="Times New Roman"/>
          <w:sz w:val="24"/>
          <w:szCs w:val="24"/>
        </w:rPr>
        <w:t>s</w:t>
      </w:r>
      <w:r w:rsidRPr="00AB0F10">
        <w:rPr>
          <w:rFonts w:ascii="Times New Roman" w:hAnsi="Times New Roman" w:cs="Times New Roman"/>
          <w:sz w:val="24"/>
          <w:szCs w:val="24"/>
        </w:rPr>
        <w:t xml:space="preserve"> of this rule should immediately report this to the administration. All types of gambling are prohibited on the territory of the </w:t>
      </w:r>
      <w:r w:rsidR="00DC6D77">
        <w:rPr>
          <w:rFonts w:ascii="Times New Roman" w:hAnsi="Times New Roman" w:cs="Times New Roman"/>
          <w:sz w:val="24"/>
          <w:szCs w:val="24"/>
        </w:rPr>
        <w:t>U</w:t>
      </w:r>
      <w:r w:rsidRPr="00AB0F10">
        <w:rPr>
          <w:rFonts w:ascii="Times New Roman" w:hAnsi="Times New Roman" w:cs="Times New Roman"/>
          <w:sz w:val="24"/>
          <w:szCs w:val="24"/>
        </w:rPr>
        <w:t xml:space="preserve">niversity. Neither faculty nor staff have the right to involve students or </w:t>
      </w:r>
      <w:r w:rsidR="00DC6D77">
        <w:rPr>
          <w:rFonts w:ascii="Times New Roman" w:hAnsi="Times New Roman" w:cs="Times New Roman"/>
          <w:sz w:val="24"/>
          <w:szCs w:val="24"/>
        </w:rPr>
        <w:t>employees</w:t>
      </w:r>
      <w:r w:rsidRPr="00AB0F10">
        <w:rPr>
          <w:rFonts w:ascii="Times New Roman" w:hAnsi="Times New Roman" w:cs="Times New Roman"/>
          <w:sz w:val="24"/>
          <w:szCs w:val="24"/>
        </w:rPr>
        <w:t xml:space="preserve"> in any of the prohibited activities outlined above.</w:t>
      </w:r>
    </w:p>
    <w:p w:rsidR="0051015F" w:rsidRPr="0051015F" w:rsidRDefault="0051015F" w:rsidP="00924858">
      <w:pPr>
        <w:spacing w:after="0" w:line="276" w:lineRule="auto"/>
        <w:ind w:firstLine="720"/>
        <w:jc w:val="both"/>
        <w:rPr>
          <w:rFonts w:ascii="Times New Roman" w:hAnsi="Times New Roman" w:cs="Times New Roman"/>
          <w:sz w:val="24"/>
          <w:szCs w:val="24"/>
        </w:rPr>
      </w:pPr>
      <w:r w:rsidRPr="002D5AAC">
        <w:rPr>
          <w:rFonts w:ascii="Times New Roman" w:hAnsi="Times New Roman" w:cs="Times New Roman"/>
          <w:sz w:val="24"/>
          <w:szCs w:val="24"/>
        </w:rPr>
        <w:t>Any person or persons</w:t>
      </w:r>
      <w:r w:rsidR="00DC6D77">
        <w:rPr>
          <w:rFonts w:ascii="Times New Roman" w:hAnsi="Times New Roman" w:cs="Times New Roman"/>
          <w:sz w:val="24"/>
          <w:szCs w:val="24"/>
        </w:rPr>
        <w:t xml:space="preserve"> apprehended</w:t>
      </w:r>
      <w:r w:rsidRPr="002D5AAC">
        <w:rPr>
          <w:rFonts w:ascii="Times New Roman" w:hAnsi="Times New Roman" w:cs="Times New Roman"/>
          <w:sz w:val="24"/>
          <w:szCs w:val="24"/>
        </w:rPr>
        <w:t xml:space="preserve"> in unauthorized attendance or behavior (any kind of disrespect towards students or colleagues or causing a disturbance during scheduled academic activity</w:t>
      </w:r>
      <w:r w:rsidR="00E14FD3" w:rsidRPr="00E14FD3">
        <w:rPr>
          <w:rFonts w:ascii="Times New Roman" w:hAnsi="Times New Roman" w:cs="Times New Roman"/>
          <w:sz w:val="24"/>
          <w:szCs w:val="24"/>
        </w:rPr>
        <w:t xml:space="preserve">) </w:t>
      </w:r>
      <w:r w:rsidRPr="002D5AAC">
        <w:rPr>
          <w:rFonts w:ascii="Times New Roman" w:hAnsi="Times New Roman" w:cs="Times New Roman"/>
          <w:sz w:val="24"/>
          <w:szCs w:val="24"/>
        </w:rPr>
        <w:t>shall be identified by the instructor and asked to leave. Persons refusing such a request may be removed by the University guards and are liable to legal prosecution and/or disciplinary action.</w:t>
      </w:r>
    </w:p>
    <w:p w:rsidR="00CB5041" w:rsidRPr="00E14FD3" w:rsidRDefault="00E14FD3" w:rsidP="00924858">
      <w:pPr>
        <w:spacing w:after="0" w:line="276" w:lineRule="auto"/>
        <w:ind w:firstLine="720"/>
        <w:jc w:val="both"/>
        <w:rPr>
          <w:rFonts w:ascii="Times New Roman" w:hAnsi="Times New Roman" w:cs="Times New Roman"/>
          <w:sz w:val="24"/>
          <w:szCs w:val="24"/>
        </w:rPr>
      </w:pPr>
      <w:r w:rsidRPr="00E14FD3">
        <w:rPr>
          <w:rFonts w:ascii="Times New Roman" w:hAnsi="Times New Roman" w:cs="Times New Roman"/>
          <w:sz w:val="24"/>
          <w:szCs w:val="24"/>
        </w:rPr>
        <w:t xml:space="preserve">In cases of violation of the above rules of conduct at the </w:t>
      </w:r>
      <w:r>
        <w:rPr>
          <w:rFonts w:ascii="Times New Roman" w:hAnsi="Times New Roman" w:cs="Times New Roman"/>
          <w:sz w:val="24"/>
          <w:szCs w:val="24"/>
        </w:rPr>
        <w:t>U</w:t>
      </w:r>
      <w:r w:rsidRPr="00E14FD3">
        <w:rPr>
          <w:rFonts w:ascii="Times New Roman" w:hAnsi="Times New Roman" w:cs="Times New Roman"/>
          <w:sz w:val="24"/>
          <w:szCs w:val="24"/>
        </w:rPr>
        <w:t xml:space="preserve">niversity or when teachers and staff are faced with similar cases, they </w:t>
      </w:r>
      <w:r w:rsidR="00DC6D77">
        <w:rPr>
          <w:rFonts w:ascii="Times New Roman" w:hAnsi="Times New Roman" w:cs="Times New Roman"/>
          <w:sz w:val="24"/>
          <w:szCs w:val="24"/>
        </w:rPr>
        <w:t>should</w:t>
      </w:r>
      <w:r w:rsidRPr="00E14FD3">
        <w:rPr>
          <w:rFonts w:ascii="Times New Roman" w:hAnsi="Times New Roman" w:cs="Times New Roman"/>
          <w:sz w:val="24"/>
          <w:szCs w:val="24"/>
        </w:rPr>
        <w:t xml:space="preserve"> contact the </w:t>
      </w:r>
      <w:r>
        <w:rPr>
          <w:rFonts w:ascii="Times New Roman" w:hAnsi="Times New Roman" w:cs="Times New Roman"/>
          <w:sz w:val="24"/>
          <w:szCs w:val="24"/>
        </w:rPr>
        <w:t>D</w:t>
      </w:r>
      <w:r w:rsidRPr="00E14FD3">
        <w:rPr>
          <w:rFonts w:ascii="Times New Roman" w:hAnsi="Times New Roman" w:cs="Times New Roman"/>
          <w:sz w:val="24"/>
          <w:szCs w:val="24"/>
        </w:rPr>
        <w:t xml:space="preserve">isciplinary and </w:t>
      </w:r>
      <w:r>
        <w:rPr>
          <w:rFonts w:ascii="Times New Roman" w:hAnsi="Times New Roman" w:cs="Times New Roman"/>
          <w:sz w:val="24"/>
          <w:szCs w:val="24"/>
        </w:rPr>
        <w:t>A</w:t>
      </w:r>
      <w:r w:rsidRPr="00E14FD3">
        <w:rPr>
          <w:rFonts w:ascii="Times New Roman" w:hAnsi="Times New Roman" w:cs="Times New Roman"/>
          <w:sz w:val="24"/>
          <w:szCs w:val="24"/>
        </w:rPr>
        <w:t>ppeal committees.</w:t>
      </w:r>
    </w:p>
    <w:p w:rsidR="001C3DCA" w:rsidRPr="00E91A57" w:rsidRDefault="001C3DCA" w:rsidP="002B29E2">
      <w:pPr>
        <w:pStyle w:val="1110"/>
        <w:rPr>
          <w:lang w:val="en-US"/>
        </w:rPr>
      </w:pPr>
      <w:bookmarkStart w:id="23" w:name="_Toc65004494"/>
      <w:r w:rsidRPr="00E91A57">
        <w:rPr>
          <w:lang w:val="en-US"/>
        </w:rPr>
        <w:t>Rules for Appealing the Disciplinary and Appeal Committees</w:t>
      </w:r>
      <w:bookmarkEnd w:id="23"/>
    </w:p>
    <w:p w:rsidR="001C3DCA" w:rsidRPr="003E2ACD" w:rsidRDefault="001C3DCA" w:rsidP="00924858">
      <w:pPr>
        <w:spacing w:after="0" w:line="276" w:lineRule="auto"/>
        <w:ind w:firstLine="720"/>
        <w:jc w:val="both"/>
        <w:rPr>
          <w:rFonts w:ascii="Times New Roman" w:hAnsi="Times New Roman" w:cs="Times New Roman"/>
          <w:sz w:val="24"/>
          <w:szCs w:val="24"/>
        </w:rPr>
      </w:pPr>
      <w:r w:rsidRPr="003E2ACD">
        <w:rPr>
          <w:rFonts w:ascii="Times New Roman" w:hAnsi="Times New Roman" w:cs="Times New Roman"/>
          <w:sz w:val="24"/>
          <w:szCs w:val="24"/>
        </w:rPr>
        <w:t xml:space="preserve">The purpose of the Disciplinary Committee is to monitor compliance by students, teachers and administrative staff of IUCA with the democratic principles of the </w:t>
      </w:r>
      <w:r w:rsidR="00DC6D77" w:rsidRPr="003E2ACD">
        <w:rPr>
          <w:rFonts w:ascii="Times New Roman" w:hAnsi="Times New Roman" w:cs="Times New Roman"/>
          <w:sz w:val="24"/>
          <w:szCs w:val="24"/>
        </w:rPr>
        <w:t>U</w:t>
      </w:r>
      <w:r w:rsidRPr="003E2ACD">
        <w:rPr>
          <w:rFonts w:ascii="Times New Roman" w:hAnsi="Times New Roman" w:cs="Times New Roman"/>
          <w:sz w:val="24"/>
          <w:szCs w:val="24"/>
        </w:rPr>
        <w:t>niversity, cultivate a responsible attitude to</w:t>
      </w:r>
      <w:r w:rsidR="00DC6D77" w:rsidRPr="003E2ACD">
        <w:rPr>
          <w:rFonts w:ascii="Times New Roman" w:hAnsi="Times New Roman" w:cs="Times New Roman"/>
          <w:sz w:val="24"/>
          <w:szCs w:val="24"/>
        </w:rPr>
        <w:t>ward</w:t>
      </w:r>
      <w:r w:rsidRPr="003E2ACD">
        <w:rPr>
          <w:rFonts w:ascii="Times New Roman" w:hAnsi="Times New Roman" w:cs="Times New Roman"/>
          <w:sz w:val="24"/>
          <w:szCs w:val="24"/>
        </w:rPr>
        <w:t xml:space="preserve"> their duties, monitor compliance with ethical standards that do not contradict universal human values, and adherence to academic and labor discipline.</w:t>
      </w:r>
    </w:p>
    <w:p w:rsidR="001C3DCA" w:rsidRPr="003E2ACD" w:rsidRDefault="001C3DCA" w:rsidP="00924858">
      <w:pPr>
        <w:spacing w:after="0" w:line="276" w:lineRule="auto"/>
        <w:jc w:val="both"/>
        <w:rPr>
          <w:rFonts w:ascii="Times New Roman" w:hAnsi="Times New Roman" w:cs="Times New Roman"/>
          <w:sz w:val="24"/>
          <w:szCs w:val="24"/>
        </w:rPr>
      </w:pPr>
      <w:r w:rsidRPr="003E2ACD">
        <w:rPr>
          <w:rFonts w:ascii="Times New Roman" w:hAnsi="Times New Roman" w:cs="Times New Roman"/>
          <w:sz w:val="24"/>
          <w:szCs w:val="24"/>
        </w:rPr>
        <w:t>The Disciplinary Committee considers cases about:</w:t>
      </w:r>
    </w:p>
    <w:p w:rsidR="001C3DCA" w:rsidRPr="003E2ACD" w:rsidRDefault="001C3DCA" w:rsidP="00924858">
      <w:pPr>
        <w:spacing w:after="0" w:line="276" w:lineRule="auto"/>
        <w:jc w:val="both"/>
        <w:rPr>
          <w:rFonts w:ascii="Times New Roman" w:hAnsi="Times New Roman" w:cs="Times New Roman"/>
          <w:sz w:val="24"/>
          <w:szCs w:val="24"/>
        </w:rPr>
      </w:pPr>
      <w:r w:rsidRPr="003E2ACD">
        <w:rPr>
          <w:rFonts w:ascii="Times New Roman" w:hAnsi="Times New Roman" w:cs="Times New Roman"/>
          <w:sz w:val="24"/>
          <w:szCs w:val="24"/>
        </w:rPr>
        <w:t xml:space="preserve">- appearing at the workplace or school while </w:t>
      </w:r>
      <w:r w:rsidR="00DC6D77" w:rsidRPr="003E2ACD">
        <w:rPr>
          <w:rFonts w:ascii="Times New Roman" w:hAnsi="Times New Roman" w:cs="Times New Roman"/>
          <w:sz w:val="24"/>
          <w:szCs w:val="24"/>
        </w:rPr>
        <w:t xml:space="preserve">under </w:t>
      </w:r>
      <w:r w:rsidRPr="003E2ACD">
        <w:rPr>
          <w:rFonts w:ascii="Times New Roman" w:hAnsi="Times New Roman" w:cs="Times New Roman"/>
          <w:sz w:val="24"/>
          <w:szCs w:val="24"/>
        </w:rPr>
        <w:t>alcoholic intoxication;</w:t>
      </w:r>
    </w:p>
    <w:p w:rsidR="001C3DCA" w:rsidRPr="003E2ACD" w:rsidRDefault="001C3DCA" w:rsidP="00924858">
      <w:pPr>
        <w:spacing w:after="0" w:line="276" w:lineRule="auto"/>
        <w:jc w:val="both"/>
        <w:rPr>
          <w:rFonts w:ascii="Times New Roman" w:hAnsi="Times New Roman" w:cs="Times New Roman"/>
          <w:sz w:val="24"/>
          <w:szCs w:val="24"/>
        </w:rPr>
      </w:pPr>
      <w:r w:rsidRPr="003E2ACD">
        <w:rPr>
          <w:rFonts w:ascii="Times New Roman" w:hAnsi="Times New Roman" w:cs="Times New Roman"/>
          <w:sz w:val="24"/>
          <w:szCs w:val="24"/>
        </w:rPr>
        <w:t xml:space="preserve">- smoking, drinking alcoholic beverages, using prohibited substances, </w:t>
      </w:r>
      <w:r w:rsidR="00DC6D77" w:rsidRPr="003E2ACD">
        <w:rPr>
          <w:rFonts w:ascii="Times New Roman" w:hAnsi="Times New Roman" w:cs="Times New Roman"/>
          <w:sz w:val="24"/>
          <w:szCs w:val="24"/>
        </w:rPr>
        <w:t xml:space="preserve">or </w:t>
      </w:r>
      <w:r w:rsidRPr="003E2ACD">
        <w:rPr>
          <w:rFonts w:ascii="Times New Roman" w:hAnsi="Times New Roman" w:cs="Times New Roman"/>
          <w:sz w:val="24"/>
          <w:szCs w:val="24"/>
        </w:rPr>
        <w:t>conflicts on the territory of the University;</w:t>
      </w:r>
    </w:p>
    <w:p w:rsidR="001C3DCA" w:rsidRPr="003E2ACD" w:rsidRDefault="001C3DCA" w:rsidP="00924858">
      <w:pPr>
        <w:spacing w:after="0" w:line="276" w:lineRule="auto"/>
        <w:jc w:val="both"/>
        <w:rPr>
          <w:rFonts w:ascii="Times New Roman" w:hAnsi="Times New Roman" w:cs="Times New Roman"/>
          <w:sz w:val="24"/>
          <w:szCs w:val="24"/>
        </w:rPr>
      </w:pPr>
      <w:r w:rsidRPr="003E2ACD">
        <w:rPr>
          <w:rFonts w:ascii="Times New Roman" w:hAnsi="Times New Roman" w:cs="Times New Roman"/>
          <w:sz w:val="24"/>
          <w:szCs w:val="24"/>
        </w:rPr>
        <w:t>- unethical behavior both on the part of students and on the part of administrative staff and teachers;</w:t>
      </w:r>
    </w:p>
    <w:p w:rsidR="001C3DCA" w:rsidRPr="003E2ACD" w:rsidRDefault="001C3DCA" w:rsidP="00924858">
      <w:pPr>
        <w:spacing w:after="0" w:line="276" w:lineRule="auto"/>
        <w:jc w:val="both"/>
        <w:rPr>
          <w:rFonts w:ascii="Times New Roman" w:hAnsi="Times New Roman" w:cs="Times New Roman"/>
          <w:sz w:val="24"/>
          <w:szCs w:val="24"/>
        </w:rPr>
      </w:pPr>
      <w:r w:rsidRPr="003E2ACD">
        <w:rPr>
          <w:rFonts w:ascii="Times New Roman" w:hAnsi="Times New Roman" w:cs="Times New Roman"/>
          <w:sz w:val="24"/>
          <w:szCs w:val="24"/>
        </w:rPr>
        <w:t>- violations of labor regulations by teachers and employees of IUCA;</w:t>
      </w:r>
    </w:p>
    <w:p w:rsidR="001C3DCA" w:rsidRPr="003E2ACD" w:rsidRDefault="001C3DCA" w:rsidP="00924858">
      <w:pPr>
        <w:spacing w:after="0" w:line="276" w:lineRule="auto"/>
        <w:jc w:val="both"/>
        <w:rPr>
          <w:rFonts w:ascii="Times New Roman" w:hAnsi="Times New Roman" w:cs="Times New Roman"/>
          <w:sz w:val="24"/>
          <w:szCs w:val="24"/>
        </w:rPr>
      </w:pPr>
      <w:r w:rsidRPr="003E2ACD">
        <w:rPr>
          <w:rFonts w:ascii="Times New Roman" w:hAnsi="Times New Roman" w:cs="Times New Roman"/>
          <w:sz w:val="24"/>
          <w:szCs w:val="24"/>
        </w:rPr>
        <w:t xml:space="preserve">- other cases </w:t>
      </w:r>
      <w:r w:rsidR="0099228D" w:rsidRPr="003E2ACD">
        <w:rPr>
          <w:rFonts w:ascii="Times New Roman" w:hAnsi="Times New Roman" w:cs="Times New Roman"/>
          <w:sz w:val="24"/>
          <w:szCs w:val="24"/>
        </w:rPr>
        <w:t xml:space="preserve">of </w:t>
      </w:r>
      <w:r w:rsidRPr="003E2ACD">
        <w:rPr>
          <w:rFonts w:ascii="Times New Roman" w:hAnsi="Times New Roman" w:cs="Times New Roman"/>
          <w:sz w:val="24"/>
          <w:szCs w:val="24"/>
        </w:rPr>
        <w:t xml:space="preserve">violation </w:t>
      </w:r>
      <w:r w:rsidR="0099228D" w:rsidRPr="003E2ACD">
        <w:rPr>
          <w:rFonts w:ascii="Times New Roman" w:hAnsi="Times New Roman" w:cs="Times New Roman"/>
          <w:sz w:val="24"/>
          <w:szCs w:val="24"/>
        </w:rPr>
        <w:t xml:space="preserve">of discipline </w:t>
      </w:r>
      <w:r w:rsidRPr="003E2ACD">
        <w:rPr>
          <w:rFonts w:ascii="Times New Roman" w:hAnsi="Times New Roman" w:cs="Times New Roman"/>
          <w:sz w:val="24"/>
          <w:szCs w:val="24"/>
        </w:rPr>
        <w:t>both by IUCA students, teachers, and staff.</w:t>
      </w:r>
    </w:p>
    <w:p w:rsidR="001C3DCA" w:rsidRPr="003E2ACD" w:rsidRDefault="001C3DCA" w:rsidP="00924858">
      <w:pPr>
        <w:spacing w:after="0" w:line="276" w:lineRule="auto"/>
        <w:ind w:firstLine="720"/>
        <w:jc w:val="both"/>
        <w:rPr>
          <w:rFonts w:ascii="Times New Roman" w:hAnsi="Times New Roman" w:cs="Times New Roman"/>
          <w:sz w:val="24"/>
          <w:szCs w:val="24"/>
        </w:rPr>
      </w:pPr>
      <w:r w:rsidRPr="003E2ACD">
        <w:rPr>
          <w:rFonts w:ascii="Times New Roman" w:hAnsi="Times New Roman" w:cs="Times New Roman"/>
          <w:sz w:val="24"/>
          <w:szCs w:val="24"/>
        </w:rPr>
        <w:t>The Disciplinary Committee considers the disciplinary violations committed by students during various events held by IUCA in extracurricular and academic time (student evenings, concerts, tourist trips, sports, etc.), and while teaching and other activities of IUCA staff.</w:t>
      </w:r>
    </w:p>
    <w:p w:rsidR="003E2ACD" w:rsidRPr="003E2ACD" w:rsidRDefault="001C3DCA" w:rsidP="00924858">
      <w:pPr>
        <w:spacing w:after="0" w:line="276" w:lineRule="auto"/>
        <w:ind w:firstLine="720"/>
        <w:jc w:val="both"/>
        <w:rPr>
          <w:rFonts w:ascii="Times New Roman" w:hAnsi="Times New Roman" w:cs="Times New Roman"/>
          <w:sz w:val="24"/>
          <w:szCs w:val="24"/>
        </w:rPr>
      </w:pPr>
      <w:r w:rsidRPr="003E2ACD">
        <w:rPr>
          <w:rFonts w:ascii="Times New Roman" w:hAnsi="Times New Roman" w:cs="Times New Roman"/>
          <w:sz w:val="24"/>
          <w:szCs w:val="24"/>
        </w:rPr>
        <w:t>The Disciplinary Committee work</w:t>
      </w:r>
      <w:r w:rsidR="0099228D" w:rsidRPr="003E2ACD">
        <w:rPr>
          <w:rFonts w:ascii="Times New Roman" w:hAnsi="Times New Roman" w:cs="Times New Roman"/>
          <w:sz w:val="24"/>
          <w:szCs w:val="24"/>
        </w:rPr>
        <w:t>s to</w:t>
      </w:r>
      <w:r w:rsidRPr="003E2ACD">
        <w:rPr>
          <w:rFonts w:ascii="Times New Roman" w:hAnsi="Times New Roman" w:cs="Times New Roman"/>
          <w:sz w:val="24"/>
          <w:szCs w:val="24"/>
        </w:rPr>
        <w:t xml:space="preserve"> prevent offenses at IUCA and </w:t>
      </w:r>
      <w:r w:rsidR="0099228D" w:rsidRPr="003E2ACD">
        <w:rPr>
          <w:rFonts w:ascii="Times New Roman" w:hAnsi="Times New Roman" w:cs="Times New Roman"/>
          <w:sz w:val="24"/>
          <w:szCs w:val="24"/>
        </w:rPr>
        <w:t xml:space="preserve">also </w:t>
      </w:r>
      <w:r w:rsidRPr="003E2ACD">
        <w:rPr>
          <w:rFonts w:ascii="Times New Roman" w:hAnsi="Times New Roman" w:cs="Times New Roman"/>
          <w:sz w:val="24"/>
          <w:szCs w:val="24"/>
        </w:rPr>
        <w:t>monitors the care of</w:t>
      </w:r>
      <w:r w:rsidR="0099228D" w:rsidRPr="003E2ACD">
        <w:rPr>
          <w:rFonts w:ascii="Times New Roman" w:hAnsi="Times New Roman" w:cs="Times New Roman"/>
          <w:sz w:val="24"/>
          <w:szCs w:val="24"/>
        </w:rPr>
        <w:t>U</w:t>
      </w:r>
      <w:r w:rsidRPr="003E2ACD">
        <w:rPr>
          <w:rFonts w:ascii="Times New Roman" w:hAnsi="Times New Roman" w:cs="Times New Roman"/>
          <w:sz w:val="24"/>
          <w:szCs w:val="24"/>
        </w:rPr>
        <w:t>niversity property.</w:t>
      </w:r>
    </w:p>
    <w:p w:rsidR="001C3DCA" w:rsidRDefault="001C3DCA" w:rsidP="00924858">
      <w:pPr>
        <w:spacing w:after="0" w:line="276" w:lineRule="auto"/>
        <w:ind w:firstLine="720"/>
        <w:jc w:val="both"/>
      </w:pPr>
      <w:r w:rsidRPr="003E2ACD">
        <w:rPr>
          <w:rFonts w:ascii="Times New Roman" w:hAnsi="Times New Roman" w:cs="Times New Roman"/>
          <w:sz w:val="24"/>
          <w:szCs w:val="24"/>
        </w:rPr>
        <w:t>I</w:t>
      </w:r>
      <w:r w:rsidR="0099228D" w:rsidRPr="003E2ACD">
        <w:rPr>
          <w:rFonts w:ascii="Times New Roman" w:hAnsi="Times New Roman" w:cs="Times New Roman"/>
          <w:sz w:val="24"/>
          <w:szCs w:val="24"/>
        </w:rPr>
        <w:t>f</w:t>
      </w:r>
      <w:r w:rsidRPr="003E2ACD">
        <w:rPr>
          <w:rFonts w:ascii="Times New Roman" w:hAnsi="Times New Roman" w:cs="Times New Roman"/>
          <w:sz w:val="24"/>
          <w:szCs w:val="24"/>
        </w:rPr>
        <w:t xml:space="preserve"> a violation by </w:t>
      </w:r>
      <w:r w:rsidR="0099228D" w:rsidRPr="003E2ACD">
        <w:rPr>
          <w:rFonts w:ascii="Times New Roman" w:hAnsi="Times New Roman" w:cs="Times New Roman"/>
          <w:sz w:val="24"/>
          <w:szCs w:val="24"/>
        </w:rPr>
        <w:t xml:space="preserve">an </w:t>
      </w:r>
      <w:r w:rsidRPr="003E2ACD">
        <w:rPr>
          <w:rFonts w:ascii="Times New Roman" w:hAnsi="Times New Roman" w:cs="Times New Roman"/>
          <w:sz w:val="24"/>
          <w:szCs w:val="24"/>
        </w:rPr>
        <w:t>IUCA student, teacher, or an</w:t>
      </w:r>
      <w:r w:rsidR="00572AE1" w:rsidRPr="003E2ACD">
        <w:rPr>
          <w:rFonts w:ascii="Times New Roman" w:hAnsi="Times New Roman" w:cs="Times New Roman"/>
          <w:sz w:val="24"/>
          <w:szCs w:val="24"/>
        </w:rPr>
        <w:t>y</w:t>
      </w:r>
      <w:r w:rsidRPr="003E2ACD">
        <w:rPr>
          <w:rFonts w:ascii="Times New Roman" w:hAnsi="Times New Roman" w:cs="Times New Roman"/>
          <w:sz w:val="24"/>
          <w:szCs w:val="24"/>
        </w:rPr>
        <w:t xml:space="preserve"> IUCA employee</w:t>
      </w:r>
      <w:r w:rsidR="0099228D" w:rsidRPr="003E2ACD">
        <w:rPr>
          <w:rFonts w:ascii="Times New Roman" w:hAnsi="Times New Roman" w:cs="Times New Roman"/>
          <w:sz w:val="24"/>
          <w:szCs w:val="24"/>
        </w:rPr>
        <w:t xml:space="preserve"> occurs, those who observe such acts</w:t>
      </w:r>
      <w:r w:rsidRPr="003E2ACD">
        <w:rPr>
          <w:rFonts w:ascii="Times New Roman" w:hAnsi="Times New Roman" w:cs="Times New Roman"/>
          <w:sz w:val="24"/>
          <w:szCs w:val="24"/>
        </w:rPr>
        <w:t xml:space="preserve">can apply to the </w:t>
      </w:r>
      <w:r w:rsidR="00572AE1" w:rsidRPr="003E2ACD">
        <w:rPr>
          <w:rFonts w:ascii="Times New Roman" w:hAnsi="Times New Roman" w:cs="Times New Roman"/>
          <w:sz w:val="24"/>
          <w:szCs w:val="24"/>
        </w:rPr>
        <w:t>D</w:t>
      </w:r>
      <w:r w:rsidRPr="003E2ACD">
        <w:rPr>
          <w:rFonts w:ascii="Times New Roman" w:hAnsi="Times New Roman" w:cs="Times New Roman"/>
          <w:sz w:val="24"/>
          <w:szCs w:val="24"/>
        </w:rPr>
        <w:t xml:space="preserve">isciplinary </w:t>
      </w:r>
      <w:r w:rsidR="00572AE1" w:rsidRPr="003E2ACD">
        <w:rPr>
          <w:rFonts w:ascii="Times New Roman" w:hAnsi="Times New Roman" w:cs="Times New Roman"/>
          <w:sz w:val="24"/>
          <w:szCs w:val="24"/>
        </w:rPr>
        <w:t>C</w:t>
      </w:r>
      <w:r w:rsidRPr="003E2ACD">
        <w:rPr>
          <w:rFonts w:ascii="Times New Roman" w:hAnsi="Times New Roman" w:cs="Times New Roman"/>
          <w:sz w:val="24"/>
          <w:szCs w:val="24"/>
        </w:rPr>
        <w:t xml:space="preserve">ommittee.The term of application should not exceed 7 </w:t>
      </w:r>
      <w:r w:rsidR="00572AE1" w:rsidRPr="003E2ACD">
        <w:rPr>
          <w:rFonts w:ascii="Times New Roman" w:hAnsi="Times New Roman" w:cs="Times New Roman"/>
          <w:sz w:val="24"/>
          <w:szCs w:val="24"/>
        </w:rPr>
        <w:t xml:space="preserve">(seven) </w:t>
      </w:r>
      <w:r w:rsidRPr="003E2ACD">
        <w:rPr>
          <w:rFonts w:ascii="Times New Roman" w:hAnsi="Times New Roman" w:cs="Times New Roman"/>
          <w:sz w:val="24"/>
          <w:szCs w:val="24"/>
        </w:rPr>
        <w:t xml:space="preserve">days after receiving information about a disciplinary violation.The </w:t>
      </w:r>
      <w:r w:rsidR="00532105" w:rsidRPr="003E2ACD">
        <w:rPr>
          <w:rFonts w:ascii="Times New Roman" w:hAnsi="Times New Roman" w:cs="Times New Roman"/>
          <w:sz w:val="24"/>
          <w:szCs w:val="24"/>
        </w:rPr>
        <w:t>D</w:t>
      </w:r>
      <w:r w:rsidRPr="003E2ACD">
        <w:rPr>
          <w:rFonts w:ascii="Times New Roman" w:hAnsi="Times New Roman" w:cs="Times New Roman"/>
          <w:sz w:val="24"/>
          <w:szCs w:val="24"/>
        </w:rPr>
        <w:t xml:space="preserve">isciplinary </w:t>
      </w:r>
      <w:r w:rsidR="00532105" w:rsidRPr="003E2ACD">
        <w:rPr>
          <w:rFonts w:ascii="Times New Roman" w:hAnsi="Times New Roman" w:cs="Times New Roman"/>
          <w:sz w:val="24"/>
          <w:szCs w:val="24"/>
        </w:rPr>
        <w:t>C</w:t>
      </w:r>
      <w:r w:rsidRPr="003E2ACD">
        <w:rPr>
          <w:rFonts w:ascii="Times New Roman" w:hAnsi="Times New Roman" w:cs="Times New Roman"/>
          <w:sz w:val="24"/>
          <w:szCs w:val="24"/>
        </w:rPr>
        <w:t xml:space="preserve">ommittee considers cases as they are received, and the period for considering </w:t>
      </w:r>
      <w:r w:rsidR="0099228D" w:rsidRPr="003E2ACD">
        <w:rPr>
          <w:rFonts w:ascii="Times New Roman" w:hAnsi="Times New Roman" w:cs="Times New Roman"/>
          <w:sz w:val="24"/>
          <w:szCs w:val="24"/>
        </w:rPr>
        <w:t>a single</w:t>
      </w:r>
      <w:r w:rsidRPr="003E2ACD">
        <w:rPr>
          <w:rFonts w:ascii="Times New Roman" w:hAnsi="Times New Roman" w:cs="Times New Roman"/>
          <w:sz w:val="24"/>
          <w:szCs w:val="24"/>
        </w:rPr>
        <w:t xml:space="preserve"> case should not exceed 14 </w:t>
      </w:r>
      <w:r w:rsidR="00572AE1" w:rsidRPr="003E2ACD">
        <w:rPr>
          <w:rFonts w:ascii="Times New Roman" w:hAnsi="Times New Roman" w:cs="Times New Roman"/>
          <w:sz w:val="24"/>
          <w:szCs w:val="24"/>
        </w:rPr>
        <w:t>(</w:t>
      </w:r>
      <w:r w:rsidR="00532105" w:rsidRPr="003E2ACD">
        <w:rPr>
          <w:rFonts w:ascii="Times New Roman" w:hAnsi="Times New Roman" w:cs="Times New Roman"/>
          <w:sz w:val="24"/>
          <w:szCs w:val="24"/>
        </w:rPr>
        <w:t>fourteen</w:t>
      </w:r>
      <w:r w:rsidR="00572AE1" w:rsidRPr="003E2ACD">
        <w:rPr>
          <w:rFonts w:ascii="Times New Roman" w:hAnsi="Times New Roman" w:cs="Times New Roman"/>
          <w:sz w:val="24"/>
          <w:szCs w:val="24"/>
        </w:rPr>
        <w:t xml:space="preserve">) </w:t>
      </w:r>
      <w:r w:rsidRPr="003E2ACD">
        <w:rPr>
          <w:rFonts w:ascii="Times New Roman" w:hAnsi="Times New Roman" w:cs="Times New Roman"/>
          <w:sz w:val="24"/>
          <w:szCs w:val="24"/>
        </w:rPr>
        <w:t xml:space="preserve">days from the date of receipt of the application. In exceptional cases, the review period can be extended </w:t>
      </w:r>
      <w:r w:rsidR="0099228D" w:rsidRPr="003E2ACD">
        <w:rPr>
          <w:rFonts w:ascii="Times New Roman" w:hAnsi="Times New Roman" w:cs="Times New Roman"/>
          <w:sz w:val="24"/>
          <w:szCs w:val="24"/>
        </w:rPr>
        <w:t xml:space="preserve">to </w:t>
      </w:r>
      <w:r w:rsidRPr="003E2ACD">
        <w:rPr>
          <w:rFonts w:ascii="Times New Roman" w:hAnsi="Times New Roman" w:cs="Times New Roman"/>
          <w:sz w:val="24"/>
          <w:szCs w:val="24"/>
        </w:rPr>
        <w:t>up to 1 (one) month.</w:t>
      </w:r>
    </w:p>
    <w:p w:rsidR="00532105" w:rsidRPr="003E2ACD" w:rsidRDefault="00532105" w:rsidP="002B29E2">
      <w:pPr>
        <w:pStyle w:val="1110"/>
      </w:pPr>
      <w:bookmarkStart w:id="24" w:name="_Toc65004495"/>
      <w:r w:rsidRPr="003E2ACD">
        <w:lastRenderedPageBreak/>
        <w:t>Appeal</w:t>
      </w:r>
      <w:r w:rsidR="00122DFE">
        <w:t xml:space="preserve"> </w:t>
      </w:r>
      <w:r w:rsidRPr="003E2ACD">
        <w:t>Committee</w:t>
      </w:r>
      <w:bookmarkEnd w:id="24"/>
    </w:p>
    <w:p w:rsidR="00532105" w:rsidRPr="00532105" w:rsidRDefault="00532105" w:rsidP="00924858">
      <w:pPr>
        <w:spacing w:after="0" w:line="276" w:lineRule="auto"/>
        <w:ind w:firstLine="720"/>
        <w:jc w:val="both"/>
        <w:rPr>
          <w:rFonts w:ascii="Times New Roman" w:eastAsiaTheme="majorEastAsia" w:hAnsi="Times New Roman" w:cs="Times New Roman"/>
          <w:bCs/>
          <w:sz w:val="24"/>
          <w:szCs w:val="24"/>
        </w:rPr>
      </w:pPr>
      <w:r w:rsidRPr="00532105">
        <w:rPr>
          <w:rFonts w:ascii="Times New Roman" w:eastAsiaTheme="majorEastAsia" w:hAnsi="Times New Roman" w:cs="Times New Roman"/>
          <w:bCs/>
          <w:sz w:val="24"/>
          <w:szCs w:val="24"/>
        </w:rPr>
        <w:t xml:space="preserve">The Appeal Committee considers incoming applications in order to ensure compliance with </w:t>
      </w:r>
      <w:r w:rsidR="0099228D">
        <w:rPr>
          <w:rFonts w:ascii="Times New Roman" w:eastAsiaTheme="majorEastAsia" w:hAnsi="Times New Roman" w:cs="Times New Roman"/>
          <w:bCs/>
          <w:sz w:val="24"/>
          <w:szCs w:val="24"/>
        </w:rPr>
        <w:t>established</w:t>
      </w:r>
      <w:r w:rsidRPr="00532105">
        <w:rPr>
          <w:rFonts w:ascii="Times New Roman" w:eastAsiaTheme="majorEastAsia" w:hAnsi="Times New Roman" w:cs="Times New Roman"/>
          <w:bCs/>
          <w:sz w:val="24"/>
          <w:szCs w:val="24"/>
        </w:rPr>
        <w:t xml:space="preserve"> requirements and </w:t>
      </w:r>
      <w:r w:rsidR="00D1493B">
        <w:rPr>
          <w:rFonts w:ascii="Times New Roman" w:eastAsiaTheme="majorEastAsia" w:hAnsi="Times New Roman" w:cs="Times New Roman"/>
          <w:bCs/>
          <w:sz w:val="24"/>
          <w:szCs w:val="24"/>
        </w:rPr>
        <w:t>to r</w:t>
      </w:r>
      <w:r w:rsidRPr="00532105">
        <w:rPr>
          <w:rFonts w:ascii="Times New Roman" w:eastAsiaTheme="majorEastAsia" w:hAnsi="Times New Roman" w:cs="Times New Roman"/>
          <w:bCs/>
          <w:sz w:val="24"/>
          <w:szCs w:val="24"/>
        </w:rPr>
        <w:t xml:space="preserve">esolve controversial issues </w:t>
      </w:r>
      <w:r w:rsidR="00D1493B">
        <w:rPr>
          <w:rFonts w:ascii="Times New Roman" w:eastAsiaTheme="majorEastAsia" w:hAnsi="Times New Roman" w:cs="Times New Roman"/>
          <w:bCs/>
          <w:sz w:val="24"/>
          <w:szCs w:val="24"/>
        </w:rPr>
        <w:t>in</w:t>
      </w:r>
      <w:r w:rsidR="002F4A53">
        <w:rPr>
          <w:rFonts w:ascii="Times New Roman" w:eastAsiaTheme="majorEastAsia" w:hAnsi="Times New Roman" w:cs="Times New Roman"/>
          <w:bCs/>
          <w:sz w:val="24"/>
          <w:szCs w:val="24"/>
        </w:rPr>
        <w:t xml:space="preserve"> cases</w:t>
      </w:r>
      <w:r w:rsidRPr="00532105">
        <w:rPr>
          <w:rFonts w:ascii="Times New Roman" w:eastAsiaTheme="majorEastAsia" w:hAnsi="Times New Roman" w:cs="Times New Roman"/>
          <w:bCs/>
          <w:sz w:val="24"/>
          <w:szCs w:val="24"/>
        </w:rPr>
        <w:t xml:space="preserve"> of current, </w:t>
      </w:r>
      <w:r w:rsidR="002F4A53">
        <w:rPr>
          <w:rFonts w:ascii="Times New Roman" w:eastAsiaTheme="majorEastAsia" w:hAnsi="Times New Roman" w:cs="Times New Roman"/>
          <w:bCs/>
          <w:sz w:val="24"/>
          <w:szCs w:val="24"/>
        </w:rPr>
        <w:t>mid-term</w:t>
      </w:r>
      <w:r w:rsidRPr="00532105">
        <w:rPr>
          <w:rFonts w:ascii="Times New Roman" w:eastAsiaTheme="majorEastAsia" w:hAnsi="Times New Roman" w:cs="Times New Roman"/>
          <w:bCs/>
          <w:sz w:val="24"/>
          <w:szCs w:val="24"/>
        </w:rPr>
        <w:t xml:space="preserve"> and </w:t>
      </w:r>
      <w:r w:rsidR="002F4A53">
        <w:rPr>
          <w:rFonts w:ascii="Times New Roman" w:eastAsiaTheme="majorEastAsia" w:hAnsi="Times New Roman" w:cs="Times New Roman"/>
          <w:bCs/>
          <w:sz w:val="24"/>
          <w:szCs w:val="24"/>
        </w:rPr>
        <w:t xml:space="preserve">final </w:t>
      </w:r>
      <w:r w:rsidRPr="00532105">
        <w:rPr>
          <w:rFonts w:ascii="Times New Roman" w:eastAsiaTheme="majorEastAsia" w:hAnsi="Times New Roman" w:cs="Times New Roman"/>
          <w:bCs/>
          <w:sz w:val="24"/>
          <w:szCs w:val="24"/>
        </w:rPr>
        <w:t xml:space="preserve">examination </w:t>
      </w:r>
      <w:r w:rsidR="002F4A53">
        <w:rPr>
          <w:rFonts w:ascii="Times New Roman" w:eastAsiaTheme="majorEastAsia" w:hAnsi="Times New Roman" w:cs="Times New Roman"/>
          <w:bCs/>
          <w:sz w:val="24"/>
          <w:szCs w:val="24"/>
        </w:rPr>
        <w:t>assignments/</w:t>
      </w:r>
      <w:r w:rsidRPr="00532105">
        <w:rPr>
          <w:rFonts w:ascii="Times New Roman" w:eastAsiaTheme="majorEastAsia" w:hAnsi="Times New Roman" w:cs="Times New Roman"/>
          <w:bCs/>
          <w:sz w:val="24"/>
          <w:szCs w:val="24"/>
        </w:rPr>
        <w:t>papers</w:t>
      </w:r>
      <w:r w:rsidR="002F4A53" w:rsidRPr="00532105">
        <w:rPr>
          <w:rFonts w:ascii="Times New Roman" w:eastAsiaTheme="majorEastAsia" w:hAnsi="Times New Roman" w:cs="Times New Roman"/>
          <w:bCs/>
          <w:sz w:val="24"/>
          <w:szCs w:val="24"/>
        </w:rPr>
        <w:t>assessment</w:t>
      </w:r>
      <w:r w:rsidRPr="00532105">
        <w:rPr>
          <w:rFonts w:ascii="Times New Roman" w:eastAsiaTheme="majorEastAsia" w:hAnsi="Times New Roman" w:cs="Times New Roman"/>
          <w:bCs/>
          <w:sz w:val="24"/>
          <w:szCs w:val="24"/>
        </w:rPr>
        <w:t xml:space="preserve">, as well as </w:t>
      </w:r>
      <w:r w:rsidR="002F4A53">
        <w:rPr>
          <w:rFonts w:ascii="Times New Roman" w:eastAsiaTheme="majorEastAsia" w:hAnsi="Times New Roman" w:cs="Times New Roman"/>
          <w:bCs/>
          <w:sz w:val="24"/>
          <w:szCs w:val="24"/>
        </w:rPr>
        <w:t>of</w:t>
      </w:r>
      <w:r w:rsidRPr="00532105">
        <w:rPr>
          <w:rFonts w:ascii="Times New Roman" w:eastAsiaTheme="majorEastAsia" w:hAnsi="Times New Roman" w:cs="Times New Roman"/>
          <w:bCs/>
          <w:sz w:val="24"/>
          <w:szCs w:val="24"/>
        </w:rPr>
        <w:t xml:space="preserve"> violation of the principle of academic integrity or other rules </w:t>
      </w:r>
      <w:r w:rsidR="0099228D">
        <w:rPr>
          <w:rFonts w:ascii="Times New Roman" w:eastAsiaTheme="majorEastAsia" w:hAnsi="Times New Roman" w:cs="Times New Roman"/>
          <w:bCs/>
          <w:sz w:val="24"/>
          <w:szCs w:val="24"/>
        </w:rPr>
        <w:t>of</w:t>
      </w:r>
      <w:r w:rsidRPr="00532105">
        <w:rPr>
          <w:rFonts w:ascii="Times New Roman" w:eastAsiaTheme="majorEastAsia" w:hAnsi="Times New Roman" w:cs="Times New Roman"/>
          <w:bCs/>
          <w:sz w:val="24"/>
          <w:szCs w:val="24"/>
        </w:rPr>
        <w:t>IUCA</w:t>
      </w:r>
      <w:r w:rsidR="002F4A53">
        <w:rPr>
          <w:rFonts w:ascii="Times New Roman" w:eastAsiaTheme="majorEastAsia" w:hAnsi="Times New Roman" w:cs="Times New Roman"/>
          <w:bCs/>
          <w:sz w:val="24"/>
          <w:szCs w:val="24"/>
        </w:rPr>
        <w:t xml:space="preserve"> activities</w:t>
      </w:r>
      <w:r w:rsidRPr="00532105">
        <w:rPr>
          <w:rFonts w:ascii="Times New Roman" w:eastAsiaTheme="majorEastAsia" w:hAnsi="Times New Roman" w:cs="Times New Roman"/>
          <w:bCs/>
          <w:sz w:val="24"/>
          <w:szCs w:val="24"/>
        </w:rPr>
        <w:t>.</w:t>
      </w:r>
    </w:p>
    <w:p w:rsidR="00532105" w:rsidRPr="00532105" w:rsidRDefault="0099228D" w:rsidP="00924858">
      <w:pPr>
        <w:spacing w:after="0" w:line="276" w:lineRule="auto"/>
        <w:ind w:firstLine="720"/>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The </w:t>
      </w:r>
      <w:r w:rsidR="00532105" w:rsidRPr="00532105">
        <w:rPr>
          <w:rFonts w:ascii="Times New Roman" w:eastAsiaTheme="majorEastAsia" w:hAnsi="Times New Roman" w:cs="Times New Roman"/>
          <w:bCs/>
          <w:sz w:val="24"/>
          <w:szCs w:val="24"/>
        </w:rPr>
        <w:t>IUCA Appeal Committee:</w:t>
      </w:r>
    </w:p>
    <w:p w:rsidR="00532105" w:rsidRPr="00532105" w:rsidRDefault="00532105" w:rsidP="00924858">
      <w:pPr>
        <w:spacing w:after="0" w:line="276" w:lineRule="auto"/>
        <w:ind w:firstLine="720"/>
        <w:jc w:val="both"/>
        <w:rPr>
          <w:rFonts w:ascii="Times New Roman" w:eastAsiaTheme="majorEastAsia" w:hAnsi="Times New Roman" w:cs="Times New Roman"/>
          <w:bCs/>
          <w:sz w:val="24"/>
          <w:szCs w:val="24"/>
        </w:rPr>
      </w:pPr>
      <w:r w:rsidRPr="00532105">
        <w:rPr>
          <w:rFonts w:ascii="Times New Roman" w:eastAsiaTheme="majorEastAsia" w:hAnsi="Times New Roman" w:cs="Times New Roman"/>
          <w:bCs/>
          <w:sz w:val="24"/>
          <w:szCs w:val="24"/>
        </w:rPr>
        <w:t>- accepts and considers complaints from applicants in IUCA</w:t>
      </w:r>
      <w:r w:rsidR="002F4A53">
        <w:rPr>
          <w:rFonts w:ascii="Times New Roman" w:eastAsiaTheme="majorEastAsia" w:hAnsi="Times New Roman" w:cs="Times New Roman"/>
          <w:bCs/>
          <w:sz w:val="24"/>
          <w:szCs w:val="24"/>
        </w:rPr>
        <w:t xml:space="preserve"> curricula and </w:t>
      </w:r>
      <w:r w:rsidR="00D16A21">
        <w:rPr>
          <w:rFonts w:ascii="Times New Roman" w:eastAsiaTheme="majorEastAsia" w:hAnsi="Times New Roman" w:cs="Times New Roman"/>
          <w:bCs/>
          <w:sz w:val="24"/>
          <w:szCs w:val="24"/>
        </w:rPr>
        <w:t>extracurricular activities</w:t>
      </w:r>
      <w:r w:rsidRPr="00532105">
        <w:rPr>
          <w:rFonts w:ascii="Times New Roman" w:eastAsiaTheme="majorEastAsia" w:hAnsi="Times New Roman" w:cs="Times New Roman"/>
          <w:bCs/>
          <w:sz w:val="24"/>
          <w:szCs w:val="24"/>
        </w:rPr>
        <w:t>;</w:t>
      </w:r>
    </w:p>
    <w:p w:rsidR="00532105" w:rsidRPr="00532105" w:rsidRDefault="00532105" w:rsidP="00924858">
      <w:pPr>
        <w:spacing w:after="0" w:line="276" w:lineRule="auto"/>
        <w:ind w:firstLine="720"/>
        <w:jc w:val="both"/>
        <w:rPr>
          <w:rFonts w:ascii="Times New Roman" w:eastAsiaTheme="majorEastAsia" w:hAnsi="Times New Roman" w:cs="Times New Roman"/>
          <w:bCs/>
          <w:sz w:val="24"/>
          <w:szCs w:val="24"/>
        </w:rPr>
      </w:pPr>
      <w:r w:rsidRPr="00532105">
        <w:rPr>
          <w:rFonts w:ascii="Times New Roman" w:eastAsiaTheme="majorEastAsia" w:hAnsi="Times New Roman" w:cs="Times New Roman"/>
          <w:bCs/>
          <w:sz w:val="24"/>
          <w:szCs w:val="24"/>
        </w:rPr>
        <w:t>- establishes the correspondence of the given grade for current, intermediate and examination papers in accordance with the accepted requirements and assessment criteria at IUCA;</w:t>
      </w:r>
    </w:p>
    <w:p w:rsidR="00532105" w:rsidRPr="00532105" w:rsidRDefault="00532105" w:rsidP="00924858">
      <w:pPr>
        <w:spacing w:after="0" w:line="276" w:lineRule="auto"/>
        <w:ind w:firstLine="720"/>
        <w:jc w:val="both"/>
        <w:rPr>
          <w:rFonts w:ascii="Times New Roman" w:eastAsiaTheme="majorEastAsia" w:hAnsi="Times New Roman" w:cs="Times New Roman"/>
          <w:bCs/>
          <w:sz w:val="24"/>
          <w:szCs w:val="24"/>
        </w:rPr>
      </w:pPr>
      <w:r w:rsidRPr="00532105">
        <w:rPr>
          <w:rFonts w:ascii="Times New Roman" w:eastAsiaTheme="majorEastAsia" w:hAnsi="Times New Roman" w:cs="Times New Roman"/>
          <w:bCs/>
          <w:sz w:val="24"/>
          <w:szCs w:val="24"/>
        </w:rPr>
        <w:t>- establishes the facts of violation of the principles of academic integrity at IUCA;</w:t>
      </w:r>
    </w:p>
    <w:p w:rsidR="00532105" w:rsidRPr="00532105" w:rsidRDefault="00532105" w:rsidP="00924858">
      <w:pPr>
        <w:spacing w:after="0" w:line="276" w:lineRule="auto"/>
        <w:ind w:firstLine="720"/>
        <w:jc w:val="both"/>
        <w:rPr>
          <w:rFonts w:ascii="Times New Roman" w:eastAsiaTheme="majorEastAsia" w:hAnsi="Times New Roman" w:cs="Times New Roman"/>
          <w:bCs/>
          <w:sz w:val="24"/>
          <w:szCs w:val="24"/>
        </w:rPr>
      </w:pPr>
      <w:r w:rsidRPr="00532105">
        <w:rPr>
          <w:rFonts w:ascii="Times New Roman" w:eastAsiaTheme="majorEastAsia" w:hAnsi="Times New Roman" w:cs="Times New Roman"/>
          <w:bCs/>
          <w:sz w:val="24"/>
          <w:szCs w:val="24"/>
        </w:rPr>
        <w:t>- draws up the minutes of the decision and brings it to the attention of the applicant;</w:t>
      </w:r>
    </w:p>
    <w:p w:rsidR="00532105" w:rsidRPr="00532105" w:rsidRDefault="00532105" w:rsidP="00924858">
      <w:pPr>
        <w:spacing w:after="0" w:line="276" w:lineRule="auto"/>
        <w:ind w:firstLine="720"/>
        <w:jc w:val="both"/>
        <w:rPr>
          <w:rFonts w:ascii="Times New Roman" w:eastAsiaTheme="majorEastAsia" w:hAnsi="Times New Roman" w:cs="Times New Roman"/>
          <w:bCs/>
          <w:sz w:val="24"/>
          <w:szCs w:val="24"/>
        </w:rPr>
      </w:pPr>
      <w:r w:rsidRPr="00532105">
        <w:rPr>
          <w:rFonts w:ascii="Times New Roman" w:eastAsiaTheme="majorEastAsia" w:hAnsi="Times New Roman" w:cs="Times New Roman"/>
          <w:bCs/>
          <w:sz w:val="24"/>
          <w:szCs w:val="24"/>
        </w:rPr>
        <w:t xml:space="preserve">- considers reports received from the IUCA management in cases of violation of academic rules and principles by teachers or administrative staff of the </w:t>
      </w:r>
      <w:r w:rsidR="0099228D">
        <w:rPr>
          <w:rFonts w:ascii="Times New Roman" w:eastAsiaTheme="majorEastAsia" w:hAnsi="Times New Roman" w:cs="Times New Roman"/>
          <w:bCs/>
          <w:sz w:val="24"/>
          <w:szCs w:val="24"/>
        </w:rPr>
        <w:t>U</w:t>
      </w:r>
      <w:r w:rsidRPr="00532105">
        <w:rPr>
          <w:rFonts w:ascii="Times New Roman" w:eastAsiaTheme="majorEastAsia" w:hAnsi="Times New Roman" w:cs="Times New Roman"/>
          <w:bCs/>
          <w:sz w:val="24"/>
          <w:szCs w:val="24"/>
        </w:rPr>
        <w:t>niversity.</w:t>
      </w:r>
    </w:p>
    <w:p w:rsidR="003E2ACD" w:rsidRPr="00D16A21" w:rsidRDefault="00D16A21" w:rsidP="00924858">
      <w:pPr>
        <w:spacing w:after="0" w:line="276" w:lineRule="auto"/>
        <w:ind w:firstLine="720"/>
        <w:jc w:val="both"/>
        <w:rPr>
          <w:rFonts w:ascii="Times New Roman" w:hAnsi="Times New Roman" w:cs="Times New Roman"/>
          <w:sz w:val="24"/>
          <w:szCs w:val="24"/>
        </w:rPr>
      </w:pPr>
      <w:r w:rsidRPr="00D16A21">
        <w:rPr>
          <w:rFonts w:ascii="Times New Roman" w:hAnsi="Times New Roman" w:cs="Times New Roman"/>
          <w:sz w:val="24"/>
          <w:szCs w:val="24"/>
        </w:rPr>
        <w:t xml:space="preserve">In order to fulfill its functions, the </w:t>
      </w:r>
      <w:r>
        <w:rPr>
          <w:rFonts w:ascii="Times New Roman" w:hAnsi="Times New Roman" w:cs="Times New Roman"/>
          <w:sz w:val="24"/>
          <w:szCs w:val="24"/>
        </w:rPr>
        <w:t>A</w:t>
      </w:r>
      <w:r w:rsidRPr="00D16A21">
        <w:rPr>
          <w:rFonts w:ascii="Times New Roman" w:hAnsi="Times New Roman" w:cs="Times New Roman"/>
          <w:sz w:val="24"/>
          <w:szCs w:val="24"/>
        </w:rPr>
        <w:t>ppeal</w:t>
      </w:r>
      <w:r w:rsidR="0039018C">
        <w:rPr>
          <w:rFonts w:ascii="Times New Roman" w:hAnsi="Times New Roman" w:cs="Times New Roman"/>
          <w:sz w:val="24"/>
          <w:szCs w:val="24"/>
        </w:rPr>
        <w:t>s</w:t>
      </w:r>
      <w:r>
        <w:rPr>
          <w:rFonts w:ascii="Times New Roman" w:hAnsi="Times New Roman" w:cs="Times New Roman"/>
          <w:sz w:val="24"/>
          <w:szCs w:val="24"/>
        </w:rPr>
        <w:t>C</w:t>
      </w:r>
      <w:r w:rsidRPr="00D16A21">
        <w:rPr>
          <w:rFonts w:ascii="Times New Roman" w:hAnsi="Times New Roman" w:cs="Times New Roman"/>
          <w:sz w:val="24"/>
          <w:szCs w:val="24"/>
        </w:rPr>
        <w:t xml:space="preserve">ommittee has the right to demand and consider all materials, </w:t>
      </w:r>
      <w:r>
        <w:rPr>
          <w:rFonts w:ascii="Times New Roman" w:hAnsi="Times New Roman" w:cs="Times New Roman"/>
          <w:sz w:val="24"/>
          <w:szCs w:val="24"/>
        </w:rPr>
        <w:t xml:space="preserve">assignments, </w:t>
      </w:r>
      <w:r w:rsidR="0039018C">
        <w:rPr>
          <w:rFonts w:ascii="Times New Roman" w:hAnsi="Times New Roman" w:cs="Times New Roman"/>
          <w:sz w:val="24"/>
          <w:szCs w:val="24"/>
        </w:rPr>
        <w:t>home</w:t>
      </w:r>
      <w:r w:rsidRPr="00D16A21">
        <w:rPr>
          <w:rFonts w:ascii="Times New Roman" w:hAnsi="Times New Roman" w:cs="Times New Roman"/>
          <w:sz w:val="24"/>
          <w:szCs w:val="24"/>
        </w:rPr>
        <w:t>work and other necessary documents.</w:t>
      </w:r>
    </w:p>
    <w:p w:rsidR="0098446E" w:rsidRPr="00E91A57" w:rsidRDefault="0098446E" w:rsidP="002B29E2">
      <w:pPr>
        <w:pStyle w:val="1110"/>
        <w:rPr>
          <w:lang w:val="en-US"/>
        </w:rPr>
      </w:pPr>
      <w:bookmarkStart w:id="25" w:name="_Toc65004496"/>
      <w:r w:rsidRPr="00E91A57">
        <w:rPr>
          <w:lang w:val="en-US"/>
        </w:rPr>
        <w:t>Procedure for Submitting and Considering an Appeal</w:t>
      </w:r>
      <w:bookmarkEnd w:id="25"/>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In the course of </w:t>
      </w:r>
      <w:r w:rsidR="00DD78BA">
        <w:rPr>
          <w:rFonts w:ascii="Times New Roman" w:eastAsiaTheme="majorEastAsia" w:hAnsi="Times New Roman" w:cs="Times New Roman"/>
          <w:bCs/>
          <w:sz w:val="24"/>
          <w:szCs w:val="24"/>
        </w:rPr>
        <w:t>working or studying</w:t>
      </w:r>
      <w:r w:rsidRPr="0098446E">
        <w:rPr>
          <w:rFonts w:ascii="Times New Roman" w:eastAsiaTheme="majorEastAsia" w:hAnsi="Times New Roman" w:cs="Times New Roman"/>
          <w:bCs/>
          <w:sz w:val="24"/>
          <w:szCs w:val="24"/>
        </w:rPr>
        <w:t xml:space="preserve">, the applicant has the right to </w:t>
      </w:r>
      <w:r w:rsidR="00DD78BA">
        <w:rPr>
          <w:rFonts w:ascii="Times New Roman" w:eastAsiaTheme="majorEastAsia" w:hAnsi="Times New Roman" w:cs="Times New Roman"/>
          <w:bCs/>
          <w:sz w:val="24"/>
          <w:szCs w:val="24"/>
        </w:rPr>
        <w:t>submit</w:t>
      </w:r>
      <w:r w:rsidRPr="0098446E">
        <w:rPr>
          <w:rFonts w:ascii="Times New Roman" w:eastAsiaTheme="majorEastAsia" w:hAnsi="Times New Roman" w:cs="Times New Roman"/>
          <w:bCs/>
          <w:sz w:val="24"/>
          <w:szCs w:val="24"/>
        </w:rPr>
        <w:t xml:space="preserve"> a complaint </w:t>
      </w:r>
      <w:r w:rsidR="00DD78BA">
        <w:rPr>
          <w:rFonts w:ascii="Times New Roman" w:eastAsiaTheme="majorEastAsia" w:hAnsi="Times New Roman" w:cs="Times New Roman"/>
          <w:bCs/>
          <w:sz w:val="24"/>
          <w:szCs w:val="24"/>
        </w:rPr>
        <w:t>to</w:t>
      </w:r>
      <w:r w:rsidRPr="0098446E">
        <w:rPr>
          <w:rFonts w:ascii="Times New Roman" w:eastAsiaTheme="majorEastAsia" w:hAnsi="Times New Roman" w:cs="Times New Roman"/>
          <w:bCs/>
          <w:sz w:val="24"/>
          <w:szCs w:val="24"/>
        </w:rPr>
        <w:t xml:space="preserve"> the Appeals Committee about an</w:t>
      </w:r>
      <w:r w:rsidR="0039018C">
        <w:rPr>
          <w:rFonts w:ascii="Times New Roman" w:eastAsiaTheme="majorEastAsia" w:hAnsi="Times New Roman" w:cs="Times New Roman"/>
          <w:bCs/>
          <w:sz w:val="24"/>
          <w:szCs w:val="24"/>
        </w:rPr>
        <w:t>perceived</w:t>
      </w:r>
      <w:r w:rsidRPr="0098446E">
        <w:rPr>
          <w:rFonts w:ascii="Times New Roman" w:eastAsiaTheme="majorEastAsia" w:hAnsi="Times New Roman" w:cs="Times New Roman"/>
          <w:bCs/>
          <w:sz w:val="24"/>
          <w:szCs w:val="24"/>
        </w:rPr>
        <w:t xml:space="preserve"> violation of the established assessment procedure</w:t>
      </w:r>
      <w:r w:rsidR="0039018C">
        <w:rPr>
          <w:rFonts w:ascii="Times New Roman" w:eastAsiaTheme="majorEastAsia" w:hAnsi="Times New Roman" w:cs="Times New Roman"/>
          <w:bCs/>
          <w:sz w:val="24"/>
          <w:szCs w:val="24"/>
        </w:rPr>
        <w:t>s</w:t>
      </w:r>
      <w:r w:rsidRPr="0098446E">
        <w:rPr>
          <w:rFonts w:ascii="Times New Roman" w:eastAsiaTheme="majorEastAsia" w:hAnsi="Times New Roman" w:cs="Times New Roman"/>
          <w:bCs/>
          <w:sz w:val="24"/>
          <w:szCs w:val="24"/>
        </w:rPr>
        <w:t xml:space="preserve"> or violation of the </w:t>
      </w:r>
      <w:r w:rsidR="00DD78BA" w:rsidRPr="0098446E">
        <w:rPr>
          <w:rFonts w:ascii="Times New Roman" w:eastAsiaTheme="majorEastAsia" w:hAnsi="Times New Roman" w:cs="Times New Roman"/>
          <w:bCs/>
          <w:sz w:val="24"/>
          <w:szCs w:val="24"/>
        </w:rPr>
        <w:t xml:space="preserve">academic integrity </w:t>
      </w:r>
      <w:r w:rsidRPr="0098446E">
        <w:rPr>
          <w:rFonts w:ascii="Times New Roman" w:eastAsiaTheme="majorEastAsia" w:hAnsi="Times New Roman" w:cs="Times New Roman"/>
          <w:bCs/>
          <w:sz w:val="24"/>
          <w:szCs w:val="24"/>
        </w:rPr>
        <w:t>rules and</w:t>
      </w:r>
      <w:r w:rsidR="00DD78BA">
        <w:rPr>
          <w:rFonts w:ascii="Times New Roman" w:eastAsiaTheme="majorEastAsia" w:hAnsi="Times New Roman" w:cs="Times New Roman"/>
          <w:bCs/>
          <w:sz w:val="24"/>
          <w:szCs w:val="24"/>
        </w:rPr>
        <w:t>/or</w:t>
      </w:r>
      <w:r w:rsidRPr="0098446E">
        <w:rPr>
          <w:rFonts w:ascii="Times New Roman" w:eastAsiaTheme="majorEastAsia" w:hAnsi="Times New Roman" w:cs="Times New Roman"/>
          <w:bCs/>
          <w:sz w:val="24"/>
          <w:szCs w:val="24"/>
        </w:rPr>
        <w:t xml:space="preserve"> academic rules of IUCA.</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Appeals from third parties, including those from relatives of the applicant who are not proxies, are not accepted or considered. The procedure</w:t>
      </w:r>
      <w:r w:rsidR="00DD78BA">
        <w:rPr>
          <w:rFonts w:ascii="Times New Roman" w:eastAsiaTheme="majorEastAsia" w:hAnsi="Times New Roman" w:cs="Times New Roman"/>
          <w:bCs/>
          <w:sz w:val="24"/>
          <w:szCs w:val="24"/>
        </w:rPr>
        <w:t>s</w:t>
      </w:r>
      <w:r w:rsidRPr="0098446E">
        <w:rPr>
          <w:rFonts w:ascii="Times New Roman" w:eastAsiaTheme="majorEastAsia" w:hAnsi="Times New Roman" w:cs="Times New Roman"/>
          <w:bCs/>
          <w:sz w:val="24"/>
          <w:szCs w:val="24"/>
        </w:rPr>
        <w:t xml:space="preserve"> for contacting the committee</w:t>
      </w:r>
      <w:r w:rsidR="00DD78BA">
        <w:rPr>
          <w:rFonts w:ascii="Times New Roman" w:eastAsiaTheme="majorEastAsia" w:hAnsi="Times New Roman" w:cs="Times New Roman"/>
          <w:bCs/>
          <w:sz w:val="24"/>
          <w:szCs w:val="24"/>
        </w:rPr>
        <w:t xml:space="preserve"> are as follows</w:t>
      </w:r>
      <w:r w:rsidRPr="0098446E">
        <w:rPr>
          <w:rFonts w:ascii="Times New Roman" w:eastAsiaTheme="majorEastAsia" w:hAnsi="Times New Roman" w:cs="Times New Roman"/>
          <w:bCs/>
          <w:sz w:val="24"/>
          <w:szCs w:val="24"/>
        </w:rPr>
        <w:t>:</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 The </w:t>
      </w:r>
      <w:r w:rsidR="00DD78BA" w:rsidRPr="0098446E">
        <w:rPr>
          <w:rFonts w:ascii="Times New Roman" w:eastAsiaTheme="majorEastAsia" w:hAnsi="Times New Roman" w:cs="Times New Roman"/>
          <w:bCs/>
          <w:sz w:val="24"/>
          <w:szCs w:val="24"/>
        </w:rPr>
        <w:t xml:space="preserve">applicant </w:t>
      </w:r>
      <w:r w:rsidR="00DD78BA">
        <w:rPr>
          <w:rFonts w:ascii="Times New Roman" w:eastAsiaTheme="majorEastAsia" w:hAnsi="Times New Roman" w:cs="Times New Roman"/>
          <w:bCs/>
          <w:sz w:val="24"/>
          <w:szCs w:val="24"/>
        </w:rPr>
        <w:t xml:space="preserve">can </w:t>
      </w:r>
      <w:r w:rsidR="00DD78BA" w:rsidRPr="0098446E">
        <w:rPr>
          <w:rFonts w:ascii="Times New Roman" w:eastAsiaTheme="majorEastAsia" w:hAnsi="Times New Roman" w:cs="Times New Roman"/>
          <w:bCs/>
          <w:sz w:val="24"/>
          <w:szCs w:val="24"/>
        </w:rPr>
        <w:t>submit</w:t>
      </w:r>
      <w:r w:rsidR="00DD78BA">
        <w:rPr>
          <w:rFonts w:ascii="Times New Roman" w:eastAsiaTheme="majorEastAsia" w:hAnsi="Times New Roman" w:cs="Times New Roman"/>
          <w:bCs/>
          <w:sz w:val="24"/>
          <w:szCs w:val="24"/>
        </w:rPr>
        <w:t xml:space="preserve"> an </w:t>
      </w:r>
      <w:r w:rsidRPr="0098446E">
        <w:rPr>
          <w:rFonts w:ascii="Times New Roman" w:eastAsiaTheme="majorEastAsia" w:hAnsi="Times New Roman" w:cs="Times New Roman"/>
          <w:bCs/>
          <w:sz w:val="24"/>
          <w:szCs w:val="24"/>
        </w:rPr>
        <w:t>application after the announcement of the results of the relevant actions;</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 An application for the results of </w:t>
      </w:r>
      <w:r w:rsidR="00DD78BA">
        <w:rPr>
          <w:rFonts w:ascii="Times New Roman" w:eastAsiaTheme="majorEastAsia" w:hAnsi="Times New Roman" w:cs="Times New Roman"/>
          <w:bCs/>
          <w:sz w:val="24"/>
          <w:szCs w:val="24"/>
        </w:rPr>
        <w:t>mid-termassignments/</w:t>
      </w:r>
      <w:r w:rsidRPr="0098446E">
        <w:rPr>
          <w:rFonts w:ascii="Times New Roman" w:eastAsiaTheme="majorEastAsia" w:hAnsi="Times New Roman" w:cs="Times New Roman"/>
          <w:bCs/>
          <w:sz w:val="24"/>
          <w:szCs w:val="24"/>
        </w:rPr>
        <w:t>assessments ("x", etc.) must be submitted within 3 days after the announcement of the results;</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An application based on the results of examination papers must be submitted within 10 days from the date of announcement of these results;</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 Consideration of applications for the results </w:t>
      </w:r>
      <w:r w:rsidR="00DD78BA">
        <w:rPr>
          <w:rFonts w:ascii="Times New Roman" w:eastAsiaTheme="majorEastAsia" w:hAnsi="Times New Roman" w:cs="Times New Roman"/>
          <w:bCs/>
          <w:sz w:val="24"/>
          <w:szCs w:val="24"/>
        </w:rPr>
        <w:t>mid-termassignments/</w:t>
      </w:r>
      <w:r w:rsidR="00DD78BA" w:rsidRPr="0098446E">
        <w:rPr>
          <w:rFonts w:ascii="Times New Roman" w:eastAsiaTheme="majorEastAsia" w:hAnsi="Times New Roman" w:cs="Times New Roman"/>
          <w:bCs/>
          <w:sz w:val="24"/>
          <w:szCs w:val="24"/>
        </w:rPr>
        <w:t xml:space="preserve">assessments </w:t>
      </w:r>
      <w:r w:rsidRPr="0098446E">
        <w:rPr>
          <w:rFonts w:ascii="Times New Roman" w:eastAsiaTheme="majorEastAsia" w:hAnsi="Times New Roman" w:cs="Times New Roman"/>
          <w:bCs/>
          <w:sz w:val="24"/>
          <w:szCs w:val="24"/>
        </w:rPr>
        <w:t>after the announcement of the results of examination papers is possible in cases where such works are in storage with the teacher;</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 The application is submitted to the </w:t>
      </w:r>
      <w:r w:rsidR="00DD78BA">
        <w:rPr>
          <w:rFonts w:ascii="Times New Roman" w:eastAsiaTheme="majorEastAsia" w:hAnsi="Times New Roman" w:cs="Times New Roman"/>
          <w:bCs/>
          <w:sz w:val="24"/>
          <w:szCs w:val="24"/>
        </w:rPr>
        <w:t>C</w:t>
      </w:r>
      <w:r w:rsidRPr="0098446E">
        <w:rPr>
          <w:rFonts w:ascii="Times New Roman" w:eastAsiaTheme="majorEastAsia" w:hAnsi="Times New Roman" w:cs="Times New Roman"/>
          <w:bCs/>
          <w:sz w:val="24"/>
          <w:szCs w:val="24"/>
        </w:rPr>
        <w:t xml:space="preserve">hairman of the </w:t>
      </w:r>
      <w:r w:rsidR="00DD78BA">
        <w:rPr>
          <w:rFonts w:ascii="Times New Roman" w:eastAsiaTheme="majorEastAsia" w:hAnsi="Times New Roman" w:cs="Times New Roman"/>
          <w:bCs/>
          <w:sz w:val="24"/>
          <w:szCs w:val="24"/>
        </w:rPr>
        <w:t>A</w:t>
      </w:r>
      <w:r w:rsidRPr="0098446E">
        <w:rPr>
          <w:rFonts w:ascii="Times New Roman" w:eastAsiaTheme="majorEastAsia" w:hAnsi="Times New Roman" w:cs="Times New Roman"/>
          <w:bCs/>
          <w:sz w:val="24"/>
          <w:szCs w:val="24"/>
        </w:rPr>
        <w:t xml:space="preserve">ppeal </w:t>
      </w:r>
      <w:r w:rsidR="00DD78BA">
        <w:rPr>
          <w:rFonts w:ascii="Times New Roman" w:eastAsiaTheme="majorEastAsia" w:hAnsi="Times New Roman" w:cs="Times New Roman"/>
          <w:bCs/>
          <w:sz w:val="24"/>
          <w:szCs w:val="24"/>
        </w:rPr>
        <w:t>C</w:t>
      </w:r>
      <w:r w:rsidRPr="0098446E">
        <w:rPr>
          <w:rFonts w:ascii="Times New Roman" w:eastAsiaTheme="majorEastAsia" w:hAnsi="Times New Roman" w:cs="Times New Roman"/>
          <w:bCs/>
          <w:sz w:val="24"/>
          <w:szCs w:val="24"/>
        </w:rPr>
        <w:t>ommittee based on the results of the work performed with all attached documents.</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Consideration of applications or reports against teachers who violate the principles and academic rules of IUCA, is carried out with the obligatory participation of the Vice President for Academic Affairs and Strategic Planning;</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 Consideration of the application is carried out no later than 14 </w:t>
      </w:r>
      <w:r w:rsidRPr="003E2ACD">
        <w:rPr>
          <w:rFonts w:ascii="Times New Roman" w:eastAsiaTheme="majorEastAsia" w:hAnsi="Times New Roman" w:cs="Times New Roman"/>
          <w:bCs/>
          <w:color w:val="000000" w:themeColor="text1"/>
          <w:sz w:val="24"/>
          <w:szCs w:val="24"/>
        </w:rPr>
        <w:t xml:space="preserve">working </w:t>
      </w:r>
      <w:r w:rsidRPr="0098446E">
        <w:rPr>
          <w:rFonts w:ascii="Times New Roman" w:eastAsiaTheme="majorEastAsia" w:hAnsi="Times New Roman" w:cs="Times New Roman"/>
          <w:bCs/>
          <w:sz w:val="24"/>
          <w:szCs w:val="24"/>
        </w:rPr>
        <w:t>days from the date of its submission</w:t>
      </w:r>
      <w:r w:rsidR="00DD78BA">
        <w:rPr>
          <w:rFonts w:ascii="Times New Roman" w:eastAsiaTheme="majorEastAsia" w:hAnsi="Times New Roman" w:cs="Times New Roman"/>
          <w:bCs/>
          <w:sz w:val="24"/>
          <w:szCs w:val="24"/>
        </w:rPr>
        <w:t>;</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This period may be extended until the relevant types of work are re</w:t>
      </w:r>
      <w:r w:rsidR="0039018C">
        <w:rPr>
          <w:rFonts w:ascii="Times New Roman" w:eastAsiaTheme="majorEastAsia" w:hAnsi="Times New Roman" w:cs="Times New Roman"/>
          <w:bCs/>
          <w:sz w:val="24"/>
          <w:szCs w:val="24"/>
        </w:rPr>
        <w:t>ceived</w:t>
      </w:r>
      <w:r w:rsidRPr="0098446E">
        <w:rPr>
          <w:rFonts w:ascii="Times New Roman" w:eastAsiaTheme="majorEastAsia" w:hAnsi="Times New Roman" w:cs="Times New Roman"/>
          <w:bCs/>
          <w:sz w:val="24"/>
          <w:szCs w:val="24"/>
        </w:rPr>
        <w:t xml:space="preserve"> from the teacher;</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 If the applicant </w:t>
      </w:r>
      <w:r w:rsidR="0039018C">
        <w:rPr>
          <w:rFonts w:ascii="Times New Roman" w:eastAsiaTheme="majorEastAsia" w:hAnsi="Times New Roman" w:cs="Times New Roman"/>
          <w:bCs/>
          <w:sz w:val="24"/>
          <w:szCs w:val="24"/>
        </w:rPr>
        <w:t>fails to appear</w:t>
      </w:r>
      <w:r w:rsidRPr="0098446E">
        <w:rPr>
          <w:rFonts w:ascii="Times New Roman" w:eastAsiaTheme="majorEastAsia" w:hAnsi="Times New Roman" w:cs="Times New Roman"/>
          <w:bCs/>
          <w:sz w:val="24"/>
          <w:szCs w:val="24"/>
        </w:rPr>
        <w:t xml:space="preserve"> for an appeal, a second appeal will not be scheduled or held.</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Based on the results of the consideration of the application or the report, the </w:t>
      </w:r>
      <w:r w:rsidR="00A1703A">
        <w:rPr>
          <w:rFonts w:ascii="Times New Roman" w:eastAsiaTheme="majorEastAsia" w:hAnsi="Times New Roman" w:cs="Times New Roman"/>
          <w:bCs/>
          <w:sz w:val="24"/>
          <w:szCs w:val="24"/>
        </w:rPr>
        <w:t>A</w:t>
      </w:r>
      <w:r w:rsidRPr="0098446E">
        <w:rPr>
          <w:rFonts w:ascii="Times New Roman" w:eastAsiaTheme="majorEastAsia" w:hAnsi="Times New Roman" w:cs="Times New Roman"/>
          <w:bCs/>
          <w:sz w:val="24"/>
          <w:szCs w:val="24"/>
        </w:rPr>
        <w:t>ppeal</w:t>
      </w:r>
      <w:r w:rsidR="0039018C">
        <w:rPr>
          <w:rFonts w:ascii="Times New Roman" w:eastAsiaTheme="majorEastAsia" w:hAnsi="Times New Roman" w:cs="Times New Roman"/>
          <w:bCs/>
          <w:sz w:val="24"/>
          <w:szCs w:val="24"/>
        </w:rPr>
        <w:t>s</w:t>
      </w:r>
      <w:r w:rsidR="00A1703A">
        <w:rPr>
          <w:rFonts w:ascii="Times New Roman" w:eastAsiaTheme="majorEastAsia" w:hAnsi="Times New Roman" w:cs="Times New Roman"/>
          <w:bCs/>
          <w:sz w:val="24"/>
          <w:szCs w:val="24"/>
        </w:rPr>
        <w:t>C</w:t>
      </w:r>
      <w:r w:rsidRPr="0098446E">
        <w:rPr>
          <w:rFonts w:ascii="Times New Roman" w:eastAsiaTheme="majorEastAsia" w:hAnsi="Times New Roman" w:cs="Times New Roman"/>
          <w:bCs/>
          <w:sz w:val="24"/>
          <w:szCs w:val="24"/>
        </w:rPr>
        <w:t>ommittee makes the following decisions:</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lastRenderedPageBreak/>
        <w:t xml:space="preserve">• on refusal to </w:t>
      </w:r>
      <w:r w:rsidR="0039018C">
        <w:rPr>
          <w:rFonts w:ascii="Times New Roman" w:eastAsiaTheme="majorEastAsia" w:hAnsi="Times New Roman" w:cs="Times New Roman"/>
          <w:bCs/>
          <w:sz w:val="24"/>
          <w:szCs w:val="24"/>
        </w:rPr>
        <w:t>grant</w:t>
      </w:r>
      <w:r w:rsidRPr="0098446E">
        <w:rPr>
          <w:rFonts w:ascii="Times New Roman" w:eastAsiaTheme="majorEastAsia" w:hAnsi="Times New Roman" w:cs="Times New Roman"/>
          <w:bCs/>
          <w:sz w:val="24"/>
          <w:szCs w:val="24"/>
        </w:rPr>
        <w:t xml:space="preserve"> the appeal and leaving the mark </w:t>
      </w:r>
      <w:r w:rsidR="0039018C">
        <w:rPr>
          <w:rFonts w:ascii="Times New Roman" w:eastAsiaTheme="majorEastAsia" w:hAnsi="Times New Roman" w:cs="Times New Roman"/>
          <w:bCs/>
          <w:sz w:val="24"/>
          <w:szCs w:val="24"/>
        </w:rPr>
        <w:t>as given by the instructor</w:t>
      </w:r>
      <w:r w:rsidRPr="0098446E">
        <w:rPr>
          <w:rFonts w:ascii="Times New Roman" w:eastAsiaTheme="majorEastAsia" w:hAnsi="Times New Roman" w:cs="Times New Roman"/>
          <w:bCs/>
          <w:sz w:val="24"/>
          <w:szCs w:val="24"/>
        </w:rPr>
        <w:t>, intermediate or examination work</w:t>
      </w:r>
      <w:r w:rsidR="0039018C">
        <w:rPr>
          <w:rFonts w:ascii="Times New Roman" w:eastAsiaTheme="majorEastAsia" w:hAnsi="Times New Roman" w:cs="Times New Roman"/>
          <w:bCs/>
          <w:sz w:val="24"/>
          <w:szCs w:val="24"/>
        </w:rPr>
        <w:t xml:space="preserve"> is</w:t>
      </w:r>
      <w:r w:rsidRPr="0098446E">
        <w:rPr>
          <w:rFonts w:ascii="Times New Roman" w:eastAsiaTheme="majorEastAsia" w:hAnsi="Times New Roman" w:cs="Times New Roman"/>
          <w:bCs/>
          <w:sz w:val="24"/>
          <w:szCs w:val="24"/>
        </w:rPr>
        <w:t xml:space="preserve"> unchanged;</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 about </w:t>
      </w:r>
      <w:r w:rsidR="0039018C">
        <w:rPr>
          <w:rFonts w:ascii="Times New Roman" w:eastAsiaTheme="majorEastAsia" w:hAnsi="Times New Roman" w:cs="Times New Roman"/>
          <w:bCs/>
          <w:sz w:val="24"/>
          <w:szCs w:val="24"/>
        </w:rPr>
        <w:t>grant</w:t>
      </w:r>
      <w:r w:rsidRPr="0098446E">
        <w:rPr>
          <w:rFonts w:ascii="Times New Roman" w:eastAsiaTheme="majorEastAsia" w:hAnsi="Times New Roman" w:cs="Times New Roman"/>
          <w:bCs/>
          <w:sz w:val="24"/>
          <w:szCs w:val="24"/>
        </w:rPr>
        <w:t xml:space="preserve">ing the appeal and changing the </w:t>
      </w:r>
      <w:r w:rsidR="0039018C">
        <w:rPr>
          <w:rFonts w:ascii="Times New Roman" w:eastAsiaTheme="majorEastAsia" w:hAnsi="Times New Roman" w:cs="Times New Roman"/>
          <w:bCs/>
          <w:sz w:val="24"/>
          <w:szCs w:val="24"/>
        </w:rPr>
        <w:t>existing grade</w:t>
      </w:r>
      <w:r w:rsidRPr="0098446E">
        <w:rPr>
          <w:rFonts w:ascii="Times New Roman" w:eastAsiaTheme="majorEastAsia" w:hAnsi="Times New Roman" w:cs="Times New Roman"/>
          <w:bCs/>
          <w:sz w:val="24"/>
          <w:szCs w:val="24"/>
        </w:rPr>
        <w:t>, midterm or exam grade;</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on the appointment of expert opinion for rechecking the applicant's work;</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about retaking the relevant types of work;</w:t>
      </w:r>
    </w:p>
    <w:p w:rsidR="0098446E" w:rsidRPr="0098446E" w:rsidRDefault="0098446E" w:rsidP="00924858">
      <w:pPr>
        <w:spacing w:after="0" w:line="276" w:lineRule="auto"/>
        <w:ind w:firstLine="720"/>
        <w:jc w:val="both"/>
        <w:rPr>
          <w:rFonts w:ascii="Times New Roman" w:eastAsiaTheme="majorEastAsia" w:hAnsi="Times New Roman" w:cs="Times New Roman"/>
          <w:bCs/>
          <w:sz w:val="24"/>
          <w:szCs w:val="24"/>
        </w:rPr>
      </w:pPr>
      <w:r w:rsidRPr="0098446E">
        <w:rPr>
          <w:rFonts w:ascii="Times New Roman" w:eastAsiaTheme="majorEastAsia" w:hAnsi="Times New Roman" w:cs="Times New Roman"/>
          <w:bCs/>
          <w:sz w:val="24"/>
          <w:szCs w:val="24"/>
        </w:rPr>
        <w:t xml:space="preserve">• on the application of disciplinary sanctions to students, university teachers in accordance with the regulation "On the IUCA Disciplinary Committee", in case of violation of the academic rules and principles established at the </w:t>
      </w:r>
      <w:r w:rsidR="00A1703A">
        <w:rPr>
          <w:rFonts w:ascii="Times New Roman" w:eastAsiaTheme="majorEastAsia" w:hAnsi="Times New Roman" w:cs="Times New Roman"/>
          <w:bCs/>
          <w:sz w:val="24"/>
          <w:szCs w:val="24"/>
        </w:rPr>
        <w:t>U</w:t>
      </w:r>
      <w:r w:rsidRPr="0098446E">
        <w:rPr>
          <w:rFonts w:ascii="Times New Roman" w:eastAsiaTheme="majorEastAsia" w:hAnsi="Times New Roman" w:cs="Times New Roman"/>
          <w:bCs/>
          <w:sz w:val="24"/>
          <w:szCs w:val="24"/>
        </w:rPr>
        <w:t>niversity.</w:t>
      </w:r>
    </w:p>
    <w:p w:rsidR="00A1703A" w:rsidRDefault="0098446E" w:rsidP="00924858">
      <w:pPr>
        <w:spacing w:after="0" w:line="276" w:lineRule="auto"/>
        <w:ind w:firstLine="720"/>
        <w:jc w:val="both"/>
        <w:rPr>
          <w:rFonts w:ascii="Times New Roman" w:eastAsiaTheme="majorEastAsia" w:hAnsi="Times New Roman" w:cs="Times New Roman"/>
          <w:b/>
          <w:sz w:val="24"/>
          <w:szCs w:val="24"/>
        </w:rPr>
      </w:pPr>
      <w:r w:rsidRPr="0098446E">
        <w:rPr>
          <w:rFonts w:ascii="Times New Roman" w:eastAsiaTheme="majorEastAsia" w:hAnsi="Times New Roman" w:cs="Times New Roman"/>
          <w:bCs/>
          <w:sz w:val="24"/>
          <w:szCs w:val="24"/>
        </w:rPr>
        <w:t xml:space="preserve">The decision of the </w:t>
      </w:r>
      <w:r w:rsidR="00A1703A">
        <w:rPr>
          <w:rFonts w:ascii="Times New Roman" w:eastAsiaTheme="majorEastAsia" w:hAnsi="Times New Roman" w:cs="Times New Roman"/>
          <w:bCs/>
          <w:sz w:val="24"/>
          <w:szCs w:val="24"/>
        </w:rPr>
        <w:t>A</w:t>
      </w:r>
      <w:r w:rsidRPr="0098446E">
        <w:rPr>
          <w:rFonts w:ascii="Times New Roman" w:eastAsiaTheme="majorEastAsia" w:hAnsi="Times New Roman" w:cs="Times New Roman"/>
          <w:bCs/>
          <w:sz w:val="24"/>
          <w:szCs w:val="24"/>
        </w:rPr>
        <w:t>ppeal</w:t>
      </w:r>
      <w:r w:rsidR="0039018C">
        <w:rPr>
          <w:rFonts w:ascii="Times New Roman" w:eastAsiaTheme="majorEastAsia" w:hAnsi="Times New Roman" w:cs="Times New Roman"/>
          <w:bCs/>
          <w:sz w:val="24"/>
          <w:szCs w:val="24"/>
        </w:rPr>
        <w:t>s</w:t>
      </w:r>
      <w:r w:rsidR="00A1703A">
        <w:rPr>
          <w:rFonts w:ascii="Times New Roman" w:eastAsiaTheme="majorEastAsia" w:hAnsi="Times New Roman" w:cs="Times New Roman"/>
          <w:bCs/>
          <w:sz w:val="24"/>
          <w:szCs w:val="24"/>
        </w:rPr>
        <w:t>C</w:t>
      </w:r>
      <w:r w:rsidRPr="0098446E">
        <w:rPr>
          <w:rFonts w:ascii="Times New Roman" w:eastAsiaTheme="majorEastAsia" w:hAnsi="Times New Roman" w:cs="Times New Roman"/>
          <w:bCs/>
          <w:sz w:val="24"/>
          <w:szCs w:val="24"/>
        </w:rPr>
        <w:t>ommittee</w:t>
      </w:r>
      <w:r w:rsidR="00A1703A">
        <w:rPr>
          <w:rFonts w:ascii="Times New Roman" w:eastAsiaTheme="majorEastAsia" w:hAnsi="Times New Roman" w:cs="Times New Roman"/>
          <w:bCs/>
          <w:sz w:val="24"/>
          <w:szCs w:val="24"/>
        </w:rPr>
        <w:t xml:space="preserve"> is</w:t>
      </w:r>
      <w:r w:rsidRPr="0098446E">
        <w:rPr>
          <w:rFonts w:ascii="Times New Roman" w:eastAsiaTheme="majorEastAsia" w:hAnsi="Times New Roman" w:cs="Times New Roman"/>
          <w:bCs/>
          <w:sz w:val="24"/>
          <w:szCs w:val="24"/>
        </w:rPr>
        <w:t xml:space="preserve"> drawn up in the minutes</w:t>
      </w:r>
      <w:r w:rsidR="0039018C">
        <w:rPr>
          <w:rFonts w:ascii="Times New Roman" w:eastAsiaTheme="majorEastAsia" w:hAnsi="Times New Roman" w:cs="Times New Roman"/>
          <w:bCs/>
          <w:sz w:val="24"/>
          <w:szCs w:val="24"/>
        </w:rPr>
        <w:t xml:space="preserve"> and</w:t>
      </w:r>
      <w:r w:rsidRPr="0098446E">
        <w:rPr>
          <w:rFonts w:ascii="Times New Roman" w:eastAsiaTheme="majorEastAsia" w:hAnsi="Times New Roman" w:cs="Times New Roman"/>
          <w:bCs/>
          <w:sz w:val="24"/>
          <w:szCs w:val="24"/>
        </w:rPr>
        <w:t xml:space="preserve"> is brought to the attention of the applicant. The decision of the </w:t>
      </w:r>
      <w:r w:rsidR="00A1703A">
        <w:rPr>
          <w:rFonts w:ascii="Times New Roman" w:eastAsiaTheme="majorEastAsia" w:hAnsi="Times New Roman" w:cs="Times New Roman"/>
          <w:bCs/>
          <w:sz w:val="24"/>
          <w:szCs w:val="24"/>
        </w:rPr>
        <w:t>A</w:t>
      </w:r>
      <w:r w:rsidRPr="0098446E">
        <w:rPr>
          <w:rFonts w:ascii="Times New Roman" w:eastAsiaTheme="majorEastAsia" w:hAnsi="Times New Roman" w:cs="Times New Roman"/>
          <w:bCs/>
          <w:sz w:val="24"/>
          <w:szCs w:val="24"/>
        </w:rPr>
        <w:t>ppeal</w:t>
      </w:r>
      <w:r w:rsidR="0039018C">
        <w:rPr>
          <w:rFonts w:ascii="Times New Roman" w:eastAsiaTheme="majorEastAsia" w:hAnsi="Times New Roman" w:cs="Times New Roman"/>
          <w:bCs/>
          <w:sz w:val="24"/>
          <w:szCs w:val="24"/>
        </w:rPr>
        <w:t>s</w:t>
      </w:r>
      <w:r w:rsidR="00A1703A">
        <w:rPr>
          <w:rFonts w:ascii="Times New Roman" w:eastAsiaTheme="majorEastAsia" w:hAnsi="Times New Roman" w:cs="Times New Roman"/>
          <w:bCs/>
          <w:sz w:val="24"/>
          <w:szCs w:val="24"/>
        </w:rPr>
        <w:t>C</w:t>
      </w:r>
      <w:r w:rsidRPr="0098446E">
        <w:rPr>
          <w:rFonts w:ascii="Times New Roman" w:eastAsiaTheme="majorEastAsia" w:hAnsi="Times New Roman" w:cs="Times New Roman"/>
          <w:bCs/>
          <w:sz w:val="24"/>
          <w:szCs w:val="24"/>
        </w:rPr>
        <w:t xml:space="preserve">ommittee is binding on all IUCA students and teachers. In exceptional cases and due to newly discovered circumstances, the decision of the </w:t>
      </w:r>
      <w:r w:rsidR="0039018C">
        <w:rPr>
          <w:rFonts w:ascii="Times New Roman" w:eastAsiaTheme="majorEastAsia" w:hAnsi="Times New Roman" w:cs="Times New Roman"/>
          <w:bCs/>
          <w:sz w:val="24"/>
          <w:szCs w:val="24"/>
        </w:rPr>
        <w:t>A</w:t>
      </w:r>
      <w:r w:rsidRPr="0098446E">
        <w:rPr>
          <w:rFonts w:ascii="Times New Roman" w:eastAsiaTheme="majorEastAsia" w:hAnsi="Times New Roman" w:cs="Times New Roman"/>
          <w:bCs/>
          <w:sz w:val="24"/>
          <w:szCs w:val="24"/>
        </w:rPr>
        <w:t>ppeal</w:t>
      </w:r>
      <w:r w:rsidR="0039018C">
        <w:rPr>
          <w:rFonts w:ascii="Times New Roman" w:eastAsiaTheme="majorEastAsia" w:hAnsi="Times New Roman" w:cs="Times New Roman"/>
          <w:bCs/>
          <w:sz w:val="24"/>
          <w:szCs w:val="24"/>
        </w:rPr>
        <w:t>sC</w:t>
      </w:r>
      <w:r w:rsidRPr="0098446E">
        <w:rPr>
          <w:rFonts w:ascii="Times New Roman" w:eastAsiaTheme="majorEastAsia" w:hAnsi="Times New Roman" w:cs="Times New Roman"/>
          <w:bCs/>
          <w:sz w:val="24"/>
          <w:szCs w:val="24"/>
        </w:rPr>
        <w:t xml:space="preserve">ommittee may be reviewed. Minutes of committee meetings are kept by the </w:t>
      </w:r>
      <w:r w:rsidR="00A1703A">
        <w:rPr>
          <w:rFonts w:ascii="Times New Roman" w:eastAsiaTheme="majorEastAsia" w:hAnsi="Times New Roman" w:cs="Times New Roman"/>
          <w:bCs/>
          <w:sz w:val="24"/>
          <w:szCs w:val="24"/>
        </w:rPr>
        <w:t>C</w:t>
      </w:r>
      <w:r w:rsidRPr="0098446E">
        <w:rPr>
          <w:rFonts w:ascii="Times New Roman" w:eastAsiaTheme="majorEastAsia" w:hAnsi="Times New Roman" w:cs="Times New Roman"/>
          <w:bCs/>
          <w:sz w:val="24"/>
          <w:szCs w:val="24"/>
        </w:rPr>
        <w:t>hairman of the relevant committee.</w:t>
      </w:r>
      <w:r w:rsidRPr="00A1703A">
        <w:rPr>
          <w:rFonts w:ascii="Times New Roman" w:eastAsiaTheme="majorEastAsia" w:hAnsi="Times New Roman" w:cs="Times New Roman"/>
          <w:bCs/>
          <w:sz w:val="24"/>
          <w:szCs w:val="24"/>
        </w:rPr>
        <w:t xml:space="preserve">Any student, teacher or </w:t>
      </w:r>
      <w:r w:rsidR="00A1703A">
        <w:rPr>
          <w:rFonts w:ascii="Times New Roman" w:eastAsiaTheme="majorEastAsia" w:hAnsi="Times New Roman" w:cs="Times New Roman"/>
          <w:bCs/>
          <w:sz w:val="24"/>
          <w:szCs w:val="24"/>
        </w:rPr>
        <w:t>U</w:t>
      </w:r>
      <w:r w:rsidRPr="00A1703A">
        <w:rPr>
          <w:rFonts w:ascii="Times New Roman" w:eastAsiaTheme="majorEastAsia" w:hAnsi="Times New Roman" w:cs="Times New Roman"/>
          <w:bCs/>
          <w:sz w:val="24"/>
          <w:szCs w:val="24"/>
        </w:rPr>
        <w:t>niversity employee who encounters violations</w:t>
      </w:r>
      <w:r w:rsidR="00A1703A">
        <w:rPr>
          <w:rFonts w:ascii="Times New Roman" w:eastAsiaTheme="majorEastAsia" w:hAnsi="Times New Roman" w:cs="Times New Roman"/>
          <w:bCs/>
          <w:sz w:val="24"/>
          <w:szCs w:val="24"/>
        </w:rPr>
        <w:t xml:space="preserve"> of his/her rights</w:t>
      </w:r>
      <w:r w:rsidRPr="00A1703A">
        <w:rPr>
          <w:rFonts w:ascii="Times New Roman" w:eastAsiaTheme="majorEastAsia" w:hAnsi="Times New Roman" w:cs="Times New Roman"/>
          <w:bCs/>
          <w:sz w:val="24"/>
          <w:szCs w:val="24"/>
        </w:rPr>
        <w:t xml:space="preserve"> must notify the administration about it.</w:t>
      </w:r>
    </w:p>
    <w:p w:rsidR="00A1703A" w:rsidRPr="00A1703A" w:rsidRDefault="00A1703A" w:rsidP="00924858">
      <w:pPr>
        <w:spacing w:after="0" w:line="276" w:lineRule="auto"/>
        <w:ind w:firstLine="720"/>
        <w:jc w:val="both"/>
        <w:rPr>
          <w:rFonts w:ascii="Times New Roman" w:eastAsiaTheme="majorEastAsia" w:hAnsi="Times New Roman" w:cs="Times New Roman"/>
          <w:b/>
          <w:sz w:val="24"/>
          <w:szCs w:val="24"/>
        </w:rPr>
      </w:pPr>
    </w:p>
    <w:p w:rsidR="005F778A" w:rsidRDefault="00A1703A" w:rsidP="00924858">
      <w:pPr>
        <w:spacing w:after="0" w:line="276" w:lineRule="auto"/>
        <w:ind w:firstLine="720"/>
        <w:jc w:val="both"/>
        <w:rPr>
          <w:rFonts w:ascii="Times New Roman" w:hAnsi="Times New Roman" w:cs="Times New Roman"/>
          <w:b/>
          <w:i/>
          <w:sz w:val="24"/>
          <w:szCs w:val="24"/>
        </w:rPr>
      </w:pPr>
      <w:r w:rsidRPr="00A1703A">
        <w:rPr>
          <w:rFonts w:ascii="Times New Roman" w:hAnsi="Times New Roman" w:cs="Times New Roman"/>
          <w:b/>
          <w:i/>
          <w:sz w:val="24"/>
          <w:szCs w:val="24"/>
        </w:rPr>
        <w:t xml:space="preserve">For violation of guidelines and academic rules, the </w:t>
      </w:r>
      <w:r>
        <w:rPr>
          <w:rFonts w:ascii="Times New Roman" w:hAnsi="Times New Roman" w:cs="Times New Roman"/>
          <w:b/>
          <w:i/>
          <w:sz w:val="24"/>
          <w:szCs w:val="24"/>
        </w:rPr>
        <w:t>U</w:t>
      </w:r>
      <w:r w:rsidRPr="00A1703A">
        <w:rPr>
          <w:rFonts w:ascii="Times New Roman" w:hAnsi="Times New Roman" w:cs="Times New Roman"/>
          <w:b/>
          <w:i/>
          <w:sz w:val="24"/>
          <w:szCs w:val="24"/>
        </w:rPr>
        <w:t xml:space="preserve">niversity </w:t>
      </w:r>
      <w:r>
        <w:rPr>
          <w:rFonts w:ascii="Times New Roman" w:hAnsi="Times New Roman" w:cs="Times New Roman"/>
          <w:b/>
          <w:i/>
          <w:sz w:val="24"/>
          <w:szCs w:val="24"/>
        </w:rPr>
        <w:t>imposes</w:t>
      </w:r>
      <w:r w:rsidR="0039018C">
        <w:rPr>
          <w:rFonts w:ascii="Times New Roman" w:hAnsi="Times New Roman" w:cs="Times New Roman"/>
          <w:b/>
          <w:i/>
          <w:sz w:val="24"/>
          <w:szCs w:val="24"/>
        </w:rPr>
        <w:t xml:space="preserve"> such</w:t>
      </w:r>
      <w:r w:rsidRPr="00A1703A">
        <w:rPr>
          <w:rFonts w:ascii="Times New Roman" w:hAnsi="Times New Roman" w:cs="Times New Roman"/>
          <w:b/>
          <w:i/>
          <w:sz w:val="24"/>
          <w:szCs w:val="24"/>
        </w:rPr>
        <w:t xml:space="preserve"> penalties as warning, reprimand, severe reprimand, </w:t>
      </w:r>
      <w:r w:rsidR="0039018C">
        <w:rPr>
          <w:rFonts w:ascii="Times New Roman" w:hAnsi="Times New Roman" w:cs="Times New Roman"/>
          <w:b/>
          <w:i/>
          <w:sz w:val="24"/>
          <w:szCs w:val="24"/>
        </w:rPr>
        <w:t>or</w:t>
      </w:r>
      <w:r w:rsidRPr="00A1703A">
        <w:rPr>
          <w:rFonts w:ascii="Times New Roman" w:hAnsi="Times New Roman" w:cs="Times New Roman"/>
          <w:b/>
          <w:i/>
          <w:sz w:val="24"/>
          <w:szCs w:val="24"/>
        </w:rPr>
        <w:t xml:space="preserve"> dismissal.</w:t>
      </w:r>
    </w:p>
    <w:p w:rsidR="00EA4E63" w:rsidRPr="003E2ACD" w:rsidRDefault="00EA4E63" w:rsidP="00924858">
      <w:pPr>
        <w:spacing w:after="0" w:line="276" w:lineRule="auto"/>
        <w:ind w:firstLine="720"/>
        <w:jc w:val="both"/>
        <w:rPr>
          <w:rFonts w:ascii="Times New Roman" w:hAnsi="Times New Roman" w:cs="Times New Roman"/>
          <w:sz w:val="24"/>
          <w:szCs w:val="24"/>
        </w:rPr>
      </w:pPr>
    </w:p>
    <w:p w:rsidR="00A1703A" w:rsidRPr="00924858" w:rsidRDefault="00A1703A" w:rsidP="007946B2">
      <w:pPr>
        <w:pStyle w:val="111"/>
      </w:pPr>
      <w:bookmarkStart w:id="26" w:name="_Toc65004497"/>
      <w:r w:rsidRPr="00A1703A">
        <w:t xml:space="preserve">ORGANIZATION OF WORK </w:t>
      </w:r>
      <w:r>
        <w:t>AND STUDY IN</w:t>
      </w:r>
      <w:r w:rsidRPr="00A1703A">
        <w:t xml:space="preserve"> THE UNIVERSITY</w:t>
      </w:r>
      <w:bookmarkEnd w:id="26"/>
    </w:p>
    <w:p w:rsidR="00A1703A" w:rsidRPr="00EA4E63" w:rsidRDefault="00A1703A" w:rsidP="00EA4E63">
      <w:pPr>
        <w:pStyle w:val="1110"/>
        <w:rPr>
          <w:lang w:val="en-US"/>
        </w:rPr>
      </w:pPr>
      <w:bookmarkStart w:id="27" w:name="_Toc65004498"/>
      <w:r w:rsidRPr="00EA4E63">
        <w:rPr>
          <w:lang w:val="en-US"/>
        </w:rPr>
        <w:t xml:space="preserve">Basic requirements for </w:t>
      </w:r>
      <w:r w:rsidR="00CE3CF7" w:rsidRPr="00EA4E63">
        <w:rPr>
          <w:lang w:val="en-US"/>
        </w:rPr>
        <w:t>organization of the</w:t>
      </w:r>
      <w:r w:rsidRPr="00EA4E63">
        <w:rPr>
          <w:lang w:val="en-US"/>
        </w:rPr>
        <w:t xml:space="preserve"> education process</w:t>
      </w:r>
      <w:bookmarkEnd w:id="27"/>
    </w:p>
    <w:p w:rsidR="00920FB7" w:rsidRPr="00920FB7" w:rsidRDefault="00920FB7" w:rsidP="0092485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920FB7">
        <w:rPr>
          <w:rFonts w:ascii="Times New Roman" w:hAnsi="Times New Roman" w:cs="Times New Roman"/>
          <w:sz w:val="24"/>
          <w:szCs w:val="24"/>
        </w:rPr>
        <w:t>rogramHeads, advisors and teachers are actively involved in the process of registering students for courses.</w:t>
      </w:r>
    </w:p>
    <w:p w:rsidR="00920FB7" w:rsidRPr="00920FB7" w:rsidRDefault="00920FB7" w:rsidP="00924858">
      <w:pPr>
        <w:spacing w:after="0" w:line="276" w:lineRule="auto"/>
        <w:ind w:firstLine="720"/>
        <w:jc w:val="both"/>
        <w:rPr>
          <w:rFonts w:ascii="Times New Roman" w:hAnsi="Times New Roman" w:cs="Times New Roman"/>
          <w:sz w:val="24"/>
          <w:szCs w:val="24"/>
        </w:rPr>
      </w:pPr>
      <w:r w:rsidRPr="00920FB7">
        <w:rPr>
          <w:rFonts w:ascii="Times New Roman" w:hAnsi="Times New Roman" w:cs="Times New Roman"/>
          <w:b/>
          <w:bCs/>
          <w:sz w:val="24"/>
          <w:szCs w:val="24"/>
        </w:rPr>
        <w:t>Registration stages</w:t>
      </w:r>
      <w:r w:rsidRPr="00920FB7">
        <w:rPr>
          <w:rFonts w:ascii="Times New Roman" w:hAnsi="Times New Roman" w:cs="Times New Roman"/>
          <w:sz w:val="24"/>
          <w:szCs w:val="24"/>
        </w:rPr>
        <w:t>:</w:t>
      </w:r>
    </w:p>
    <w:p w:rsidR="00920FB7" w:rsidRPr="00920FB7" w:rsidRDefault="00920FB7" w:rsidP="00924858">
      <w:pPr>
        <w:spacing w:after="0" w:line="276" w:lineRule="auto"/>
        <w:ind w:firstLine="720"/>
        <w:jc w:val="both"/>
        <w:rPr>
          <w:rFonts w:ascii="Times New Roman" w:hAnsi="Times New Roman" w:cs="Times New Roman"/>
          <w:sz w:val="24"/>
          <w:szCs w:val="24"/>
        </w:rPr>
      </w:pPr>
      <w:r w:rsidRPr="00920FB7">
        <w:rPr>
          <w:rFonts w:ascii="Times New Roman" w:hAnsi="Times New Roman" w:cs="Times New Roman"/>
          <w:sz w:val="24"/>
          <w:szCs w:val="24"/>
        </w:rPr>
        <w:t xml:space="preserve">1) </w:t>
      </w:r>
      <w:r>
        <w:rPr>
          <w:rFonts w:ascii="Times New Roman" w:hAnsi="Times New Roman" w:cs="Times New Roman"/>
          <w:sz w:val="24"/>
          <w:szCs w:val="24"/>
        </w:rPr>
        <w:t xml:space="preserve">students </w:t>
      </w:r>
      <w:r w:rsidRPr="00920FB7">
        <w:rPr>
          <w:rFonts w:ascii="Times New Roman" w:hAnsi="Times New Roman" w:cs="Times New Roman"/>
          <w:sz w:val="24"/>
          <w:szCs w:val="24"/>
        </w:rPr>
        <w:t xml:space="preserve">obtain information about the </w:t>
      </w:r>
      <w:r>
        <w:rPr>
          <w:rFonts w:ascii="Times New Roman" w:hAnsi="Times New Roman" w:cs="Times New Roman"/>
          <w:sz w:val="24"/>
          <w:szCs w:val="24"/>
        </w:rPr>
        <w:t xml:space="preserve">courses and their characteristics </w:t>
      </w:r>
      <w:r w:rsidRPr="00920FB7">
        <w:rPr>
          <w:rFonts w:ascii="Times New Roman" w:hAnsi="Times New Roman" w:cs="Times New Roman"/>
          <w:sz w:val="24"/>
          <w:szCs w:val="24"/>
        </w:rPr>
        <w:t xml:space="preserve">from </w:t>
      </w:r>
      <w:r>
        <w:rPr>
          <w:rFonts w:ascii="Times New Roman" w:hAnsi="Times New Roman" w:cs="Times New Roman"/>
          <w:sz w:val="24"/>
          <w:szCs w:val="24"/>
        </w:rPr>
        <w:t>theProgram H</w:t>
      </w:r>
      <w:r w:rsidRPr="00920FB7">
        <w:rPr>
          <w:rFonts w:ascii="Times New Roman" w:hAnsi="Times New Roman" w:cs="Times New Roman"/>
          <w:sz w:val="24"/>
          <w:szCs w:val="24"/>
        </w:rPr>
        <w:t>ead;</w:t>
      </w:r>
    </w:p>
    <w:p w:rsidR="00920FB7" w:rsidRDefault="00920FB7" w:rsidP="00924858">
      <w:pPr>
        <w:spacing w:after="0" w:line="276" w:lineRule="auto"/>
        <w:ind w:firstLine="720"/>
        <w:jc w:val="both"/>
        <w:rPr>
          <w:rFonts w:ascii="Times New Roman" w:hAnsi="Times New Roman" w:cs="Times New Roman"/>
          <w:sz w:val="24"/>
          <w:szCs w:val="24"/>
        </w:rPr>
      </w:pPr>
      <w:r w:rsidRPr="00920FB7">
        <w:rPr>
          <w:rFonts w:ascii="Times New Roman" w:hAnsi="Times New Roman" w:cs="Times New Roman"/>
          <w:sz w:val="24"/>
          <w:szCs w:val="24"/>
        </w:rPr>
        <w:t xml:space="preserve">2) each student </w:t>
      </w:r>
      <w:r>
        <w:rPr>
          <w:rFonts w:ascii="Times New Roman" w:hAnsi="Times New Roman" w:cs="Times New Roman"/>
          <w:sz w:val="24"/>
          <w:szCs w:val="24"/>
        </w:rPr>
        <w:t>is informed o</w:t>
      </w:r>
      <w:r w:rsidR="00CE3CF7">
        <w:rPr>
          <w:rFonts w:ascii="Times New Roman" w:hAnsi="Times New Roman" w:cs="Times New Roman"/>
          <w:sz w:val="24"/>
          <w:szCs w:val="24"/>
        </w:rPr>
        <w:t>f</w:t>
      </w:r>
      <w:r w:rsidRPr="00920FB7">
        <w:rPr>
          <w:rFonts w:ascii="Times New Roman" w:hAnsi="Times New Roman" w:cs="Times New Roman"/>
          <w:sz w:val="24"/>
          <w:szCs w:val="24"/>
        </w:rPr>
        <w:t xml:space="preserve"> the preliminary schedule and the list of</w:t>
      </w:r>
      <w:r>
        <w:rPr>
          <w:rFonts w:ascii="Times New Roman" w:hAnsi="Times New Roman" w:cs="Times New Roman"/>
          <w:sz w:val="24"/>
          <w:szCs w:val="24"/>
        </w:rPr>
        <w:t xml:space="preserve"> academic</w:t>
      </w:r>
      <w:r w:rsidRPr="00920FB7">
        <w:rPr>
          <w:rFonts w:ascii="Times New Roman" w:hAnsi="Times New Roman" w:cs="Times New Roman"/>
          <w:sz w:val="24"/>
          <w:szCs w:val="24"/>
        </w:rPr>
        <w:t xml:space="preserve"> courses offered in </w:t>
      </w:r>
      <w:r w:rsidRPr="005F2230">
        <w:rPr>
          <w:rFonts w:ascii="Times New Roman" w:hAnsi="Times New Roman" w:cs="Times New Roman"/>
          <w:sz w:val="24"/>
          <w:szCs w:val="24"/>
        </w:rPr>
        <w:t>th</w:t>
      </w:r>
      <w:r w:rsidR="00CE3CF7" w:rsidRPr="005F2230">
        <w:rPr>
          <w:rFonts w:ascii="Times New Roman" w:hAnsi="Times New Roman" w:cs="Times New Roman"/>
          <w:sz w:val="24"/>
          <w:szCs w:val="24"/>
        </w:rPr>
        <w:t xml:space="preserve">e </w:t>
      </w:r>
      <w:r w:rsidR="005F2230" w:rsidRPr="005F2230">
        <w:rPr>
          <w:rFonts w:ascii="Times New Roman" w:hAnsi="Times New Roman" w:cs="Times New Roman"/>
          <w:sz w:val="24"/>
          <w:szCs w:val="24"/>
        </w:rPr>
        <w:t>next</w:t>
      </w:r>
      <w:r w:rsidRPr="00920FB7">
        <w:rPr>
          <w:rFonts w:ascii="Times New Roman" w:hAnsi="Times New Roman" w:cs="Times New Roman"/>
          <w:sz w:val="24"/>
          <w:szCs w:val="24"/>
        </w:rPr>
        <w:t xml:space="preserve">semester and </w:t>
      </w:r>
      <w:r>
        <w:rPr>
          <w:rFonts w:ascii="Times New Roman" w:hAnsi="Times New Roman" w:cs="Times New Roman"/>
          <w:sz w:val="24"/>
          <w:szCs w:val="24"/>
        </w:rPr>
        <w:t>also</w:t>
      </w:r>
      <w:r w:rsidRPr="00920FB7">
        <w:rPr>
          <w:rFonts w:ascii="Times New Roman" w:hAnsi="Times New Roman" w:cs="Times New Roman"/>
          <w:sz w:val="24"/>
          <w:szCs w:val="24"/>
        </w:rPr>
        <w:t xml:space="preserve"> throughout his</w:t>
      </w:r>
      <w:r>
        <w:rPr>
          <w:rFonts w:ascii="Times New Roman" w:hAnsi="Times New Roman" w:cs="Times New Roman"/>
          <w:sz w:val="24"/>
          <w:szCs w:val="24"/>
        </w:rPr>
        <w:t>/her</w:t>
      </w:r>
      <w:r w:rsidRPr="00920FB7">
        <w:rPr>
          <w:rFonts w:ascii="Times New Roman" w:hAnsi="Times New Roman" w:cs="Times New Roman"/>
          <w:sz w:val="24"/>
          <w:szCs w:val="24"/>
        </w:rPr>
        <w:t xml:space="preserve"> entire study </w:t>
      </w:r>
      <w:r>
        <w:rPr>
          <w:rFonts w:ascii="Times New Roman" w:hAnsi="Times New Roman" w:cs="Times New Roman"/>
          <w:sz w:val="24"/>
          <w:szCs w:val="24"/>
        </w:rPr>
        <w:t>program</w:t>
      </w:r>
      <w:r w:rsidRPr="00920FB7">
        <w:rPr>
          <w:rFonts w:ascii="Times New Roman" w:hAnsi="Times New Roman" w:cs="Times New Roman"/>
          <w:sz w:val="24"/>
          <w:szCs w:val="24"/>
        </w:rPr>
        <w:t>, selects those that h/she needs in a particular s</w:t>
      </w:r>
      <w:r>
        <w:rPr>
          <w:rFonts w:ascii="Times New Roman" w:hAnsi="Times New Roman" w:cs="Times New Roman"/>
          <w:sz w:val="24"/>
          <w:szCs w:val="24"/>
        </w:rPr>
        <w:t>tudy area</w:t>
      </w:r>
      <w:r w:rsidRPr="00920FB7">
        <w:rPr>
          <w:rFonts w:ascii="Times New Roman" w:hAnsi="Times New Roman" w:cs="Times New Roman"/>
          <w:sz w:val="24"/>
          <w:szCs w:val="24"/>
        </w:rPr>
        <w:t xml:space="preserve">, including the second </w:t>
      </w:r>
      <w:r>
        <w:rPr>
          <w:rFonts w:ascii="Times New Roman" w:hAnsi="Times New Roman" w:cs="Times New Roman"/>
          <w:sz w:val="24"/>
          <w:szCs w:val="24"/>
        </w:rPr>
        <w:t>Major</w:t>
      </w:r>
      <w:r w:rsidR="00CE3CF7">
        <w:rPr>
          <w:rFonts w:ascii="Times New Roman" w:hAnsi="Times New Roman" w:cs="Times New Roman"/>
          <w:sz w:val="24"/>
          <w:szCs w:val="24"/>
        </w:rPr>
        <w:t>or</w:t>
      </w:r>
      <w:r w:rsidRPr="00920FB7">
        <w:rPr>
          <w:rFonts w:ascii="Times New Roman" w:hAnsi="Times New Roman" w:cs="Times New Roman"/>
          <w:sz w:val="24"/>
          <w:szCs w:val="24"/>
        </w:rPr>
        <w:t xml:space="preserve"> Minor;</w:t>
      </w:r>
    </w:p>
    <w:p w:rsidR="00920FB7" w:rsidRPr="00CE199A" w:rsidRDefault="00920FB7" w:rsidP="00924858">
      <w:pPr>
        <w:spacing w:after="0" w:line="276" w:lineRule="auto"/>
        <w:ind w:firstLine="720"/>
        <w:jc w:val="both"/>
        <w:rPr>
          <w:rFonts w:ascii="Times New Roman" w:hAnsi="Times New Roman" w:cs="Times New Roman"/>
          <w:sz w:val="24"/>
          <w:szCs w:val="24"/>
        </w:rPr>
      </w:pPr>
      <w:r w:rsidRPr="00920FB7">
        <w:rPr>
          <w:rFonts w:ascii="Times New Roman" w:hAnsi="Times New Roman" w:cs="Times New Roman"/>
          <w:sz w:val="24"/>
          <w:szCs w:val="24"/>
        </w:rPr>
        <w:t xml:space="preserve">3) </w:t>
      </w:r>
      <w:r w:rsidR="00516809" w:rsidRPr="00920FB7">
        <w:rPr>
          <w:rFonts w:ascii="Times New Roman" w:hAnsi="Times New Roman" w:cs="Times New Roman"/>
          <w:sz w:val="24"/>
          <w:szCs w:val="24"/>
        </w:rPr>
        <w:t xml:space="preserve">each student </w:t>
      </w:r>
      <w:r w:rsidRPr="00920FB7">
        <w:rPr>
          <w:rFonts w:ascii="Times New Roman" w:hAnsi="Times New Roman" w:cs="Times New Roman"/>
          <w:sz w:val="24"/>
          <w:szCs w:val="24"/>
        </w:rPr>
        <w:t>build</w:t>
      </w:r>
      <w:r w:rsidR="00516809">
        <w:rPr>
          <w:rFonts w:ascii="Times New Roman" w:hAnsi="Times New Roman" w:cs="Times New Roman"/>
          <w:sz w:val="24"/>
          <w:szCs w:val="24"/>
        </w:rPr>
        <w:t>s his/her</w:t>
      </w:r>
      <w:r w:rsidRPr="00920FB7">
        <w:rPr>
          <w:rFonts w:ascii="Times New Roman" w:hAnsi="Times New Roman" w:cs="Times New Roman"/>
          <w:sz w:val="24"/>
          <w:szCs w:val="24"/>
        </w:rPr>
        <w:t xml:space="preserve"> entire</w:t>
      </w:r>
      <w:r w:rsidR="00427AA0">
        <w:rPr>
          <w:rFonts w:ascii="Times New Roman" w:hAnsi="Times New Roman" w:cs="Times New Roman"/>
          <w:sz w:val="24"/>
          <w:szCs w:val="24"/>
        </w:rPr>
        <w:t xml:space="preserve"> preliminary</w:t>
      </w:r>
      <w:r w:rsidRPr="00920FB7">
        <w:rPr>
          <w:rFonts w:ascii="Times New Roman" w:hAnsi="Times New Roman" w:cs="Times New Roman"/>
          <w:sz w:val="24"/>
          <w:szCs w:val="24"/>
        </w:rPr>
        <w:t xml:space="preserve"> learning trajectory throughout </w:t>
      </w:r>
      <w:r w:rsidR="00516809">
        <w:rPr>
          <w:rFonts w:ascii="Times New Roman" w:hAnsi="Times New Roman" w:cs="Times New Roman"/>
          <w:sz w:val="24"/>
          <w:szCs w:val="24"/>
        </w:rPr>
        <w:t>the</w:t>
      </w:r>
      <w:r w:rsidR="00722D65">
        <w:rPr>
          <w:rFonts w:ascii="Times New Roman" w:hAnsi="Times New Roman" w:cs="Times New Roman"/>
          <w:sz w:val="24"/>
          <w:szCs w:val="24"/>
        </w:rPr>
        <w:t>ir</w:t>
      </w:r>
      <w:r w:rsidRPr="00920FB7">
        <w:rPr>
          <w:rFonts w:ascii="Times New Roman" w:hAnsi="Times New Roman" w:cs="Times New Roman"/>
          <w:sz w:val="24"/>
          <w:szCs w:val="24"/>
        </w:rPr>
        <w:t xml:space="preserve"> stud</w:t>
      </w:r>
      <w:r w:rsidR="00516809">
        <w:rPr>
          <w:rFonts w:ascii="Times New Roman" w:hAnsi="Times New Roman" w:cs="Times New Roman"/>
          <w:sz w:val="24"/>
          <w:szCs w:val="24"/>
        </w:rPr>
        <w:t>y</w:t>
      </w:r>
      <w:r w:rsidRPr="00920FB7">
        <w:rPr>
          <w:rFonts w:ascii="Times New Roman" w:hAnsi="Times New Roman" w:cs="Times New Roman"/>
          <w:sz w:val="24"/>
          <w:szCs w:val="24"/>
        </w:rPr>
        <w:t xml:space="preserve"> at </w:t>
      </w:r>
      <w:r w:rsidR="00867CFB" w:rsidRPr="00CE199A">
        <w:rPr>
          <w:rFonts w:ascii="Times New Roman" w:hAnsi="Times New Roman" w:cs="Times New Roman"/>
          <w:sz w:val="24"/>
          <w:szCs w:val="24"/>
        </w:rPr>
        <w:t xml:space="preserve">format </w:t>
      </w:r>
      <w:r w:rsidRPr="00CE199A">
        <w:rPr>
          <w:rFonts w:ascii="Times New Roman" w:hAnsi="Times New Roman" w:cs="Times New Roman"/>
          <w:sz w:val="24"/>
          <w:szCs w:val="24"/>
        </w:rPr>
        <w:t>the university;</w:t>
      </w:r>
    </w:p>
    <w:p w:rsidR="00920FB7" w:rsidRPr="00CE199A" w:rsidRDefault="00920FB7" w:rsidP="00924858">
      <w:pPr>
        <w:spacing w:after="0" w:line="276" w:lineRule="auto"/>
        <w:ind w:firstLine="720"/>
        <w:jc w:val="both"/>
        <w:rPr>
          <w:rFonts w:ascii="Times New Roman" w:hAnsi="Times New Roman" w:cs="Times New Roman"/>
          <w:sz w:val="24"/>
          <w:szCs w:val="24"/>
        </w:rPr>
      </w:pPr>
      <w:r w:rsidRPr="00CE199A">
        <w:rPr>
          <w:rFonts w:ascii="Times New Roman" w:hAnsi="Times New Roman" w:cs="Times New Roman"/>
          <w:sz w:val="24"/>
          <w:szCs w:val="24"/>
        </w:rPr>
        <w:t xml:space="preserve">4) </w:t>
      </w:r>
      <w:r w:rsidR="00350F51" w:rsidRPr="00CE199A">
        <w:rPr>
          <w:rFonts w:ascii="Times New Roman" w:hAnsi="Times New Roman" w:cs="Times New Roman"/>
          <w:sz w:val="24"/>
          <w:szCs w:val="24"/>
        </w:rPr>
        <w:t>with the guidance of the Advisor/Program Head</w:t>
      </w:r>
      <w:r w:rsidR="00CE199A" w:rsidRPr="00CE199A">
        <w:rPr>
          <w:rFonts w:ascii="Times New Roman" w:hAnsi="Times New Roman" w:cs="Times New Roman"/>
          <w:sz w:val="24"/>
          <w:szCs w:val="24"/>
        </w:rPr>
        <w:t>,</w:t>
      </w:r>
      <w:r w:rsidR="00350F51" w:rsidRPr="00CE199A">
        <w:rPr>
          <w:rFonts w:ascii="Times New Roman" w:hAnsi="Times New Roman" w:cs="Times New Roman"/>
          <w:sz w:val="24"/>
          <w:szCs w:val="24"/>
        </w:rPr>
        <w:t xml:space="preserve"> the student </w:t>
      </w:r>
      <w:r w:rsidR="00E91A57" w:rsidRPr="00CE199A">
        <w:rPr>
          <w:rFonts w:ascii="Times New Roman" w:hAnsi="Times New Roman" w:cs="Times New Roman"/>
          <w:sz w:val="24"/>
          <w:szCs w:val="24"/>
        </w:rPr>
        <w:t xml:space="preserve">chooses academic courses for the upcoming semester,by filling in the </w:t>
      </w:r>
      <w:r w:rsidRPr="00CE199A">
        <w:rPr>
          <w:rFonts w:ascii="Times New Roman" w:hAnsi="Times New Roman" w:cs="Times New Roman"/>
          <w:sz w:val="24"/>
          <w:szCs w:val="24"/>
        </w:rPr>
        <w:t>Study Card</w:t>
      </w:r>
      <w:r w:rsidR="00E91A57" w:rsidRPr="00CE199A">
        <w:rPr>
          <w:rFonts w:ascii="Times New Roman" w:hAnsi="Times New Roman" w:cs="Times New Roman"/>
          <w:sz w:val="24"/>
          <w:szCs w:val="24"/>
        </w:rPr>
        <w:t xml:space="preserve"> and checking the completion of prerequisites;</w:t>
      </w:r>
    </w:p>
    <w:p w:rsidR="00920FB7" w:rsidRPr="00CE199A" w:rsidRDefault="00920FB7" w:rsidP="00924858">
      <w:pPr>
        <w:spacing w:after="0" w:line="276" w:lineRule="auto"/>
        <w:ind w:firstLine="720"/>
        <w:jc w:val="both"/>
        <w:rPr>
          <w:rFonts w:ascii="Times New Roman" w:hAnsi="Times New Roman" w:cs="Times New Roman"/>
          <w:sz w:val="24"/>
          <w:szCs w:val="24"/>
        </w:rPr>
      </w:pPr>
      <w:r w:rsidRPr="00CE199A">
        <w:rPr>
          <w:rFonts w:ascii="Times New Roman" w:hAnsi="Times New Roman" w:cs="Times New Roman"/>
          <w:sz w:val="24"/>
          <w:szCs w:val="24"/>
        </w:rPr>
        <w:t xml:space="preserve">5) the student receives </w:t>
      </w:r>
      <w:r w:rsidR="00E91A57" w:rsidRPr="00CE199A">
        <w:rPr>
          <w:rFonts w:ascii="Times New Roman" w:hAnsi="Times New Roman" w:cs="Times New Roman"/>
          <w:sz w:val="24"/>
          <w:szCs w:val="24"/>
        </w:rPr>
        <w:t>admission to electronic registration;</w:t>
      </w:r>
    </w:p>
    <w:p w:rsidR="00920FB7" w:rsidRPr="00CE199A" w:rsidRDefault="00920FB7" w:rsidP="00924858">
      <w:pPr>
        <w:spacing w:after="0" w:line="276" w:lineRule="auto"/>
        <w:ind w:firstLine="720"/>
        <w:jc w:val="both"/>
        <w:rPr>
          <w:rFonts w:ascii="Times New Roman" w:hAnsi="Times New Roman" w:cs="Times New Roman"/>
          <w:sz w:val="24"/>
          <w:szCs w:val="24"/>
        </w:rPr>
      </w:pPr>
      <w:r w:rsidRPr="00CE199A">
        <w:rPr>
          <w:rFonts w:ascii="Times New Roman" w:hAnsi="Times New Roman" w:cs="Times New Roman"/>
          <w:sz w:val="24"/>
          <w:szCs w:val="24"/>
        </w:rPr>
        <w:t xml:space="preserve">6) </w:t>
      </w:r>
      <w:r w:rsidR="00722D65" w:rsidRPr="00CE199A">
        <w:rPr>
          <w:rFonts w:ascii="Times New Roman" w:hAnsi="Times New Roman" w:cs="Times New Roman"/>
          <w:sz w:val="24"/>
          <w:szCs w:val="24"/>
        </w:rPr>
        <w:t xml:space="preserve">The </w:t>
      </w:r>
      <w:r w:rsidRPr="00CE199A">
        <w:rPr>
          <w:rFonts w:ascii="Times New Roman" w:hAnsi="Times New Roman" w:cs="Times New Roman"/>
          <w:sz w:val="24"/>
          <w:szCs w:val="24"/>
        </w:rPr>
        <w:t xml:space="preserve">Study Card is </w:t>
      </w:r>
      <w:r w:rsidR="00722D65" w:rsidRPr="00CE199A">
        <w:rPr>
          <w:rFonts w:ascii="Times New Roman" w:hAnsi="Times New Roman" w:cs="Times New Roman"/>
          <w:sz w:val="24"/>
          <w:szCs w:val="24"/>
        </w:rPr>
        <w:t>turned in</w:t>
      </w:r>
      <w:r w:rsidRPr="00CE199A">
        <w:rPr>
          <w:rFonts w:ascii="Times New Roman" w:hAnsi="Times New Roman" w:cs="Times New Roman"/>
          <w:sz w:val="24"/>
          <w:szCs w:val="24"/>
        </w:rPr>
        <w:t xml:space="preserve"> to the</w:t>
      </w:r>
      <w:r w:rsidR="00350F51" w:rsidRPr="00CE199A">
        <w:rPr>
          <w:rFonts w:ascii="Times New Roman" w:hAnsi="Times New Roman" w:cs="Times New Roman"/>
          <w:sz w:val="24"/>
          <w:szCs w:val="24"/>
        </w:rPr>
        <w:t xml:space="preserve"> Registrar</w:t>
      </w:r>
      <w:r w:rsidR="00722D65" w:rsidRPr="00CE199A">
        <w:rPr>
          <w:rFonts w:ascii="Times New Roman" w:hAnsi="Times New Roman" w:cs="Times New Roman"/>
          <w:sz w:val="24"/>
          <w:szCs w:val="24"/>
        </w:rPr>
        <w:t>’sO</w:t>
      </w:r>
      <w:r w:rsidR="00350F51" w:rsidRPr="00CE199A">
        <w:rPr>
          <w:rFonts w:ascii="Times New Roman" w:hAnsi="Times New Roman" w:cs="Times New Roman"/>
          <w:sz w:val="24"/>
          <w:szCs w:val="24"/>
        </w:rPr>
        <w:t>ffice</w:t>
      </w:r>
      <w:r w:rsidR="00867CFB" w:rsidRPr="00CE199A">
        <w:rPr>
          <w:rFonts w:ascii="Times New Roman" w:hAnsi="Times New Roman" w:cs="Times New Roman"/>
          <w:sz w:val="24"/>
          <w:szCs w:val="24"/>
        </w:rPr>
        <w:t xml:space="preserve">in a PDF format (email: ocr@iuca.kg)  </w:t>
      </w:r>
      <w:r w:rsidRPr="00CE199A">
        <w:rPr>
          <w:rFonts w:ascii="Times New Roman" w:hAnsi="Times New Roman" w:cs="Times New Roman"/>
          <w:sz w:val="24"/>
          <w:szCs w:val="24"/>
        </w:rPr>
        <w:t xml:space="preserve">strictly according to the schedule specified in the Academic </w:t>
      </w:r>
      <w:r w:rsidR="00350F51" w:rsidRPr="00CE199A">
        <w:rPr>
          <w:rFonts w:ascii="Times New Roman" w:hAnsi="Times New Roman" w:cs="Times New Roman"/>
          <w:sz w:val="24"/>
          <w:szCs w:val="24"/>
        </w:rPr>
        <w:t>C</w:t>
      </w:r>
      <w:r w:rsidRPr="00CE199A">
        <w:rPr>
          <w:rFonts w:ascii="Times New Roman" w:hAnsi="Times New Roman" w:cs="Times New Roman"/>
          <w:sz w:val="24"/>
          <w:szCs w:val="24"/>
        </w:rPr>
        <w:t>alendar;</w:t>
      </w:r>
    </w:p>
    <w:p w:rsidR="00920FB7" w:rsidRPr="00CE199A" w:rsidRDefault="00920FB7" w:rsidP="00924858">
      <w:pPr>
        <w:spacing w:after="0" w:line="276" w:lineRule="auto"/>
        <w:ind w:firstLine="720"/>
        <w:jc w:val="both"/>
        <w:rPr>
          <w:rFonts w:ascii="Times New Roman" w:hAnsi="Times New Roman" w:cs="Times New Roman"/>
          <w:sz w:val="24"/>
          <w:szCs w:val="24"/>
        </w:rPr>
      </w:pPr>
      <w:r w:rsidRPr="00CE199A">
        <w:rPr>
          <w:rFonts w:ascii="Times New Roman" w:hAnsi="Times New Roman" w:cs="Times New Roman"/>
          <w:sz w:val="24"/>
          <w:szCs w:val="24"/>
        </w:rPr>
        <w:t xml:space="preserve">7) </w:t>
      </w:r>
      <w:r w:rsidR="00350F51" w:rsidRPr="00CE199A">
        <w:rPr>
          <w:rFonts w:ascii="Times New Roman" w:hAnsi="Times New Roman" w:cs="Times New Roman"/>
          <w:sz w:val="24"/>
          <w:szCs w:val="24"/>
        </w:rPr>
        <w:t>che</w:t>
      </w:r>
      <w:r w:rsidRPr="00CE199A">
        <w:rPr>
          <w:rFonts w:ascii="Times New Roman" w:hAnsi="Times New Roman" w:cs="Times New Roman"/>
          <w:sz w:val="24"/>
          <w:szCs w:val="24"/>
        </w:rPr>
        <w:t xml:space="preserve">cking that during the first week of </w:t>
      </w:r>
      <w:r w:rsidR="00722D65" w:rsidRPr="00CE199A">
        <w:rPr>
          <w:rFonts w:ascii="Times New Roman" w:hAnsi="Times New Roman" w:cs="Times New Roman"/>
          <w:sz w:val="24"/>
          <w:szCs w:val="24"/>
        </w:rPr>
        <w:t>the</w:t>
      </w:r>
      <w:r w:rsidRPr="00CE199A">
        <w:rPr>
          <w:rFonts w:ascii="Times New Roman" w:hAnsi="Times New Roman" w:cs="Times New Roman"/>
          <w:sz w:val="24"/>
          <w:szCs w:val="24"/>
        </w:rPr>
        <w:t>Add/Drop Period the student attended all the courses for which he</w:t>
      </w:r>
      <w:r w:rsidR="00350F51" w:rsidRPr="00CE199A">
        <w:rPr>
          <w:rFonts w:ascii="Times New Roman" w:hAnsi="Times New Roman" w:cs="Times New Roman"/>
          <w:sz w:val="24"/>
          <w:szCs w:val="24"/>
        </w:rPr>
        <w:t>/she</w:t>
      </w:r>
      <w:r w:rsidRPr="00CE199A">
        <w:rPr>
          <w:rFonts w:ascii="Times New Roman" w:hAnsi="Times New Roman" w:cs="Times New Roman"/>
          <w:sz w:val="24"/>
          <w:szCs w:val="24"/>
        </w:rPr>
        <w:t xml:space="preserve"> registered, received </w:t>
      </w:r>
      <w:r w:rsidR="00722D65" w:rsidRPr="00CE199A">
        <w:rPr>
          <w:rFonts w:ascii="Times New Roman" w:hAnsi="Times New Roman" w:cs="Times New Roman"/>
          <w:sz w:val="24"/>
          <w:szCs w:val="24"/>
        </w:rPr>
        <w:t xml:space="preserve">each course </w:t>
      </w:r>
      <w:r w:rsidRPr="00CE199A">
        <w:rPr>
          <w:rFonts w:ascii="Times New Roman" w:hAnsi="Times New Roman" w:cs="Times New Roman"/>
          <w:sz w:val="24"/>
          <w:szCs w:val="24"/>
        </w:rPr>
        <w:t xml:space="preserve">Syllabus, </w:t>
      </w:r>
      <w:r w:rsidR="00350F51" w:rsidRPr="00CE199A">
        <w:rPr>
          <w:rFonts w:ascii="Times New Roman" w:hAnsi="Times New Roman" w:cs="Times New Roman"/>
          <w:sz w:val="24"/>
          <w:szCs w:val="24"/>
        </w:rPr>
        <w:t xml:space="preserve">and </w:t>
      </w:r>
      <w:r w:rsidR="00722D65" w:rsidRPr="00CE199A">
        <w:rPr>
          <w:rFonts w:ascii="Times New Roman" w:hAnsi="Times New Roman" w:cs="Times New Roman"/>
          <w:sz w:val="24"/>
          <w:szCs w:val="24"/>
        </w:rPr>
        <w:t xml:space="preserve">that </w:t>
      </w:r>
      <w:r w:rsidRPr="00CE199A">
        <w:rPr>
          <w:rFonts w:ascii="Times New Roman" w:hAnsi="Times New Roman" w:cs="Times New Roman"/>
          <w:sz w:val="24"/>
          <w:szCs w:val="24"/>
        </w:rPr>
        <w:t>the student understood the course content well and made the right choice;</w:t>
      </w:r>
    </w:p>
    <w:p w:rsidR="00920FB7" w:rsidRPr="00CE199A" w:rsidRDefault="00920FB7" w:rsidP="00924858">
      <w:pPr>
        <w:spacing w:after="0" w:line="276" w:lineRule="auto"/>
        <w:ind w:firstLine="720"/>
        <w:jc w:val="both"/>
        <w:rPr>
          <w:rFonts w:ascii="Times New Roman" w:hAnsi="Times New Roman" w:cs="Times New Roman"/>
          <w:sz w:val="24"/>
          <w:szCs w:val="24"/>
        </w:rPr>
      </w:pPr>
      <w:r w:rsidRPr="00CE199A">
        <w:rPr>
          <w:rFonts w:ascii="Times New Roman" w:hAnsi="Times New Roman" w:cs="Times New Roman"/>
          <w:sz w:val="24"/>
          <w:szCs w:val="24"/>
        </w:rPr>
        <w:t>8) i</w:t>
      </w:r>
      <w:r w:rsidR="00350F51" w:rsidRPr="00CE199A">
        <w:rPr>
          <w:rFonts w:ascii="Times New Roman" w:hAnsi="Times New Roman" w:cs="Times New Roman"/>
          <w:sz w:val="24"/>
          <w:szCs w:val="24"/>
        </w:rPr>
        <w:t>n case</w:t>
      </w:r>
      <w:r w:rsidRPr="00CE199A">
        <w:rPr>
          <w:rFonts w:ascii="Times New Roman" w:hAnsi="Times New Roman" w:cs="Times New Roman"/>
          <w:sz w:val="24"/>
          <w:szCs w:val="24"/>
        </w:rPr>
        <w:t xml:space="preserve"> a student </w:t>
      </w:r>
      <w:r w:rsidR="00350F51" w:rsidRPr="00CE199A">
        <w:rPr>
          <w:rFonts w:ascii="Times New Roman" w:hAnsi="Times New Roman" w:cs="Times New Roman"/>
          <w:sz w:val="24"/>
          <w:szCs w:val="24"/>
        </w:rPr>
        <w:t>finds out</w:t>
      </w:r>
      <w:r w:rsidRPr="00CE199A">
        <w:rPr>
          <w:rFonts w:ascii="Times New Roman" w:hAnsi="Times New Roman" w:cs="Times New Roman"/>
          <w:sz w:val="24"/>
          <w:szCs w:val="24"/>
        </w:rPr>
        <w:t xml:space="preserve"> that some courses are unacceptable for him</w:t>
      </w:r>
      <w:r w:rsidR="00350F51" w:rsidRPr="00CE199A">
        <w:rPr>
          <w:rFonts w:ascii="Times New Roman" w:hAnsi="Times New Roman" w:cs="Times New Roman"/>
          <w:sz w:val="24"/>
          <w:szCs w:val="24"/>
        </w:rPr>
        <w:t>/her</w:t>
      </w:r>
      <w:r w:rsidRPr="00CE199A">
        <w:rPr>
          <w:rFonts w:ascii="Times New Roman" w:hAnsi="Times New Roman" w:cs="Times New Roman"/>
          <w:sz w:val="24"/>
          <w:szCs w:val="24"/>
        </w:rPr>
        <w:t>, or for any reason he</w:t>
      </w:r>
      <w:r w:rsidR="00350F51" w:rsidRPr="00CE199A">
        <w:rPr>
          <w:rFonts w:ascii="Times New Roman" w:hAnsi="Times New Roman" w:cs="Times New Roman"/>
          <w:sz w:val="24"/>
          <w:szCs w:val="24"/>
        </w:rPr>
        <w:t>/shedecides</w:t>
      </w:r>
      <w:r w:rsidRPr="00CE199A">
        <w:rPr>
          <w:rFonts w:ascii="Times New Roman" w:hAnsi="Times New Roman" w:cs="Times New Roman"/>
          <w:sz w:val="24"/>
          <w:szCs w:val="24"/>
        </w:rPr>
        <w:t xml:space="preserve"> to make changes to the Study Card (abandon the course, change the course or change the status of the course), he</w:t>
      </w:r>
      <w:r w:rsidR="00350F51" w:rsidRPr="00CE199A">
        <w:rPr>
          <w:rFonts w:ascii="Times New Roman" w:hAnsi="Times New Roman" w:cs="Times New Roman"/>
          <w:sz w:val="24"/>
          <w:szCs w:val="24"/>
        </w:rPr>
        <w:t>/she</w:t>
      </w:r>
      <w:r w:rsidRPr="00CE199A">
        <w:rPr>
          <w:rFonts w:ascii="Times New Roman" w:hAnsi="Times New Roman" w:cs="Times New Roman"/>
          <w:sz w:val="24"/>
          <w:szCs w:val="24"/>
        </w:rPr>
        <w:t xml:space="preserve"> takes </w:t>
      </w:r>
      <w:r w:rsidR="00722D65" w:rsidRPr="00CE199A">
        <w:rPr>
          <w:rFonts w:ascii="Times New Roman" w:hAnsi="Times New Roman" w:cs="Times New Roman"/>
          <w:sz w:val="24"/>
          <w:szCs w:val="24"/>
        </w:rPr>
        <w:t xml:space="preserve">an Add/Drop Form </w:t>
      </w:r>
      <w:r w:rsidR="00350F51" w:rsidRPr="00CE199A">
        <w:rPr>
          <w:rFonts w:ascii="Times New Roman" w:hAnsi="Times New Roman" w:cs="Times New Roman"/>
          <w:sz w:val="24"/>
          <w:szCs w:val="24"/>
        </w:rPr>
        <w:t xml:space="preserve">from </w:t>
      </w:r>
      <w:r w:rsidR="00722D65" w:rsidRPr="00CE199A">
        <w:rPr>
          <w:rFonts w:ascii="Times New Roman" w:hAnsi="Times New Roman" w:cs="Times New Roman"/>
          <w:sz w:val="24"/>
          <w:szCs w:val="24"/>
        </w:rPr>
        <w:t xml:space="preserve">the </w:t>
      </w:r>
      <w:r w:rsidR="00350F51" w:rsidRPr="00CE199A">
        <w:rPr>
          <w:rFonts w:ascii="Times New Roman" w:hAnsi="Times New Roman" w:cs="Times New Roman"/>
          <w:sz w:val="24"/>
          <w:szCs w:val="24"/>
        </w:rPr>
        <w:t>Registrar</w:t>
      </w:r>
      <w:r w:rsidR="00722D65" w:rsidRPr="00CE199A">
        <w:rPr>
          <w:rFonts w:ascii="Times New Roman" w:hAnsi="Times New Roman" w:cs="Times New Roman"/>
          <w:sz w:val="24"/>
          <w:szCs w:val="24"/>
        </w:rPr>
        <w:t>’sO</w:t>
      </w:r>
      <w:r w:rsidR="00350F51" w:rsidRPr="00CE199A">
        <w:rPr>
          <w:rFonts w:ascii="Times New Roman" w:hAnsi="Times New Roman" w:cs="Times New Roman"/>
          <w:sz w:val="24"/>
          <w:szCs w:val="24"/>
        </w:rPr>
        <w:t xml:space="preserve">ffice </w:t>
      </w:r>
      <w:r w:rsidRPr="00CE199A">
        <w:rPr>
          <w:rFonts w:ascii="Times New Roman" w:hAnsi="Times New Roman" w:cs="Times New Roman"/>
          <w:sz w:val="24"/>
          <w:szCs w:val="24"/>
        </w:rPr>
        <w:t>and fills it</w:t>
      </w:r>
      <w:r w:rsidR="00722D65" w:rsidRPr="00CE199A">
        <w:rPr>
          <w:rFonts w:ascii="Times New Roman" w:hAnsi="Times New Roman" w:cs="Times New Roman"/>
          <w:sz w:val="24"/>
          <w:szCs w:val="24"/>
        </w:rPr>
        <w:t xml:space="preserve"> out</w:t>
      </w:r>
      <w:r w:rsidRPr="00CE199A">
        <w:rPr>
          <w:rFonts w:ascii="Times New Roman" w:hAnsi="Times New Roman" w:cs="Times New Roman"/>
          <w:sz w:val="24"/>
          <w:szCs w:val="24"/>
        </w:rPr>
        <w:t>;</w:t>
      </w:r>
    </w:p>
    <w:p w:rsidR="00920FB7" w:rsidRPr="00CE199A" w:rsidRDefault="00920FB7" w:rsidP="00924858">
      <w:pPr>
        <w:spacing w:after="0" w:line="276" w:lineRule="auto"/>
        <w:ind w:firstLine="720"/>
        <w:jc w:val="both"/>
        <w:rPr>
          <w:rFonts w:ascii="Times New Roman" w:hAnsi="Times New Roman" w:cs="Times New Roman"/>
          <w:sz w:val="24"/>
          <w:szCs w:val="24"/>
        </w:rPr>
      </w:pPr>
      <w:r w:rsidRPr="00CE199A">
        <w:rPr>
          <w:rFonts w:ascii="Times New Roman" w:hAnsi="Times New Roman" w:cs="Times New Roman"/>
          <w:sz w:val="24"/>
          <w:szCs w:val="24"/>
        </w:rPr>
        <w:lastRenderedPageBreak/>
        <w:t>9) the advis</w:t>
      </w:r>
      <w:r w:rsidR="005E3940" w:rsidRPr="00CE199A">
        <w:rPr>
          <w:rFonts w:ascii="Times New Roman" w:hAnsi="Times New Roman" w:cs="Times New Roman"/>
          <w:sz w:val="24"/>
          <w:szCs w:val="24"/>
        </w:rPr>
        <w:t>o</w:t>
      </w:r>
      <w:r w:rsidRPr="00CE199A">
        <w:rPr>
          <w:rFonts w:ascii="Times New Roman" w:hAnsi="Times New Roman" w:cs="Times New Roman"/>
          <w:sz w:val="24"/>
          <w:szCs w:val="24"/>
        </w:rPr>
        <w:t>r reviews the Add/Drop</w:t>
      </w:r>
      <w:r w:rsidR="005E3940" w:rsidRPr="00CE199A">
        <w:rPr>
          <w:rFonts w:ascii="Times New Roman" w:hAnsi="Times New Roman" w:cs="Times New Roman"/>
          <w:sz w:val="24"/>
          <w:szCs w:val="24"/>
        </w:rPr>
        <w:t xml:space="preserve"> F</w:t>
      </w:r>
      <w:r w:rsidRPr="00CE199A">
        <w:rPr>
          <w:rFonts w:ascii="Times New Roman" w:hAnsi="Times New Roman" w:cs="Times New Roman"/>
          <w:sz w:val="24"/>
          <w:szCs w:val="24"/>
        </w:rPr>
        <w:t>orm, gives his</w:t>
      </w:r>
      <w:r w:rsidR="005E3940" w:rsidRPr="00CE199A">
        <w:rPr>
          <w:rFonts w:ascii="Times New Roman" w:hAnsi="Times New Roman" w:cs="Times New Roman"/>
          <w:sz w:val="24"/>
          <w:szCs w:val="24"/>
        </w:rPr>
        <w:t>/her</w:t>
      </w:r>
      <w:r w:rsidRPr="00CE199A">
        <w:rPr>
          <w:rFonts w:ascii="Times New Roman" w:hAnsi="Times New Roman" w:cs="Times New Roman"/>
          <w:sz w:val="24"/>
          <w:szCs w:val="24"/>
        </w:rPr>
        <w:t xml:space="preserve"> approval and signs it;</w:t>
      </w:r>
    </w:p>
    <w:p w:rsidR="00920FB7" w:rsidRPr="00CE199A" w:rsidRDefault="00920FB7" w:rsidP="00924858">
      <w:pPr>
        <w:spacing w:after="0" w:line="276" w:lineRule="auto"/>
        <w:ind w:firstLine="720"/>
        <w:jc w:val="both"/>
        <w:rPr>
          <w:rFonts w:ascii="Times New Roman" w:hAnsi="Times New Roman" w:cs="Times New Roman"/>
          <w:sz w:val="24"/>
          <w:szCs w:val="24"/>
        </w:rPr>
      </w:pPr>
      <w:r w:rsidRPr="00CE199A">
        <w:rPr>
          <w:rFonts w:ascii="Times New Roman" w:hAnsi="Times New Roman" w:cs="Times New Roman"/>
          <w:sz w:val="24"/>
          <w:szCs w:val="24"/>
        </w:rPr>
        <w:t xml:space="preserve">10) the student submits the Add/Drop </w:t>
      </w:r>
      <w:r w:rsidR="005E3940" w:rsidRPr="00CE199A">
        <w:rPr>
          <w:rFonts w:ascii="Times New Roman" w:hAnsi="Times New Roman" w:cs="Times New Roman"/>
          <w:sz w:val="24"/>
          <w:szCs w:val="24"/>
        </w:rPr>
        <w:t>F</w:t>
      </w:r>
      <w:r w:rsidRPr="00CE199A">
        <w:rPr>
          <w:rFonts w:ascii="Times New Roman" w:hAnsi="Times New Roman" w:cs="Times New Roman"/>
          <w:sz w:val="24"/>
          <w:szCs w:val="24"/>
        </w:rPr>
        <w:t xml:space="preserve">orm to the </w:t>
      </w:r>
      <w:r w:rsidR="005E3940" w:rsidRPr="00CE199A">
        <w:rPr>
          <w:rFonts w:ascii="Times New Roman" w:hAnsi="Times New Roman" w:cs="Times New Roman"/>
          <w:sz w:val="24"/>
          <w:szCs w:val="24"/>
        </w:rPr>
        <w:t>Registrar</w:t>
      </w:r>
      <w:r w:rsidR="00722D65" w:rsidRPr="00CE199A">
        <w:rPr>
          <w:rFonts w:ascii="Times New Roman" w:hAnsi="Times New Roman" w:cs="Times New Roman"/>
          <w:sz w:val="24"/>
          <w:szCs w:val="24"/>
        </w:rPr>
        <w:t>’sO</w:t>
      </w:r>
      <w:r w:rsidR="005E3940" w:rsidRPr="00CE199A">
        <w:rPr>
          <w:rFonts w:ascii="Times New Roman" w:hAnsi="Times New Roman" w:cs="Times New Roman"/>
          <w:sz w:val="24"/>
          <w:szCs w:val="24"/>
        </w:rPr>
        <w:t>ffice</w:t>
      </w:r>
      <w:r w:rsidR="00924858" w:rsidRPr="00CE199A">
        <w:rPr>
          <w:rFonts w:ascii="Times New Roman" w:hAnsi="Times New Roman" w:cs="Times New Roman"/>
          <w:sz w:val="24"/>
          <w:szCs w:val="24"/>
        </w:rPr>
        <w:t>.</w:t>
      </w:r>
    </w:p>
    <w:p w:rsidR="005E3940" w:rsidRPr="003052AD" w:rsidRDefault="00920FB7" w:rsidP="003052AD">
      <w:pPr>
        <w:spacing w:after="0" w:line="276" w:lineRule="auto"/>
        <w:ind w:firstLine="720"/>
        <w:jc w:val="both"/>
        <w:rPr>
          <w:rFonts w:ascii="Times New Roman" w:hAnsi="Times New Roman" w:cs="Times New Roman"/>
          <w:sz w:val="24"/>
          <w:szCs w:val="24"/>
        </w:rPr>
      </w:pPr>
      <w:r w:rsidRPr="00CE199A">
        <w:rPr>
          <w:rFonts w:ascii="Times New Roman" w:hAnsi="Times New Roman" w:cs="Times New Roman"/>
          <w:sz w:val="24"/>
          <w:szCs w:val="24"/>
        </w:rPr>
        <w:t xml:space="preserve">The Study Card and Add/Drop </w:t>
      </w:r>
      <w:r w:rsidR="005E3940" w:rsidRPr="00CE199A">
        <w:rPr>
          <w:rFonts w:ascii="Times New Roman" w:hAnsi="Times New Roman" w:cs="Times New Roman"/>
          <w:sz w:val="24"/>
          <w:szCs w:val="24"/>
        </w:rPr>
        <w:t>R</w:t>
      </w:r>
      <w:r w:rsidRPr="00CE199A">
        <w:rPr>
          <w:rFonts w:ascii="Times New Roman" w:hAnsi="Times New Roman" w:cs="Times New Roman"/>
          <w:sz w:val="24"/>
          <w:szCs w:val="24"/>
        </w:rPr>
        <w:t xml:space="preserve">egistration </w:t>
      </w:r>
      <w:r w:rsidR="005E3940" w:rsidRPr="00CE199A">
        <w:rPr>
          <w:rFonts w:ascii="Times New Roman" w:hAnsi="Times New Roman" w:cs="Times New Roman"/>
          <w:sz w:val="24"/>
          <w:szCs w:val="24"/>
        </w:rPr>
        <w:t>F</w:t>
      </w:r>
      <w:r w:rsidRPr="00CE199A">
        <w:rPr>
          <w:rFonts w:ascii="Times New Roman" w:hAnsi="Times New Roman" w:cs="Times New Roman"/>
          <w:sz w:val="24"/>
          <w:szCs w:val="24"/>
        </w:rPr>
        <w:t xml:space="preserve">orm are </w:t>
      </w:r>
      <w:r w:rsidR="005E3940" w:rsidRPr="00CE199A">
        <w:rPr>
          <w:rFonts w:ascii="Times New Roman" w:hAnsi="Times New Roman" w:cs="Times New Roman"/>
          <w:sz w:val="24"/>
          <w:szCs w:val="24"/>
        </w:rPr>
        <w:t>submitted</w:t>
      </w:r>
      <w:r w:rsidRPr="00CE199A">
        <w:rPr>
          <w:rFonts w:ascii="Times New Roman" w:hAnsi="Times New Roman" w:cs="Times New Roman"/>
          <w:sz w:val="24"/>
          <w:szCs w:val="24"/>
        </w:rPr>
        <w:t xml:space="preserve"> to the </w:t>
      </w:r>
      <w:r w:rsidR="005E3940" w:rsidRPr="00CE199A">
        <w:rPr>
          <w:rFonts w:ascii="Times New Roman" w:hAnsi="Times New Roman" w:cs="Times New Roman"/>
          <w:sz w:val="24"/>
          <w:szCs w:val="24"/>
        </w:rPr>
        <w:t>Registrar</w:t>
      </w:r>
      <w:r w:rsidR="00722D65" w:rsidRPr="00CE199A">
        <w:rPr>
          <w:rFonts w:ascii="Times New Roman" w:hAnsi="Times New Roman" w:cs="Times New Roman"/>
          <w:sz w:val="24"/>
          <w:szCs w:val="24"/>
        </w:rPr>
        <w:t>’sO</w:t>
      </w:r>
      <w:r w:rsidR="005E3940" w:rsidRPr="00CE199A">
        <w:rPr>
          <w:rFonts w:ascii="Times New Roman" w:hAnsi="Times New Roman" w:cs="Times New Roman"/>
          <w:sz w:val="24"/>
          <w:szCs w:val="24"/>
        </w:rPr>
        <w:t xml:space="preserve">ffice </w:t>
      </w:r>
      <w:r w:rsidRPr="00CE199A">
        <w:rPr>
          <w:rFonts w:ascii="Times New Roman" w:hAnsi="Times New Roman" w:cs="Times New Roman"/>
          <w:sz w:val="24"/>
          <w:szCs w:val="24"/>
        </w:rPr>
        <w:t xml:space="preserve">in the period specified </w:t>
      </w:r>
      <w:r w:rsidR="005E3940" w:rsidRPr="00CE199A">
        <w:rPr>
          <w:rFonts w:ascii="Times New Roman" w:hAnsi="Times New Roman" w:cs="Times New Roman"/>
          <w:sz w:val="24"/>
          <w:szCs w:val="24"/>
        </w:rPr>
        <w:t>by</w:t>
      </w:r>
      <w:r w:rsidRPr="00CE199A">
        <w:rPr>
          <w:rFonts w:ascii="Times New Roman" w:hAnsi="Times New Roman" w:cs="Times New Roman"/>
          <w:sz w:val="24"/>
          <w:szCs w:val="24"/>
        </w:rPr>
        <w:t xml:space="preserve"> the Academic </w:t>
      </w:r>
      <w:r w:rsidR="005E3940" w:rsidRPr="00CE199A">
        <w:rPr>
          <w:rFonts w:ascii="Times New Roman" w:hAnsi="Times New Roman" w:cs="Times New Roman"/>
          <w:sz w:val="24"/>
          <w:szCs w:val="24"/>
        </w:rPr>
        <w:t>C</w:t>
      </w:r>
      <w:r w:rsidRPr="00CE199A">
        <w:rPr>
          <w:rFonts w:ascii="Times New Roman" w:hAnsi="Times New Roman" w:cs="Times New Roman"/>
          <w:sz w:val="24"/>
          <w:szCs w:val="24"/>
        </w:rPr>
        <w:t>alendar.</w:t>
      </w:r>
    </w:p>
    <w:p w:rsidR="00E91A57" w:rsidRPr="00E91A57" w:rsidRDefault="00E91A57" w:rsidP="00924858">
      <w:pPr>
        <w:spacing w:after="0" w:line="276" w:lineRule="auto"/>
        <w:jc w:val="both"/>
        <w:rPr>
          <w:rFonts w:ascii="Times New Roman" w:hAnsi="Times New Roman" w:cs="Times New Roman"/>
          <w:b/>
          <w:sz w:val="24"/>
          <w:szCs w:val="24"/>
        </w:rPr>
      </w:pPr>
    </w:p>
    <w:p w:rsidR="00E91A57" w:rsidRDefault="00E91A57" w:rsidP="00924858">
      <w:pPr>
        <w:spacing w:after="0" w:line="276" w:lineRule="auto"/>
        <w:jc w:val="both"/>
        <w:rPr>
          <w:rFonts w:ascii="Times New Roman" w:hAnsi="Times New Roman" w:cs="Times New Roman"/>
          <w:b/>
          <w:sz w:val="24"/>
          <w:szCs w:val="24"/>
        </w:rPr>
      </w:pPr>
    </w:p>
    <w:p w:rsidR="00CB5041" w:rsidRPr="00CB5041" w:rsidRDefault="005E3940" w:rsidP="00924858">
      <w:pPr>
        <w:spacing w:after="0" w:line="276" w:lineRule="auto"/>
        <w:jc w:val="both"/>
        <w:rPr>
          <w:rFonts w:ascii="Times New Roman" w:hAnsi="Times New Roman" w:cs="Times New Roman"/>
          <w:b/>
          <w:sz w:val="24"/>
          <w:szCs w:val="24"/>
          <w:lang w:val="ru-RU"/>
        </w:rPr>
      </w:pPr>
      <w:r w:rsidRPr="005E3940">
        <w:rPr>
          <w:rFonts w:ascii="Times New Roman" w:hAnsi="Times New Roman" w:cs="Times New Roman"/>
          <w:b/>
          <w:sz w:val="24"/>
          <w:szCs w:val="24"/>
          <w:lang w:val="ru-RU"/>
        </w:rPr>
        <w:t>Course</w:t>
      </w:r>
      <w:r w:rsidR="00122DFE">
        <w:rPr>
          <w:rFonts w:ascii="Times New Roman" w:hAnsi="Times New Roman" w:cs="Times New Roman"/>
          <w:b/>
          <w:sz w:val="24"/>
          <w:szCs w:val="24"/>
          <w:lang w:val="ru-RU"/>
        </w:rPr>
        <w:t xml:space="preserve"> </w:t>
      </w:r>
      <w:r w:rsidRPr="005E3940">
        <w:rPr>
          <w:rFonts w:ascii="Times New Roman" w:hAnsi="Times New Roman" w:cs="Times New Roman"/>
          <w:b/>
          <w:sz w:val="24"/>
          <w:szCs w:val="24"/>
          <w:lang w:val="ru-RU"/>
        </w:rPr>
        <w:t>numbering</w:t>
      </w:r>
      <w:r w:rsidR="00122DFE">
        <w:rPr>
          <w:rFonts w:ascii="Times New Roman" w:hAnsi="Times New Roman" w:cs="Times New Roman"/>
          <w:b/>
          <w:sz w:val="24"/>
          <w:szCs w:val="24"/>
          <w:lang w:val="ru-RU"/>
        </w:rPr>
        <w:t xml:space="preserve"> </w:t>
      </w:r>
      <w:r w:rsidRPr="005E3940">
        <w:rPr>
          <w:rFonts w:ascii="Times New Roman" w:hAnsi="Times New Roman" w:cs="Times New Roman"/>
          <w:b/>
          <w:sz w:val="24"/>
          <w:szCs w:val="24"/>
          <w:lang w:val="ru-RU"/>
        </w:rPr>
        <w:t>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5E3940" w:rsidP="00924858">
            <w:pPr>
              <w:spacing w:after="0" w:line="276" w:lineRule="auto"/>
              <w:jc w:val="both"/>
              <w:rPr>
                <w:rFonts w:ascii="Times New Roman" w:hAnsi="Times New Roman" w:cs="Times New Roman"/>
                <w:sz w:val="24"/>
                <w:szCs w:val="24"/>
                <w:lang w:val="en-AU"/>
              </w:rPr>
            </w:pPr>
            <w:r w:rsidRPr="005E3940">
              <w:rPr>
                <w:rFonts w:ascii="Times New Roman" w:hAnsi="Times New Roman" w:cs="Times New Roman"/>
                <w:sz w:val="24"/>
                <w:szCs w:val="24"/>
                <w:lang w:val="en-AU"/>
              </w:rPr>
              <w:t>Difficulty level</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5E3940" w:rsidP="00924858">
            <w:pPr>
              <w:spacing w:after="0" w:line="276" w:lineRule="auto"/>
              <w:jc w:val="both"/>
              <w:rPr>
                <w:rFonts w:ascii="Times New Roman" w:hAnsi="Times New Roman" w:cs="Times New Roman"/>
                <w:sz w:val="24"/>
                <w:szCs w:val="24"/>
                <w:lang w:val="en-AU"/>
              </w:rPr>
            </w:pPr>
            <w:r w:rsidRPr="005E3940">
              <w:rPr>
                <w:rFonts w:ascii="Times New Roman" w:hAnsi="Times New Roman" w:cs="Times New Roman"/>
                <w:sz w:val="24"/>
                <w:szCs w:val="24"/>
                <w:lang w:val="en-AU"/>
              </w:rPr>
              <w:t>Year of study</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924858">
            <w:pPr>
              <w:spacing w:after="0" w:line="276" w:lineRule="auto"/>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001-099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5E3940" w:rsidP="00924858">
            <w:pPr>
              <w:spacing w:after="0" w:line="276" w:lineRule="auto"/>
              <w:jc w:val="both"/>
              <w:rPr>
                <w:rFonts w:ascii="Times New Roman" w:hAnsi="Times New Roman" w:cs="Times New Roman"/>
                <w:sz w:val="24"/>
                <w:szCs w:val="24"/>
                <w:lang w:val="en-AU"/>
              </w:rPr>
            </w:pPr>
            <w:r w:rsidRPr="005E3940">
              <w:rPr>
                <w:rFonts w:ascii="Times New Roman" w:hAnsi="Times New Roman" w:cs="Times New Roman"/>
                <w:sz w:val="24"/>
                <w:szCs w:val="24"/>
                <w:lang w:val="en-AU"/>
              </w:rPr>
              <w:t>Preparatory program</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924858">
            <w:pPr>
              <w:spacing w:after="0" w:line="276" w:lineRule="auto"/>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100-199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924858">
            <w:pPr>
              <w:spacing w:after="0" w:line="276" w:lineRule="auto"/>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1</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924858">
            <w:pPr>
              <w:spacing w:after="0" w:line="276" w:lineRule="auto"/>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200-299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924858">
            <w:pPr>
              <w:spacing w:after="0" w:line="276" w:lineRule="auto"/>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1-2</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924858">
            <w:pPr>
              <w:spacing w:after="0" w:line="276" w:lineRule="auto"/>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300-399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924858">
            <w:pPr>
              <w:spacing w:after="0" w:line="276" w:lineRule="auto"/>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3-4</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924858">
            <w:pPr>
              <w:spacing w:after="0" w:line="276" w:lineRule="auto"/>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400-499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924858">
            <w:pPr>
              <w:spacing w:after="0" w:line="276" w:lineRule="auto"/>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4</w:t>
            </w:r>
          </w:p>
        </w:tc>
      </w:tr>
    </w:tbl>
    <w:p w:rsidR="008E6337" w:rsidRDefault="008E6337" w:rsidP="00924858">
      <w:pPr>
        <w:spacing w:after="0" w:line="276" w:lineRule="auto"/>
        <w:jc w:val="both"/>
        <w:rPr>
          <w:rFonts w:ascii="Times New Roman" w:eastAsiaTheme="majorEastAsia" w:hAnsi="Times New Roman" w:cs="Times New Roman"/>
          <w:b/>
          <w:sz w:val="24"/>
          <w:szCs w:val="24"/>
          <w:lang w:val="ru-RU"/>
        </w:rPr>
      </w:pPr>
    </w:p>
    <w:p w:rsidR="005E3940" w:rsidRPr="003E2ACD" w:rsidRDefault="005E3940" w:rsidP="007946B2">
      <w:pPr>
        <w:pStyle w:val="1110"/>
      </w:pPr>
      <w:bookmarkStart w:id="28" w:name="_Toc65004499"/>
      <w:r w:rsidRPr="003E2ACD">
        <w:t>Teaching</w:t>
      </w:r>
      <w:r w:rsidR="00122DFE">
        <w:t xml:space="preserve"> </w:t>
      </w:r>
      <w:r w:rsidRPr="003E2ACD">
        <w:t>and</w:t>
      </w:r>
      <w:r w:rsidR="00122DFE">
        <w:t xml:space="preserve"> </w:t>
      </w:r>
      <w:r w:rsidRPr="003E2ACD">
        <w:t>Assessment</w:t>
      </w:r>
      <w:bookmarkEnd w:id="28"/>
    </w:p>
    <w:p w:rsidR="007946B2" w:rsidRPr="00EA4E63" w:rsidRDefault="00722D65" w:rsidP="007946B2">
      <w:pPr>
        <w:rPr>
          <w:rFonts w:ascii="Times New Roman" w:hAnsi="Times New Roman" w:cs="Times New Roman"/>
          <w:b/>
          <w:sz w:val="24"/>
        </w:rPr>
      </w:pPr>
      <w:r w:rsidRPr="00EA4E63">
        <w:rPr>
          <w:rFonts w:ascii="Times New Roman" w:hAnsi="Times New Roman" w:cs="Times New Roman"/>
          <w:b/>
          <w:sz w:val="24"/>
        </w:rPr>
        <w:t xml:space="preserve">The </w:t>
      </w:r>
      <w:r w:rsidR="008927D5" w:rsidRPr="00EA4E63">
        <w:rPr>
          <w:rFonts w:ascii="Times New Roman" w:hAnsi="Times New Roman" w:cs="Times New Roman"/>
          <w:b/>
          <w:sz w:val="24"/>
        </w:rPr>
        <w:t>c</w:t>
      </w:r>
      <w:r w:rsidR="005E3940" w:rsidRPr="00EA4E63">
        <w:rPr>
          <w:rFonts w:ascii="Times New Roman" w:hAnsi="Times New Roman" w:cs="Times New Roman"/>
          <w:b/>
          <w:sz w:val="24"/>
        </w:rPr>
        <w:t>redit hour system</w:t>
      </w:r>
      <w:r w:rsidR="007946B2" w:rsidRPr="00EA4E63">
        <w:rPr>
          <w:rFonts w:ascii="Times New Roman" w:hAnsi="Times New Roman" w:cs="Times New Roman"/>
          <w:b/>
          <w:sz w:val="24"/>
        </w:rPr>
        <w:t>.</w:t>
      </w:r>
    </w:p>
    <w:p w:rsidR="00083A77" w:rsidRPr="007946B2" w:rsidRDefault="00083A77" w:rsidP="00EA4E63">
      <w:pPr>
        <w:ind w:firstLine="720"/>
      </w:pPr>
      <w:r w:rsidRPr="00083A77">
        <w:rPr>
          <w:rFonts w:ascii="Times New Roman" w:hAnsi="Times New Roman" w:cs="Times New Roman"/>
          <w:sz w:val="24"/>
          <w:szCs w:val="24"/>
        </w:rPr>
        <w:t xml:space="preserve">Teaching at the International University in Central Asia is aimed at the formation of a socially active personality, possessing, first of all, such qualities as independence in choosing a life path, responsibility for </w:t>
      </w:r>
      <w:r>
        <w:rPr>
          <w:rFonts w:ascii="Times New Roman" w:hAnsi="Times New Roman" w:cs="Times New Roman"/>
          <w:sz w:val="24"/>
          <w:szCs w:val="24"/>
        </w:rPr>
        <w:t>his/her own</w:t>
      </w:r>
      <w:r w:rsidRPr="00083A77">
        <w:rPr>
          <w:rFonts w:ascii="Times New Roman" w:hAnsi="Times New Roman" w:cs="Times New Roman"/>
          <w:sz w:val="24"/>
          <w:szCs w:val="24"/>
        </w:rPr>
        <w:t xml:space="preserve"> education, and the ability to independently organize </w:t>
      </w:r>
      <w:r>
        <w:rPr>
          <w:rFonts w:ascii="Times New Roman" w:hAnsi="Times New Roman" w:cs="Times New Roman"/>
          <w:sz w:val="24"/>
          <w:szCs w:val="24"/>
        </w:rPr>
        <w:t>his/herstudy trajectory</w:t>
      </w:r>
      <w:r w:rsidRPr="00083A77">
        <w:rPr>
          <w:rFonts w:ascii="Times New Roman" w:hAnsi="Times New Roman" w:cs="Times New Roman"/>
          <w:sz w:val="24"/>
          <w:szCs w:val="24"/>
        </w:rPr>
        <w:t xml:space="preserve">. Therefore, </w:t>
      </w:r>
      <w:r>
        <w:rPr>
          <w:rFonts w:ascii="Times New Roman" w:hAnsi="Times New Roman" w:cs="Times New Roman"/>
          <w:sz w:val="24"/>
          <w:szCs w:val="24"/>
        </w:rPr>
        <w:t xml:space="preserve">teaching and learningare </w:t>
      </w:r>
      <w:r w:rsidRPr="00083A77">
        <w:rPr>
          <w:rFonts w:ascii="Times New Roman" w:hAnsi="Times New Roman" w:cs="Times New Roman"/>
          <w:sz w:val="24"/>
          <w:szCs w:val="24"/>
        </w:rPr>
        <w:t>bas</w:t>
      </w:r>
      <w:r>
        <w:rPr>
          <w:rFonts w:ascii="Times New Roman" w:hAnsi="Times New Roman" w:cs="Times New Roman"/>
          <w:sz w:val="24"/>
          <w:szCs w:val="24"/>
        </w:rPr>
        <w:t>ed</w:t>
      </w:r>
      <w:r w:rsidRPr="00083A77">
        <w:rPr>
          <w:rFonts w:ascii="Times New Roman" w:hAnsi="Times New Roman" w:cs="Times New Roman"/>
          <w:sz w:val="24"/>
          <w:szCs w:val="24"/>
        </w:rPr>
        <w:t xml:space="preserve"> o</w:t>
      </w:r>
      <w:r>
        <w:rPr>
          <w:rFonts w:ascii="Times New Roman" w:hAnsi="Times New Roman" w:cs="Times New Roman"/>
          <w:sz w:val="24"/>
          <w:szCs w:val="24"/>
        </w:rPr>
        <w:t>n</w:t>
      </w:r>
      <w:r w:rsidRPr="00083A77">
        <w:rPr>
          <w:rFonts w:ascii="Times New Roman" w:hAnsi="Times New Roman" w:cs="Times New Roman"/>
          <w:sz w:val="24"/>
          <w:szCs w:val="24"/>
        </w:rPr>
        <w:t xml:space="preserve"> a credit hoursystem </w:t>
      </w:r>
      <w:r w:rsidR="00CB3A71">
        <w:rPr>
          <w:rFonts w:ascii="Times New Roman" w:hAnsi="Times New Roman" w:cs="Times New Roman"/>
          <w:sz w:val="24"/>
          <w:szCs w:val="24"/>
        </w:rPr>
        <w:t>and credit hours are</w:t>
      </w:r>
      <w:r w:rsidRPr="00083A77">
        <w:rPr>
          <w:rFonts w:ascii="Times New Roman" w:hAnsi="Times New Roman" w:cs="Times New Roman"/>
          <w:sz w:val="24"/>
          <w:szCs w:val="24"/>
        </w:rPr>
        <w:t xml:space="preserve"> conditionally distributed as follows:</w:t>
      </w:r>
    </w:p>
    <w:p w:rsidR="00CB5041" w:rsidRPr="005E3940" w:rsidRDefault="00CB5041" w:rsidP="00924858">
      <w:pPr>
        <w:spacing w:after="0" w:line="276" w:lineRule="auto"/>
        <w:jc w:val="both"/>
        <w:rPr>
          <w:rFonts w:ascii="Times New Roman" w:hAnsi="Times New Roman" w:cs="Times New Roman"/>
          <w:sz w:val="24"/>
          <w:szCs w:val="24"/>
        </w:rPr>
      </w:pPr>
      <w:r w:rsidRPr="005E3940">
        <w:rPr>
          <w:rFonts w:ascii="Times New Roman" w:hAnsi="Times New Roman" w:cs="Times New Roman"/>
          <w:sz w:val="24"/>
          <w:szCs w:val="24"/>
        </w:rPr>
        <w:t>Freshm</w:t>
      </w:r>
      <w:r w:rsidRPr="005700F5">
        <w:rPr>
          <w:rFonts w:ascii="Times New Roman" w:hAnsi="Times New Roman" w:cs="Times New Roman"/>
          <w:sz w:val="24"/>
          <w:szCs w:val="24"/>
          <w:lang w:val="ru-RU"/>
        </w:rPr>
        <w:t>а</w:t>
      </w:r>
      <w:r w:rsidRPr="005E3940">
        <w:rPr>
          <w:rFonts w:ascii="Times New Roman" w:hAnsi="Times New Roman" w:cs="Times New Roman"/>
          <w:sz w:val="24"/>
          <w:szCs w:val="24"/>
        </w:rPr>
        <w:t xml:space="preserve">n </w:t>
      </w:r>
      <w:r w:rsidR="00083A77">
        <w:rPr>
          <w:rFonts w:ascii="Times New Roman" w:hAnsi="Times New Roman" w:cs="Times New Roman"/>
          <w:sz w:val="24"/>
          <w:szCs w:val="24"/>
        </w:rPr>
        <w:t>(</w:t>
      </w:r>
      <w:r w:rsidR="005E3940">
        <w:rPr>
          <w:rFonts w:ascii="Times New Roman" w:hAnsi="Times New Roman" w:cs="Times New Roman"/>
          <w:sz w:val="24"/>
          <w:szCs w:val="24"/>
        </w:rPr>
        <w:t>first year of study</w:t>
      </w:r>
      <w:r w:rsidRPr="005E3940">
        <w:rPr>
          <w:rFonts w:ascii="Times New Roman" w:hAnsi="Times New Roman" w:cs="Times New Roman"/>
          <w:sz w:val="24"/>
          <w:szCs w:val="24"/>
        </w:rPr>
        <w:t>)</w:t>
      </w:r>
      <w:r w:rsidRPr="005E3940">
        <w:rPr>
          <w:rFonts w:ascii="Times New Roman" w:hAnsi="Times New Roman" w:cs="Times New Roman"/>
          <w:sz w:val="24"/>
          <w:szCs w:val="24"/>
        </w:rPr>
        <w:tab/>
        <w:t xml:space="preserve">            -     0-70 </w:t>
      </w:r>
      <w:r w:rsidR="005E3940">
        <w:rPr>
          <w:rFonts w:ascii="Times New Roman" w:hAnsi="Times New Roman" w:cs="Times New Roman"/>
          <w:sz w:val="24"/>
          <w:szCs w:val="24"/>
        </w:rPr>
        <w:t>credits</w:t>
      </w:r>
      <w:r w:rsidRPr="005E3940">
        <w:rPr>
          <w:rFonts w:ascii="Times New Roman" w:hAnsi="Times New Roman" w:cs="Times New Roman"/>
          <w:sz w:val="24"/>
          <w:szCs w:val="24"/>
        </w:rPr>
        <w:t>;</w:t>
      </w:r>
    </w:p>
    <w:p w:rsidR="00CB5041" w:rsidRPr="005E3940" w:rsidRDefault="00CB5041" w:rsidP="00924858">
      <w:pPr>
        <w:spacing w:after="0" w:line="276" w:lineRule="auto"/>
        <w:jc w:val="both"/>
        <w:rPr>
          <w:rFonts w:ascii="Times New Roman" w:hAnsi="Times New Roman" w:cs="Times New Roman"/>
          <w:sz w:val="24"/>
          <w:szCs w:val="24"/>
        </w:rPr>
      </w:pPr>
      <w:r w:rsidRPr="005E3940">
        <w:rPr>
          <w:rFonts w:ascii="Times New Roman" w:hAnsi="Times New Roman" w:cs="Times New Roman"/>
          <w:sz w:val="24"/>
          <w:szCs w:val="24"/>
        </w:rPr>
        <w:t>Sophomore (</w:t>
      </w:r>
      <w:r w:rsidR="005E3940">
        <w:rPr>
          <w:rFonts w:ascii="Times New Roman" w:hAnsi="Times New Roman" w:cs="Times New Roman"/>
          <w:sz w:val="24"/>
          <w:szCs w:val="24"/>
        </w:rPr>
        <w:t>secondyear of study</w:t>
      </w:r>
      <w:r w:rsidRPr="005E3940">
        <w:rPr>
          <w:rFonts w:ascii="Times New Roman" w:hAnsi="Times New Roman" w:cs="Times New Roman"/>
          <w:sz w:val="24"/>
          <w:szCs w:val="24"/>
        </w:rPr>
        <w:t>)</w:t>
      </w:r>
      <w:r w:rsidRPr="005E3940">
        <w:rPr>
          <w:rFonts w:ascii="Times New Roman" w:hAnsi="Times New Roman" w:cs="Times New Roman"/>
          <w:sz w:val="24"/>
          <w:szCs w:val="24"/>
        </w:rPr>
        <w:tab/>
        <w:t xml:space="preserve">-   70-140 </w:t>
      </w:r>
      <w:r w:rsidR="005E3940">
        <w:rPr>
          <w:rFonts w:ascii="Times New Roman" w:hAnsi="Times New Roman" w:cs="Times New Roman"/>
          <w:sz w:val="24"/>
          <w:szCs w:val="24"/>
        </w:rPr>
        <w:t>credits</w:t>
      </w:r>
      <w:r w:rsidRPr="005E3940">
        <w:rPr>
          <w:rFonts w:ascii="Times New Roman" w:hAnsi="Times New Roman" w:cs="Times New Roman"/>
          <w:sz w:val="24"/>
          <w:szCs w:val="24"/>
        </w:rPr>
        <w:t xml:space="preserve">;  </w:t>
      </w:r>
    </w:p>
    <w:p w:rsidR="00CB5041" w:rsidRPr="005E3940" w:rsidRDefault="00CB5041" w:rsidP="00924858">
      <w:pPr>
        <w:spacing w:after="0" w:line="276" w:lineRule="auto"/>
        <w:jc w:val="both"/>
        <w:rPr>
          <w:rFonts w:ascii="Times New Roman" w:hAnsi="Times New Roman" w:cs="Times New Roman"/>
          <w:sz w:val="24"/>
          <w:szCs w:val="24"/>
        </w:rPr>
      </w:pPr>
      <w:r w:rsidRPr="005E3940">
        <w:rPr>
          <w:rFonts w:ascii="Times New Roman" w:hAnsi="Times New Roman" w:cs="Times New Roman"/>
          <w:sz w:val="24"/>
          <w:szCs w:val="24"/>
        </w:rPr>
        <w:t>Junior (</w:t>
      </w:r>
      <w:r w:rsidR="005E3940">
        <w:rPr>
          <w:rFonts w:ascii="Times New Roman" w:hAnsi="Times New Roman" w:cs="Times New Roman"/>
          <w:sz w:val="24"/>
          <w:szCs w:val="24"/>
        </w:rPr>
        <w:t>thirdyear of study</w:t>
      </w:r>
      <w:r w:rsidRPr="005E3940">
        <w:rPr>
          <w:rFonts w:ascii="Times New Roman" w:hAnsi="Times New Roman" w:cs="Times New Roman"/>
          <w:sz w:val="24"/>
          <w:szCs w:val="24"/>
        </w:rPr>
        <w:t>)</w:t>
      </w:r>
      <w:r w:rsidRPr="005E3940">
        <w:rPr>
          <w:rFonts w:ascii="Times New Roman" w:hAnsi="Times New Roman" w:cs="Times New Roman"/>
          <w:sz w:val="24"/>
          <w:szCs w:val="24"/>
        </w:rPr>
        <w:tab/>
      </w:r>
      <w:r w:rsidRPr="005E3940">
        <w:rPr>
          <w:rFonts w:ascii="Times New Roman" w:hAnsi="Times New Roman" w:cs="Times New Roman"/>
          <w:sz w:val="24"/>
          <w:szCs w:val="24"/>
        </w:rPr>
        <w:tab/>
        <w:t xml:space="preserve">-   140-210 </w:t>
      </w:r>
      <w:r w:rsidR="005E3940">
        <w:rPr>
          <w:rFonts w:ascii="Times New Roman" w:hAnsi="Times New Roman" w:cs="Times New Roman"/>
          <w:sz w:val="24"/>
          <w:szCs w:val="24"/>
        </w:rPr>
        <w:t>credits</w:t>
      </w:r>
      <w:r w:rsidRPr="005E3940">
        <w:rPr>
          <w:rFonts w:ascii="Times New Roman" w:hAnsi="Times New Roman" w:cs="Times New Roman"/>
          <w:sz w:val="24"/>
          <w:szCs w:val="24"/>
        </w:rPr>
        <w:t xml:space="preserve">; </w:t>
      </w:r>
    </w:p>
    <w:p w:rsidR="00E50757" w:rsidRPr="005E3940" w:rsidRDefault="00CB5041" w:rsidP="00924858">
      <w:pPr>
        <w:spacing w:after="0" w:line="276" w:lineRule="auto"/>
        <w:jc w:val="both"/>
        <w:rPr>
          <w:rFonts w:ascii="Times New Roman" w:hAnsi="Times New Roman" w:cs="Times New Roman"/>
          <w:sz w:val="24"/>
          <w:szCs w:val="24"/>
        </w:rPr>
      </w:pPr>
      <w:r w:rsidRPr="005E3940">
        <w:rPr>
          <w:rFonts w:ascii="Times New Roman" w:hAnsi="Times New Roman" w:cs="Times New Roman"/>
          <w:sz w:val="24"/>
          <w:szCs w:val="24"/>
        </w:rPr>
        <w:t>Senior (</w:t>
      </w:r>
      <w:r w:rsidR="00CD7601">
        <w:rPr>
          <w:rFonts w:ascii="Times New Roman" w:hAnsi="Times New Roman" w:cs="Times New Roman"/>
          <w:sz w:val="24"/>
          <w:szCs w:val="24"/>
        </w:rPr>
        <w:t>fourth</w:t>
      </w:r>
      <w:r w:rsidR="005E3940">
        <w:rPr>
          <w:rFonts w:ascii="Times New Roman" w:hAnsi="Times New Roman" w:cs="Times New Roman"/>
          <w:sz w:val="24"/>
          <w:szCs w:val="24"/>
        </w:rPr>
        <w:t>year of study</w:t>
      </w:r>
      <w:r w:rsidRPr="005E3940">
        <w:rPr>
          <w:rFonts w:ascii="Times New Roman" w:hAnsi="Times New Roman" w:cs="Times New Roman"/>
          <w:sz w:val="24"/>
          <w:szCs w:val="24"/>
        </w:rPr>
        <w:t xml:space="preserve">) </w:t>
      </w:r>
      <w:r w:rsidRPr="005E3940">
        <w:rPr>
          <w:rFonts w:ascii="Times New Roman" w:hAnsi="Times New Roman" w:cs="Times New Roman"/>
          <w:sz w:val="24"/>
          <w:szCs w:val="24"/>
        </w:rPr>
        <w:tab/>
      </w:r>
      <w:r w:rsidRPr="005E3940">
        <w:rPr>
          <w:rFonts w:ascii="Times New Roman" w:hAnsi="Times New Roman" w:cs="Times New Roman"/>
          <w:sz w:val="24"/>
          <w:szCs w:val="24"/>
        </w:rPr>
        <w:tab/>
        <w:t xml:space="preserve">-   210-280 </w:t>
      </w:r>
      <w:r w:rsidR="005E3940">
        <w:rPr>
          <w:rFonts w:ascii="Times New Roman" w:hAnsi="Times New Roman" w:cs="Times New Roman"/>
          <w:sz w:val="24"/>
          <w:szCs w:val="24"/>
        </w:rPr>
        <w:t>credits</w:t>
      </w:r>
      <w:r w:rsidRPr="005E3940">
        <w:rPr>
          <w:rFonts w:ascii="Times New Roman" w:hAnsi="Times New Roman" w:cs="Times New Roman"/>
          <w:sz w:val="24"/>
          <w:szCs w:val="24"/>
        </w:rPr>
        <w:t>.</w:t>
      </w:r>
    </w:p>
    <w:p w:rsidR="00CB5041" w:rsidRDefault="008927D5" w:rsidP="00EA4E63">
      <w:pPr>
        <w:spacing w:after="0" w:line="276" w:lineRule="auto"/>
        <w:ind w:firstLine="567"/>
        <w:jc w:val="both"/>
        <w:rPr>
          <w:rFonts w:ascii="Times New Roman" w:hAnsi="Times New Roman" w:cs="Times New Roman"/>
          <w:bCs/>
          <w:sz w:val="24"/>
          <w:szCs w:val="24"/>
        </w:rPr>
      </w:pPr>
      <w:r w:rsidRPr="008927D5">
        <w:rPr>
          <w:rFonts w:ascii="Times New Roman" w:hAnsi="Times New Roman" w:cs="Times New Roman"/>
          <w:bCs/>
          <w:sz w:val="24"/>
          <w:szCs w:val="24"/>
        </w:rPr>
        <w:t xml:space="preserve">A </w:t>
      </w:r>
      <w:r w:rsidR="001D3C0C" w:rsidRPr="001D3C0C">
        <w:rPr>
          <w:rFonts w:ascii="Times New Roman" w:hAnsi="Times New Roman" w:cs="Times New Roman"/>
          <w:b/>
          <w:sz w:val="24"/>
          <w:szCs w:val="24"/>
        </w:rPr>
        <w:t xml:space="preserve">Credit Hour </w:t>
      </w:r>
      <w:r w:rsidR="001D3C0C" w:rsidRPr="001D3C0C">
        <w:rPr>
          <w:rFonts w:ascii="Times New Roman" w:hAnsi="Times New Roman" w:cs="Times New Roman"/>
          <w:bCs/>
          <w:sz w:val="24"/>
          <w:szCs w:val="24"/>
        </w:rPr>
        <w:t xml:space="preserve">is a </w:t>
      </w:r>
      <w:r w:rsidR="001D3C0C">
        <w:rPr>
          <w:rFonts w:ascii="Times New Roman" w:hAnsi="Times New Roman" w:cs="Times New Roman"/>
          <w:bCs/>
          <w:sz w:val="24"/>
          <w:szCs w:val="24"/>
        </w:rPr>
        <w:t>standardized</w:t>
      </w:r>
      <w:r w:rsidR="001D3C0C" w:rsidRPr="001D3C0C">
        <w:rPr>
          <w:rFonts w:ascii="Times New Roman" w:hAnsi="Times New Roman" w:cs="Times New Roman"/>
          <w:bCs/>
          <w:sz w:val="24"/>
          <w:szCs w:val="24"/>
        </w:rPr>
        <w:t xml:space="preserve"> unit for measuring the </w:t>
      </w:r>
      <w:r w:rsidR="007C79D7">
        <w:rPr>
          <w:rFonts w:ascii="Times New Roman" w:hAnsi="Times New Roman" w:cs="Times New Roman"/>
          <w:bCs/>
          <w:sz w:val="24"/>
          <w:szCs w:val="24"/>
        </w:rPr>
        <w:t>quantity</w:t>
      </w:r>
      <w:r w:rsidR="001D3C0C" w:rsidRPr="001D3C0C">
        <w:rPr>
          <w:rFonts w:ascii="Times New Roman" w:hAnsi="Times New Roman" w:cs="Times New Roman"/>
          <w:bCs/>
          <w:sz w:val="24"/>
          <w:szCs w:val="24"/>
        </w:rPr>
        <w:t xml:space="preserve"> of a student's academic work, which </w:t>
      </w:r>
      <w:r w:rsidR="007C79D7">
        <w:rPr>
          <w:rFonts w:ascii="Times New Roman" w:hAnsi="Times New Roman" w:cs="Times New Roman"/>
          <w:bCs/>
          <w:sz w:val="24"/>
          <w:szCs w:val="24"/>
        </w:rPr>
        <w:t>includes</w:t>
      </w:r>
      <w:r w:rsidR="001D3C0C" w:rsidRPr="001D3C0C">
        <w:rPr>
          <w:rFonts w:ascii="Times New Roman" w:hAnsi="Times New Roman" w:cs="Times New Roman"/>
          <w:bCs/>
          <w:sz w:val="24"/>
          <w:szCs w:val="24"/>
        </w:rPr>
        <w:t xml:space="preserve"> the classroom and independent work of each student. </w:t>
      </w:r>
      <w:r w:rsidR="001D3C0C" w:rsidRPr="00D2152B">
        <w:rPr>
          <w:rFonts w:ascii="Times New Roman" w:hAnsi="Times New Roman" w:cs="Times New Roman"/>
          <w:bCs/>
          <w:sz w:val="24"/>
          <w:szCs w:val="24"/>
        </w:rPr>
        <w:t xml:space="preserve">At IUCA, one credit hour is </w:t>
      </w:r>
      <w:r w:rsidR="000C1C02" w:rsidRPr="000C1C02">
        <w:rPr>
          <w:rFonts w:ascii="Times New Roman" w:hAnsi="Times New Roman" w:cs="Times New Roman"/>
          <w:bCs/>
          <w:sz w:val="24"/>
          <w:szCs w:val="24"/>
        </w:rPr>
        <w:t>80</w:t>
      </w:r>
      <w:r w:rsidR="001D3C0C" w:rsidRPr="000C1C02">
        <w:rPr>
          <w:rFonts w:ascii="Times New Roman" w:hAnsi="Times New Roman" w:cs="Times New Roman"/>
          <w:bCs/>
          <w:sz w:val="24"/>
          <w:szCs w:val="24"/>
        </w:rPr>
        <w:t xml:space="preserve"> minutes</w:t>
      </w:r>
      <w:r w:rsidR="001D3C0C" w:rsidRPr="00D2152B">
        <w:rPr>
          <w:rFonts w:ascii="Times New Roman" w:hAnsi="Times New Roman" w:cs="Times New Roman"/>
          <w:bCs/>
          <w:sz w:val="24"/>
          <w:szCs w:val="24"/>
        </w:rPr>
        <w:t>.</w:t>
      </w:r>
      <w:r w:rsidR="00DD274F" w:rsidRPr="00DD274F">
        <w:rPr>
          <w:rFonts w:ascii="Times New Roman" w:hAnsi="Times New Roman" w:cs="Times New Roman"/>
          <w:b/>
          <w:sz w:val="24"/>
          <w:szCs w:val="24"/>
        </w:rPr>
        <w:t xml:space="preserve">2 credits </w:t>
      </w:r>
      <w:r w:rsidR="00DD274F" w:rsidRPr="00DD274F">
        <w:rPr>
          <w:rFonts w:ascii="Times New Roman" w:hAnsi="Times New Roman" w:cs="Times New Roman"/>
          <w:bCs/>
          <w:sz w:val="24"/>
          <w:szCs w:val="24"/>
        </w:rPr>
        <w:t>mean 1 hour 20 minutes of classroom instruction and 1 hour 20 minutes of self/</w:t>
      </w:r>
      <w:r w:rsidR="00DD274F">
        <w:rPr>
          <w:rFonts w:ascii="Times New Roman" w:hAnsi="Times New Roman" w:cs="Times New Roman"/>
          <w:bCs/>
          <w:sz w:val="24"/>
          <w:szCs w:val="24"/>
        </w:rPr>
        <w:t>independent-</w:t>
      </w:r>
      <w:r w:rsidR="00DD274F" w:rsidRPr="00DD274F">
        <w:rPr>
          <w:rFonts w:ascii="Times New Roman" w:hAnsi="Times New Roman" w:cs="Times New Roman"/>
          <w:bCs/>
          <w:sz w:val="24"/>
          <w:szCs w:val="24"/>
        </w:rPr>
        <w:t xml:space="preserve">study per week for a semester. To complete a full course of study at the International University of Central Asia, a student must have no more than 40 credits per semester. In order to graduate from the </w:t>
      </w:r>
      <w:r w:rsidR="00DD274F">
        <w:rPr>
          <w:rFonts w:ascii="Times New Roman" w:hAnsi="Times New Roman" w:cs="Times New Roman"/>
          <w:bCs/>
          <w:sz w:val="24"/>
          <w:szCs w:val="24"/>
        </w:rPr>
        <w:t>U</w:t>
      </w:r>
      <w:r w:rsidR="00DD274F" w:rsidRPr="00DD274F">
        <w:rPr>
          <w:rFonts w:ascii="Times New Roman" w:hAnsi="Times New Roman" w:cs="Times New Roman"/>
          <w:bCs/>
          <w:sz w:val="24"/>
          <w:szCs w:val="24"/>
        </w:rPr>
        <w:t xml:space="preserve">niversity, a student must receive a minimum of 240-280 credits. The student, under the guidance of the </w:t>
      </w:r>
      <w:r w:rsidR="00DD274F">
        <w:rPr>
          <w:rFonts w:ascii="Times New Roman" w:hAnsi="Times New Roman" w:cs="Times New Roman"/>
          <w:bCs/>
          <w:sz w:val="24"/>
          <w:szCs w:val="24"/>
        </w:rPr>
        <w:t>Program H</w:t>
      </w:r>
      <w:r w:rsidR="00DD274F" w:rsidRPr="00DD274F">
        <w:rPr>
          <w:rFonts w:ascii="Times New Roman" w:hAnsi="Times New Roman" w:cs="Times New Roman"/>
          <w:bCs/>
          <w:sz w:val="24"/>
          <w:szCs w:val="24"/>
        </w:rPr>
        <w:t>ead, the advis</w:t>
      </w:r>
      <w:r w:rsidR="00DD274F">
        <w:rPr>
          <w:rFonts w:ascii="Times New Roman" w:hAnsi="Times New Roman" w:cs="Times New Roman"/>
          <w:bCs/>
          <w:sz w:val="24"/>
          <w:szCs w:val="24"/>
        </w:rPr>
        <w:t>o</w:t>
      </w:r>
      <w:r w:rsidR="00DD274F" w:rsidRPr="00DD274F">
        <w:rPr>
          <w:rFonts w:ascii="Times New Roman" w:hAnsi="Times New Roman" w:cs="Times New Roman"/>
          <w:bCs/>
          <w:sz w:val="24"/>
          <w:szCs w:val="24"/>
        </w:rPr>
        <w:t xml:space="preserve">r and, if necessary, the teachers of the </w:t>
      </w:r>
      <w:r w:rsidR="00DD274F">
        <w:rPr>
          <w:rFonts w:ascii="Times New Roman" w:hAnsi="Times New Roman" w:cs="Times New Roman"/>
          <w:bCs/>
          <w:sz w:val="24"/>
          <w:szCs w:val="24"/>
        </w:rPr>
        <w:t>Program</w:t>
      </w:r>
      <w:r w:rsidR="00DD274F" w:rsidRPr="00DD274F">
        <w:rPr>
          <w:rFonts w:ascii="Times New Roman" w:hAnsi="Times New Roman" w:cs="Times New Roman"/>
          <w:bCs/>
          <w:sz w:val="24"/>
          <w:szCs w:val="24"/>
        </w:rPr>
        <w:t>, determines the individual trajectory of his</w:t>
      </w:r>
      <w:r w:rsidR="00DD274F">
        <w:rPr>
          <w:rFonts w:ascii="Times New Roman" w:hAnsi="Times New Roman" w:cs="Times New Roman"/>
          <w:bCs/>
          <w:sz w:val="24"/>
          <w:szCs w:val="24"/>
        </w:rPr>
        <w:t>/her</w:t>
      </w:r>
      <w:r w:rsidR="00DD274F" w:rsidRPr="00DD274F">
        <w:rPr>
          <w:rFonts w:ascii="Times New Roman" w:hAnsi="Times New Roman" w:cs="Times New Roman"/>
          <w:bCs/>
          <w:sz w:val="24"/>
          <w:szCs w:val="24"/>
        </w:rPr>
        <w:t xml:space="preserve"> stud</w:t>
      </w:r>
      <w:r w:rsidR="00DD274F">
        <w:rPr>
          <w:rFonts w:ascii="Times New Roman" w:hAnsi="Times New Roman" w:cs="Times New Roman"/>
          <w:bCs/>
          <w:sz w:val="24"/>
          <w:szCs w:val="24"/>
        </w:rPr>
        <w:t>y</w:t>
      </w:r>
      <w:r w:rsidR="00DD274F" w:rsidRPr="00DD274F">
        <w:rPr>
          <w:rFonts w:ascii="Times New Roman" w:hAnsi="Times New Roman" w:cs="Times New Roman"/>
          <w:bCs/>
          <w:sz w:val="24"/>
          <w:szCs w:val="24"/>
        </w:rPr>
        <w:t xml:space="preserve"> from the first days of entering the </w:t>
      </w:r>
      <w:r w:rsidR="00DD274F">
        <w:rPr>
          <w:rFonts w:ascii="Times New Roman" w:hAnsi="Times New Roman" w:cs="Times New Roman"/>
          <w:bCs/>
          <w:sz w:val="24"/>
          <w:szCs w:val="24"/>
        </w:rPr>
        <w:t>U</w:t>
      </w:r>
      <w:r w:rsidR="00DD274F" w:rsidRPr="00DD274F">
        <w:rPr>
          <w:rFonts w:ascii="Times New Roman" w:hAnsi="Times New Roman" w:cs="Times New Roman"/>
          <w:bCs/>
          <w:sz w:val="24"/>
          <w:szCs w:val="24"/>
        </w:rPr>
        <w:t>niversity until the completion of his</w:t>
      </w:r>
      <w:r w:rsidR="00DD274F">
        <w:rPr>
          <w:rFonts w:ascii="Times New Roman" w:hAnsi="Times New Roman" w:cs="Times New Roman"/>
          <w:bCs/>
          <w:sz w:val="24"/>
          <w:szCs w:val="24"/>
        </w:rPr>
        <w:t>/her</w:t>
      </w:r>
      <w:r w:rsidR="00DD274F" w:rsidRPr="00DD274F">
        <w:rPr>
          <w:rFonts w:ascii="Times New Roman" w:hAnsi="Times New Roman" w:cs="Times New Roman"/>
          <w:bCs/>
          <w:sz w:val="24"/>
          <w:szCs w:val="24"/>
        </w:rPr>
        <w:t xml:space="preserve"> stud</w:t>
      </w:r>
      <w:r w:rsidR="00DD274F">
        <w:rPr>
          <w:rFonts w:ascii="Times New Roman" w:hAnsi="Times New Roman" w:cs="Times New Roman"/>
          <w:bCs/>
          <w:sz w:val="24"/>
          <w:szCs w:val="24"/>
        </w:rPr>
        <w:t>y</w:t>
      </w:r>
      <w:r w:rsidR="00DD274F" w:rsidRPr="00DD274F">
        <w:rPr>
          <w:rFonts w:ascii="Times New Roman" w:hAnsi="Times New Roman" w:cs="Times New Roman"/>
          <w:bCs/>
          <w:sz w:val="24"/>
          <w:szCs w:val="24"/>
        </w:rPr>
        <w:t>.</w:t>
      </w:r>
    </w:p>
    <w:p w:rsidR="00867CFB" w:rsidRPr="00DD274F" w:rsidRDefault="00867CFB" w:rsidP="00EA4E63">
      <w:pPr>
        <w:spacing w:after="0" w:line="276" w:lineRule="auto"/>
        <w:ind w:firstLine="567"/>
        <w:jc w:val="both"/>
        <w:rPr>
          <w:rFonts w:ascii="Times New Roman" w:hAnsi="Times New Roman" w:cs="Times New Roman"/>
          <w:bCs/>
          <w:sz w:val="24"/>
          <w:szCs w:val="24"/>
        </w:rPr>
      </w:pPr>
      <w:r w:rsidRPr="00CE199A">
        <w:rPr>
          <w:rFonts w:ascii="Times New Roman" w:hAnsi="Times New Roman" w:cs="Times New Roman"/>
          <w:bCs/>
          <w:sz w:val="24"/>
          <w:szCs w:val="24"/>
        </w:rPr>
        <w:t>To obtain an IUCA institutional diploma, it is necessary to complete 10-15 courses in English, as well as, in addition to the requirements of the state standard, 20-40 credits</w:t>
      </w:r>
      <w:r w:rsidR="008D192B" w:rsidRPr="00CE199A">
        <w:rPr>
          <w:rFonts w:ascii="Times New Roman" w:hAnsi="Times New Roman" w:cs="Times New Roman"/>
          <w:bCs/>
          <w:sz w:val="24"/>
          <w:szCs w:val="24"/>
        </w:rPr>
        <w:t xml:space="preserve"> areto be completed as</w:t>
      </w:r>
      <w:r w:rsidRPr="00CE199A">
        <w:rPr>
          <w:rFonts w:ascii="Times New Roman" w:hAnsi="Times New Roman" w:cs="Times New Roman"/>
          <w:bCs/>
          <w:sz w:val="24"/>
          <w:szCs w:val="24"/>
        </w:rPr>
        <w:t xml:space="preserve"> a university component.</w:t>
      </w:r>
    </w:p>
    <w:p w:rsidR="00CB5041" w:rsidRPr="00DD274F" w:rsidRDefault="00DD274F" w:rsidP="007946B2">
      <w:pPr>
        <w:pStyle w:val="1110"/>
      </w:pPr>
      <w:bookmarkStart w:id="29" w:name="_Toc65004500"/>
      <w:r>
        <w:t>Assessment</w:t>
      </w:r>
      <w:r w:rsidR="00122DFE">
        <w:t xml:space="preserve"> </w:t>
      </w:r>
      <w:r>
        <w:t>System</w:t>
      </w:r>
      <w:bookmarkEnd w:id="29"/>
    </w:p>
    <w:p w:rsidR="00DD274F" w:rsidRDefault="00DD274F" w:rsidP="00924858">
      <w:pPr>
        <w:spacing w:after="0" w:line="276" w:lineRule="auto"/>
        <w:ind w:firstLine="720"/>
        <w:jc w:val="both"/>
        <w:rPr>
          <w:rFonts w:ascii="Times New Roman" w:hAnsi="Times New Roman" w:cs="Times New Roman"/>
          <w:sz w:val="24"/>
          <w:szCs w:val="24"/>
        </w:rPr>
      </w:pPr>
      <w:r w:rsidRPr="00DD274F">
        <w:rPr>
          <w:rFonts w:ascii="Times New Roman" w:hAnsi="Times New Roman" w:cs="Times New Roman"/>
          <w:sz w:val="24"/>
          <w:szCs w:val="24"/>
        </w:rPr>
        <w:t xml:space="preserve">The main types of </w:t>
      </w:r>
      <w:r>
        <w:rPr>
          <w:rFonts w:ascii="Times New Roman" w:hAnsi="Times New Roman" w:cs="Times New Roman"/>
          <w:sz w:val="24"/>
          <w:szCs w:val="24"/>
        </w:rPr>
        <w:t xml:space="preserve">student </w:t>
      </w:r>
      <w:r w:rsidRPr="00DD274F">
        <w:rPr>
          <w:rFonts w:ascii="Times New Roman" w:hAnsi="Times New Roman" w:cs="Times New Roman"/>
          <w:sz w:val="24"/>
          <w:szCs w:val="24"/>
        </w:rPr>
        <w:t xml:space="preserve">assessment adopted at IUCA: diagnostic, formative and final (summative) assessment. In order to form active, creatively thinking individuals capable of </w:t>
      </w:r>
      <w:r w:rsidRPr="00DD274F">
        <w:rPr>
          <w:rFonts w:ascii="Times New Roman" w:hAnsi="Times New Roman" w:cs="Times New Roman"/>
          <w:sz w:val="24"/>
          <w:szCs w:val="24"/>
        </w:rPr>
        <w:lastRenderedPageBreak/>
        <w:t>analyzing, synthesizing, arguing, generalizing and evaluating, it is necessary to competently and professionally apply the methods of these types of assessment on an ongoing basis.</w:t>
      </w:r>
    </w:p>
    <w:p w:rsidR="00DD274F" w:rsidRDefault="00DD274F" w:rsidP="00924858">
      <w:pPr>
        <w:spacing w:after="0" w:line="276" w:lineRule="auto"/>
        <w:ind w:firstLine="720"/>
        <w:jc w:val="both"/>
        <w:rPr>
          <w:rFonts w:ascii="Times New Roman" w:hAnsi="Times New Roman" w:cs="Times New Roman"/>
          <w:sz w:val="24"/>
          <w:szCs w:val="24"/>
        </w:rPr>
      </w:pPr>
    </w:p>
    <w:p w:rsidR="00CB5041" w:rsidRDefault="00DD274F" w:rsidP="00924858">
      <w:pPr>
        <w:spacing w:after="0" w:line="276" w:lineRule="auto"/>
        <w:ind w:firstLine="720"/>
        <w:jc w:val="both"/>
        <w:rPr>
          <w:rFonts w:ascii="Times New Roman" w:hAnsi="Times New Roman" w:cs="Times New Roman"/>
          <w:b/>
          <w:sz w:val="24"/>
          <w:szCs w:val="24"/>
        </w:rPr>
      </w:pPr>
      <w:r w:rsidRPr="00DD274F">
        <w:rPr>
          <w:rFonts w:ascii="Times New Roman" w:hAnsi="Times New Roman" w:cs="Times New Roman"/>
          <w:b/>
          <w:sz w:val="24"/>
          <w:szCs w:val="24"/>
        </w:rPr>
        <w:t>Summary table of grades accepted at IUCA</w:t>
      </w:r>
    </w:p>
    <w:p w:rsidR="00DD274F" w:rsidRPr="00DD274F" w:rsidRDefault="00DD274F" w:rsidP="00924858">
      <w:pPr>
        <w:spacing w:after="0" w:line="276" w:lineRule="auto"/>
        <w:ind w:firstLine="720"/>
        <w:jc w:val="both"/>
        <w:rPr>
          <w:rFonts w:ascii="Times New Roman" w:hAnsi="Times New Roman" w:cs="Times New Roman"/>
          <w:b/>
          <w:sz w:val="24"/>
          <w:szCs w:val="24"/>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280"/>
        <w:gridCol w:w="2472"/>
        <w:gridCol w:w="2537"/>
      </w:tblGrid>
      <w:tr w:rsidR="00A14205" w:rsidTr="00865EB7">
        <w:tc>
          <w:tcPr>
            <w:tcW w:w="593" w:type="dxa"/>
            <w:tcBorders>
              <w:top w:val="single" w:sz="4" w:space="0" w:color="auto"/>
              <w:left w:val="single" w:sz="4" w:space="0" w:color="auto"/>
              <w:bottom w:val="single" w:sz="4" w:space="0" w:color="auto"/>
              <w:right w:val="single" w:sz="4" w:space="0" w:color="auto"/>
            </w:tcBorders>
          </w:tcPr>
          <w:p w:rsidR="00A14205" w:rsidRPr="00DD274F" w:rsidRDefault="00A14205" w:rsidP="00924858">
            <w:pPr>
              <w:spacing w:after="0" w:line="276" w:lineRule="auto"/>
              <w:jc w:val="both"/>
              <w:rPr>
                <w:rFonts w:ascii="Times New Roman" w:hAnsi="Times New Roman" w:cs="Times New Roman"/>
                <w:sz w:val="24"/>
                <w:szCs w:val="24"/>
              </w:rPr>
            </w:pP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6B27F4" w:rsidP="0092485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Grades</w:t>
            </w:r>
            <w:r w:rsidR="00DD274F" w:rsidRPr="00DD274F">
              <w:rPr>
                <w:rFonts w:ascii="Times New Roman" w:hAnsi="Times New Roman" w:cs="Times New Roman"/>
                <w:b/>
                <w:sz w:val="24"/>
                <w:szCs w:val="24"/>
              </w:rPr>
              <w:t>(</w:t>
            </w:r>
            <w:r w:rsidR="00DD274F">
              <w:rPr>
                <w:rFonts w:ascii="Times New Roman" w:hAnsi="Times New Roman" w:cs="Times New Roman"/>
                <w:b/>
                <w:sz w:val="24"/>
                <w:szCs w:val="24"/>
              </w:rPr>
              <w:t>T</w:t>
            </w:r>
            <w:r w:rsidR="00DD274F" w:rsidRPr="00DD274F">
              <w:rPr>
                <w:rFonts w:ascii="Times New Roman" w:hAnsi="Times New Roman" w:cs="Times New Roman"/>
                <w:b/>
                <w:sz w:val="24"/>
                <w:szCs w:val="24"/>
              </w:rPr>
              <w:t>ranscript)</w:t>
            </w:r>
          </w:p>
        </w:tc>
        <w:tc>
          <w:tcPr>
            <w:tcW w:w="2472" w:type="dxa"/>
            <w:tcBorders>
              <w:top w:val="single" w:sz="4" w:space="0" w:color="auto"/>
              <w:left w:val="single" w:sz="4" w:space="0" w:color="auto"/>
              <w:bottom w:val="single" w:sz="4" w:space="0" w:color="auto"/>
              <w:right w:val="single" w:sz="4" w:space="0" w:color="auto"/>
            </w:tcBorders>
            <w:hideMark/>
          </w:tcPr>
          <w:p w:rsidR="00A14205" w:rsidRPr="00DD274F" w:rsidRDefault="00DD274F" w:rsidP="0092485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Score</w:t>
            </w:r>
            <w:r w:rsidR="000C1C02">
              <w:rPr>
                <w:rFonts w:ascii="Times New Roman" w:hAnsi="Times New Roman" w:cs="Times New Roman"/>
                <w:b/>
                <w:sz w:val="24"/>
                <w:szCs w:val="24"/>
              </w:rPr>
              <w:t xml:space="preserve"> for GPA</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6B27F4" w:rsidP="00924858">
            <w:pPr>
              <w:spacing w:after="0" w:line="276"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Grades</w:t>
            </w:r>
            <w:r w:rsidR="00A14205" w:rsidRPr="00A14205">
              <w:rPr>
                <w:rFonts w:ascii="Times New Roman" w:hAnsi="Times New Roman" w:cs="Times New Roman"/>
                <w:b/>
                <w:sz w:val="24"/>
                <w:szCs w:val="24"/>
                <w:lang w:val="ru-RU"/>
              </w:rPr>
              <w:t xml:space="preserve"> (</w:t>
            </w:r>
            <w:r w:rsidR="00DD274F">
              <w:rPr>
                <w:rFonts w:ascii="Times New Roman" w:hAnsi="Times New Roman" w:cs="Times New Roman"/>
                <w:b/>
                <w:sz w:val="24"/>
                <w:szCs w:val="24"/>
              </w:rPr>
              <w:t>Diploma</w:t>
            </w:r>
            <w:r w:rsidR="00A14205" w:rsidRPr="00A14205">
              <w:rPr>
                <w:rFonts w:ascii="Times New Roman" w:hAnsi="Times New Roman" w:cs="Times New Roman"/>
                <w:b/>
                <w:sz w:val="24"/>
                <w:szCs w:val="24"/>
                <w:lang w:val="ru-RU"/>
              </w:rPr>
              <w:t>)</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A</w:t>
            </w:r>
          </w:p>
        </w:tc>
        <w:tc>
          <w:tcPr>
            <w:tcW w:w="3280" w:type="dxa"/>
            <w:tcBorders>
              <w:top w:val="single" w:sz="4" w:space="0" w:color="auto"/>
              <w:left w:val="single" w:sz="4" w:space="0" w:color="auto"/>
              <w:bottom w:val="single" w:sz="4" w:space="0" w:color="auto"/>
              <w:right w:val="single" w:sz="4" w:space="0" w:color="auto"/>
            </w:tcBorders>
            <w:hideMark/>
          </w:tcPr>
          <w:p w:rsidR="00A14205" w:rsidRPr="00DD274F" w:rsidRDefault="00DD274F"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Excellent</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4,0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D274F"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Excellent</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A-</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DD274F" w:rsidP="00924858">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rPr>
              <w:t>Excellent</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3, 67</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D274F"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Excellent</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B+</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DD274F"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Good</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3, 33</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D274F" w:rsidP="00924858">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rPr>
              <w:t>Excellent</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B</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DD274F"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Good</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3, 0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D274F" w:rsidP="00924858">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rPr>
              <w:t>Good</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B-</w:t>
            </w:r>
          </w:p>
        </w:tc>
        <w:tc>
          <w:tcPr>
            <w:tcW w:w="3280" w:type="dxa"/>
            <w:tcBorders>
              <w:top w:val="single" w:sz="4" w:space="0" w:color="auto"/>
              <w:left w:val="single" w:sz="4" w:space="0" w:color="auto"/>
              <w:bottom w:val="single" w:sz="4" w:space="0" w:color="auto"/>
              <w:right w:val="single" w:sz="4" w:space="0" w:color="auto"/>
            </w:tcBorders>
            <w:hideMark/>
          </w:tcPr>
          <w:p w:rsidR="00A14205" w:rsidRPr="00DD274F" w:rsidRDefault="00DD274F"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Good</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2,67</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D274F" w:rsidP="00924858">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rPr>
              <w:t>Good</w:t>
            </w:r>
          </w:p>
        </w:tc>
      </w:tr>
      <w:tr w:rsidR="00DD274F" w:rsidTr="002037C2">
        <w:trPr>
          <w:trHeight w:val="342"/>
        </w:trPr>
        <w:tc>
          <w:tcPr>
            <w:tcW w:w="593"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C+</w:t>
            </w:r>
          </w:p>
        </w:tc>
        <w:tc>
          <w:tcPr>
            <w:tcW w:w="3280" w:type="dxa"/>
            <w:tcBorders>
              <w:top w:val="single" w:sz="4" w:space="0" w:color="auto"/>
              <w:left w:val="single" w:sz="4" w:space="0" w:color="auto"/>
              <w:bottom w:val="single" w:sz="4" w:space="0" w:color="auto"/>
              <w:right w:val="single" w:sz="4" w:space="0" w:color="auto"/>
            </w:tcBorders>
            <w:hideMark/>
          </w:tcPr>
          <w:p w:rsidR="00DD274F" w:rsidRPr="00DD274F" w:rsidRDefault="00DD274F" w:rsidP="00924858">
            <w:pPr>
              <w:spacing w:after="0" w:line="276" w:lineRule="auto"/>
              <w:rPr>
                <w:rFonts w:ascii="Times New Roman" w:hAnsi="Times New Roman" w:cs="Times New Roman"/>
                <w:sz w:val="24"/>
                <w:szCs w:val="24"/>
                <w:lang w:val="ru-RU"/>
              </w:rPr>
            </w:pPr>
            <w:r w:rsidRPr="00DD274F">
              <w:rPr>
                <w:rFonts w:ascii="Times New Roman" w:hAnsi="Times New Roman" w:cs="Times New Roman"/>
                <w:sz w:val="24"/>
                <w:szCs w:val="24"/>
                <w:lang w:val="ru-RU"/>
              </w:rPr>
              <w:t>Average</w:t>
            </w:r>
          </w:p>
        </w:tc>
        <w:tc>
          <w:tcPr>
            <w:tcW w:w="2472"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2,33</w:t>
            </w:r>
          </w:p>
        </w:tc>
        <w:tc>
          <w:tcPr>
            <w:tcW w:w="2537"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rPr>
              <w:t>Good</w:t>
            </w:r>
          </w:p>
        </w:tc>
      </w:tr>
      <w:tr w:rsidR="00DD274F" w:rsidTr="00865EB7">
        <w:tc>
          <w:tcPr>
            <w:tcW w:w="593"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C</w:t>
            </w:r>
          </w:p>
        </w:tc>
        <w:tc>
          <w:tcPr>
            <w:tcW w:w="3280" w:type="dxa"/>
            <w:tcBorders>
              <w:top w:val="single" w:sz="4" w:space="0" w:color="auto"/>
              <w:left w:val="single" w:sz="4" w:space="0" w:color="auto"/>
              <w:bottom w:val="single" w:sz="4" w:space="0" w:color="auto"/>
              <w:right w:val="single" w:sz="4" w:space="0" w:color="auto"/>
            </w:tcBorders>
            <w:hideMark/>
          </w:tcPr>
          <w:p w:rsidR="00DD274F" w:rsidRPr="00DD274F" w:rsidRDefault="00DD274F" w:rsidP="00924858">
            <w:pPr>
              <w:spacing w:after="0" w:line="276" w:lineRule="auto"/>
              <w:rPr>
                <w:rFonts w:ascii="Times New Roman" w:hAnsi="Times New Roman" w:cs="Times New Roman"/>
                <w:sz w:val="24"/>
                <w:szCs w:val="24"/>
                <w:lang w:val="ru-RU"/>
              </w:rPr>
            </w:pPr>
            <w:r w:rsidRPr="00DD274F">
              <w:rPr>
                <w:rFonts w:ascii="Times New Roman" w:hAnsi="Times New Roman" w:cs="Times New Roman"/>
                <w:sz w:val="24"/>
                <w:szCs w:val="24"/>
                <w:lang w:val="ru-RU"/>
              </w:rPr>
              <w:t>Average</w:t>
            </w:r>
          </w:p>
        </w:tc>
        <w:tc>
          <w:tcPr>
            <w:tcW w:w="2472"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2,0</w:t>
            </w:r>
          </w:p>
        </w:tc>
        <w:tc>
          <w:tcPr>
            <w:tcW w:w="2537"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rPr>
              <w:t>Good</w:t>
            </w:r>
          </w:p>
        </w:tc>
      </w:tr>
      <w:tr w:rsidR="00DD274F" w:rsidTr="00865EB7">
        <w:tc>
          <w:tcPr>
            <w:tcW w:w="593"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C-</w:t>
            </w:r>
          </w:p>
        </w:tc>
        <w:tc>
          <w:tcPr>
            <w:tcW w:w="3280" w:type="dxa"/>
            <w:tcBorders>
              <w:top w:val="single" w:sz="4" w:space="0" w:color="auto"/>
              <w:left w:val="single" w:sz="4" w:space="0" w:color="auto"/>
              <w:bottom w:val="single" w:sz="4" w:space="0" w:color="auto"/>
              <w:right w:val="single" w:sz="4" w:space="0" w:color="auto"/>
            </w:tcBorders>
            <w:hideMark/>
          </w:tcPr>
          <w:p w:rsidR="00DD274F" w:rsidRPr="00DD274F" w:rsidRDefault="00DD274F" w:rsidP="00924858">
            <w:pPr>
              <w:spacing w:after="0" w:line="276" w:lineRule="auto"/>
              <w:rPr>
                <w:rFonts w:ascii="Times New Roman" w:hAnsi="Times New Roman" w:cs="Times New Roman"/>
                <w:sz w:val="24"/>
                <w:szCs w:val="24"/>
                <w:lang w:val="ru-RU"/>
              </w:rPr>
            </w:pPr>
            <w:r w:rsidRPr="00DD274F">
              <w:rPr>
                <w:rFonts w:ascii="Times New Roman" w:hAnsi="Times New Roman" w:cs="Times New Roman"/>
                <w:sz w:val="24"/>
                <w:szCs w:val="24"/>
                <w:lang w:val="ru-RU"/>
              </w:rPr>
              <w:t>Average</w:t>
            </w:r>
          </w:p>
        </w:tc>
        <w:tc>
          <w:tcPr>
            <w:tcW w:w="2472"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1,67</w:t>
            </w:r>
          </w:p>
        </w:tc>
        <w:tc>
          <w:tcPr>
            <w:tcW w:w="2537" w:type="dxa"/>
            <w:tcBorders>
              <w:top w:val="single" w:sz="4" w:space="0" w:color="auto"/>
              <w:left w:val="single" w:sz="4" w:space="0" w:color="auto"/>
              <w:bottom w:val="single" w:sz="4" w:space="0" w:color="auto"/>
              <w:right w:val="single" w:sz="4" w:space="0" w:color="auto"/>
            </w:tcBorders>
            <w:hideMark/>
          </w:tcPr>
          <w:p w:rsidR="00DD274F" w:rsidRPr="002037C2" w:rsidRDefault="002037C2"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Satisfactory</w:t>
            </w:r>
          </w:p>
        </w:tc>
      </w:tr>
      <w:tr w:rsidR="00DD274F" w:rsidTr="00865EB7">
        <w:tc>
          <w:tcPr>
            <w:tcW w:w="593"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D+</w:t>
            </w:r>
          </w:p>
        </w:tc>
        <w:tc>
          <w:tcPr>
            <w:tcW w:w="3280" w:type="dxa"/>
            <w:tcBorders>
              <w:top w:val="single" w:sz="4" w:space="0" w:color="auto"/>
              <w:left w:val="single" w:sz="4" w:space="0" w:color="auto"/>
              <w:bottom w:val="single" w:sz="4" w:space="0" w:color="auto"/>
              <w:right w:val="single" w:sz="4" w:space="0" w:color="auto"/>
            </w:tcBorders>
            <w:hideMark/>
          </w:tcPr>
          <w:p w:rsidR="00DD274F" w:rsidRPr="000C1C02" w:rsidRDefault="00DD274F" w:rsidP="00924858">
            <w:pPr>
              <w:spacing w:after="0" w:line="276" w:lineRule="auto"/>
              <w:rPr>
                <w:rFonts w:ascii="Times New Roman" w:hAnsi="Times New Roman" w:cs="Times New Roman"/>
                <w:sz w:val="24"/>
                <w:szCs w:val="24"/>
              </w:rPr>
            </w:pPr>
            <w:r>
              <w:rPr>
                <w:rFonts w:ascii="Times New Roman" w:hAnsi="Times New Roman" w:cs="Times New Roman"/>
                <w:sz w:val="24"/>
                <w:szCs w:val="24"/>
              </w:rPr>
              <w:t>P</w:t>
            </w:r>
            <w:r w:rsidRPr="00DD274F">
              <w:rPr>
                <w:rFonts w:ascii="Times New Roman" w:hAnsi="Times New Roman" w:cs="Times New Roman"/>
                <w:sz w:val="24"/>
                <w:szCs w:val="24"/>
                <w:lang w:val="ru-RU"/>
              </w:rPr>
              <w:t>oor</w:t>
            </w:r>
            <w:r w:rsidR="000C1C02">
              <w:rPr>
                <w:rFonts w:ascii="Times New Roman" w:hAnsi="Times New Roman" w:cs="Times New Roman"/>
                <w:sz w:val="24"/>
                <w:szCs w:val="24"/>
              </w:rPr>
              <w:t xml:space="preserve"> but passing</w:t>
            </w:r>
          </w:p>
        </w:tc>
        <w:tc>
          <w:tcPr>
            <w:tcW w:w="2472"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1,33</w:t>
            </w:r>
          </w:p>
        </w:tc>
        <w:tc>
          <w:tcPr>
            <w:tcW w:w="2537" w:type="dxa"/>
            <w:tcBorders>
              <w:top w:val="single" w:sz="4" w:space="0" w:color="auto"/>
              <w:left w:val="single" w:sz="4" w:space="0" w:color="auto"/>
              <w:bottom w:val="single" w:sz="4" w:space="0" w:color="auto"/>
              <w:right w:val="single" w:sz="4" w:space="0" w:color="auto"/>
            </w:tcBorders>
            <w:hideMark/>
          </w:tcPr>
          <w:p w:rsidR="00DD274F" w:rsidRPr="00A14205" w:rsidRDefault="002037C2"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Satisfactory</w:t>
            </w:r>
          </w:p>
        </w:tc>
      </w:tr>
      <w:tr w:rsidR="00DD274F" w:rsidTr="00865EB7">
        <w:tc>
          <w:tcPr>
            <w:tcW w:w="593"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D</w:t>
            </w:r>
          </w:p>
        </w:tc>
        <w:tc>
          <w:tcPr>
            <w:tcW w:w="3280" w:type="dxa"/>
            <w:tcBorders>
              <w:top w:val="single" w:sz="4" w:space="0" w:color="auto"/>
              <w:left w:val="single" w:sz="4" w:space="0" w:color="auto"/>
              <w:bottom w:val="single" w:sz="4" w:space="0" w:color="auto"/>
              <w:right w:val="single" w:sz="4" w:space="0" w:color="auto"/>
            </w:tcBorders>
            <w:hideMark/>
          </w:tcPr>
          <w:p w:rsidR="00DD274F" w:rsidRPr="000C1C02" w:rsidRDefault="00DD274F" w:rsidP="00924858">
            <w:pPr>
              <w:spacing w:after="0" w:line="276" w:lineRule="auto"/>
              <w:rPr>
                <w:rFonts w:ascii="Times New Roman" w:hAnsi="Times New Roman" w:cs="Times New Roman"/>
                <w:sz w:val="24"/>
                <w:szCs w:val="24"/>
              </w:rPr>
            </w:pPr>
            <w:r>
              <w:rPr>
                <w:rFonts w:ascii="Times New Roman" w:hAnsi="Times New Roman" w:cs="Times New Roman"/>
                <w:sz w:val="24"/>
                <w:szCs w:val="24"/>
              </w:rPr>
              <w:t>P</w:t>
            </w:r>
            <w:r w:rsidRPr="00DD274F">
              <w:rPr>
                <w:rFonts w:ascii="Times New Roman" w:hAnsi="Times New Roman" w:cs="Times New Roman"/>
                <w:sz w:val="24"/>
                <w:szCs w:val="24"/>
                <w:lang w:val="ru-RU"/>
              </w:rPr>
              <w:t>oor</w:t>
            </w:r>
            <w:r w:rsidR="000C1C02">
              <w:rPr>
                <w:rFonts w:ascii="Times New Roman" w:hAnsi="Times New Roman" w:cs="Times New Roman"/>
                <w:sz w:val="24"/>
                <w:szCs w:val="24"/>
              </w:rPr>
              <w:t xml:space="preserve"> but passing</w:t>
            </w:r>
          </w:p>
        </w:tc>
        <w:tc>
          <w:tcPr>
            <w:tcW w:w="2472"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1,0</w:t>
            </w:r>
          </w:p>
        </w:tc>
        <w:tc>
          <w:tcPr>
            <w:tcW w:w="2537" w:type="dxa"/>
            <w:tcBorders>
              <w:top w:val="single" w:sz="4" w:space="0" w:color="auto"/>
              <w:left w:val="single" w:sz="4" w:space="0" w:color="auto"/>
              <w:bottom w:val="single" w:sz="4" w:space="0" w:color="auto"/>
              <w:right w:val="single" w:sz="4" w:space="0" w:color="auto"/>
            </w:tcBorders>
            <w:hideMark/>
          </w:tcPr>
          <w:p w:rsidR="00DD274F" w:rsidRPr="00A14205" w:rsidRDefault="002037C2"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Satisfactory</w:t>
            </w:r>
          </w:p>
        </w:tc>
      </w:tr>
      <w:tr w:rsidR="00DD274F" w:rsidTr="002037C2">
        <w:trPr>
          <w:trHeight w:val="303"/>
        </w:trPr>
        <w:tc>
          <w:tcPr>
            <w:tcW w:w="593"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D-</w:t>
            </w:r>
          </w:p>
        </w:tc>
        <w:tc>
          <w:tcPr>
            <w:tcW w:w="3280" w:type="dxa"/>
            <w:tcBorders>
              <w:top w:val="single" w:sz="4" w:space="0" w:color="auto"/>
              <w:left w:val="single" w:sz="4" w:space="0" w:color="auto"/>
              <w:bottom w:val="single" w:sz="4" w:space="0" w:color="auto"/>
              <w:right w:val="single" w:sz="4" w:space="0" w:color="auto"/>
            </w:tcBorders>
            <w:hideMark/>
          </w:tcPr>
          <w:p w:rsidR="00DD274F" w:rsidRPr="000C1C02" w:rsidRDefault="00DD274F" w:rsidP="00924858">
            <w:pPr>
              <w:spacing w:after="0" w:line="276" w:lineRule="auto"/>
              <w:rPr>
                <w:rFonts w:ascii="Times New Roman" w:hAnsi="Times New Roman" w:cs="Times New Roman"/>
                <w:sz w:val="24"/>
                <w:szCs w:val="24"/>
              </w:rPr>
            </w:pPr>
            <w:r>
              <w:rPr>
                <w:rFonts w:ascii="Times New Roman" w:hAnsi="Times New Roman" w:cs="Times New Roman"/>
                <w:sz w:val="24"/>
                <w:szCs w:val="24"/>
              </w:rPr>
              <w:t>P</w:t>
            </w:r>
            <w:r w:rsidRPr="00DD274F">
              <w:rPr>
                <w:rFonts w:ascii="Times New Roman" w:hAnsi="Times New Roman" w:cs="Times New Roman"/>
                <w:sz w:val="24"/>
                <w:szCs w:val="24"/>
                <w:lang w:val="ru-RU"/>
              </w:rPr>
              <w:t>oor</w:t>
            </w:r>
            <w:r w:rsidR="000C1C02">
              <w:rPr>
                <w:rFonts w:ascii="Times New Roman" w:hAnsi="Times New Roman" w:cs="Times New Roman"/>
                <w:sz w:val="24"/>
                <w:szCs w:val="24"/>
              </w:rPr>
              <w:t xml:space="preserve"> but passing</w:t>
            </w:r>
          </w:p>
        </w:tc>
        <w:tc>
          <w:tcPr>
            <w:tcW w:w="2472" w:type="dxa"/>
            <w:tcBorders>
              <w:top w:val="single" w:sz="4" w:space="0" w:color="auto"/>
              <w:left w:val="single" w:sz="4" w:space="0" w:color="auto"/>
              <w:bottom w:val="single" w:sz="4" w:space="0" w:color="auto"/>
              <w:right w:val="single" w:sz="4" w:space="0" w:color="auto"/>
            </w:tcBorders>
            <w:hideMark/>
          </w:tcPr>
          <w:p w:rsidR="00DD274F" w:rsidRPr="00A14205" w:rsidRDefault="00DD274F"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0,67</w:t>
            </w:r>
          </w:p>
        </w:tc>
        <w:tc>
          <w:tcPr>
            <w:tcW w:w="2537" w:type="dxa"/>
            <w:tcBorders>
              <w:top w:val="single" w:sz="4" w:space="0" w:color="auto"/>
              <w:left w:val="single" w:sz="4" w:space="0" w:color="auto"/>
              <w:bottom w:val="single" w:sz="4" w:space="0" w:color="auto"/>
              <w:right w:val="single" w:sz="4" w:space="0" w:color="auto"/>
            </w:tcBorders>
            <w:hideMark/>
          </w:tcPr>
          <w:p w:rsidR="00DD274F" w:rsidRPr="00A14205" w:rsidRDefault="002037C2"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Satisfactory</w:t>
            </w:r>
          </w:p>
        </w:tc>
      </w:tr>
      <w:tr w:rsidR="00A14205"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F</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 xml:space="preserve">Fail </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0,0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2037C2"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w:t>
            </w:r>
            <w:r w:rsidRPr="002037C2">
              <w:rPr>
                <w:rFonts w:ascii="Times New Roman" w:hAnsi="Times New Roman" w:cs="Times New Roman"/>
                <w:sz w:val="24"/>
                <w:szCs w:val="24"/>
                <w:lang w:val="ru-RU"/>
              </w:rPr>
              <w:t>nsatisfactory</w:t>
            </w:r>
          </w:p>
        </w:tc>
      </w:tr>
      <w:tr w:rsidR="00A14205" w:rsidRPr="002037C2"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W</w:t>
            </w:r>
          </w:p>
        </w:tc>
        <w:tc>
          <w:tcPr>
            <w:tcW w:w="3280" w:type="dxa"/>
            <w:tcBorders>
              <w:top w:val="single" w:sz="4" w:space="0" w:color="auto"/>
              <w:left w:val="single" w:sz="4" w:space="0" w:color="auto"/>
              <w:bottom w:val="single" w:sz="4" w:space="0" w:color="auto"/>
              <w:right w:val="single" w:sz="4" w:space="0" w:color="auto"/>
            </w:tcBorders>
            <w:hideMark/>
          </w:tcPr>
          <w:p w:rsidR="00A14205" w:rsidRPr="002037C2" w:rsidRDefault="00B35D18" w:rsidP="00924858">
            <w:pPr>
              <w:spacing w:after="0" w:line="276" w:lineRule="auto"/>
              <w:jc w:val="both"/>
              <w:rPr>
                <w:rFonts w:ascii="Times New Roman" w:hAnsi="Times New Roman" w:cs="Times New Roman"/>
                <w:sz w:val="24"/>
                <w:szCs w:val="24"/>
              </w:rPr>
            </w:pPr>
            <w:r w:rsidRPr="00B35D18">
              <w:rPr>
                <w:rFonts w:ascii="Times New Roman" w:hAnsi="Times New Roman" w:cs="Times New Roman"/>
                <w:bCs/>
                <w:sz w:val="24"/>
                <w:szCs w:val="24"/>
              </w:rPr>
              <w:t>Withdrawal</w:t>
            </w:r>
            <w:r>
              <w:rPr>
                <w:rFonts w:ascii="Times New Roman" w:hAnsi="Times New Roman" w:cs="Times New Roman"/>
                <w:bCs/>
                <w:sz w:val="24"/>
                <w:szCs w:val="24"/>
              </w:rPr>
              <w:t>- t</w:t>
            </w:r>
            <w:r w:rsidR="002037C2" w:rsidRPr="002037C2">
              <w:rPr>
                <w:rFonts w:ascii="Times New Roman" w:hAnsi="Times New Roman" w:cs="Times New Roman"/>
                <w:sz w:val="24"/>
                <w:szCs w:val="24"/>
              </w:rPr>
              <w:t>he student abandon</w:t>
            </w:r>
            <w:r w:rsidR="001D4B85">
              <w:rPr>
                <w:rFonts w:ascii="Times New Roman" w:hAnsi="Times New Roman" w:cs="Times New Roman"/>
                <w:sz w:val="24"/>
                <w:szCs w:val="24"/>
              </w:rPr>
              <w:t>ed</w:t>
            </w:r>
            <w:r w:rsidR="002037C2" w:rsidRPr="002037C2">
              <w:rPr>
                <w:rFonts w:ascii="Times New Roman" w:hAnsi="Times New Roman" w:cs="Times New Roman"/>
                <w:sz w:val="24"/>
                <w:szCs w:val="24"/>
              </w:rPr>
              <w:t xml:space="preserve"> the course, without penalty</w:t>
            </w:r>
          </w:p>
        </w:tc>
        <w:tc>
          <w:tcPr>
            <w:tcW w:w="2472" w:type="dxa"/>
            <w:tcBorders>
              <w:top w:val="single" w:sz="4" w:space="0" w:color="auto"/>
              <w:left w:val="single" w:sz="4" w:space="0" w:color="auto"/>
              <w:bottom w:val="single" w:sz="4" w:space="0" w:color="auto"/>
              <w:right w:val="single" w:sz="4" w:space="0" w:color="auto"/>
            </w:tcBorders>
            <w:hideMark/>
          </w:tcPr>
          <w:p w:rsidR="00A14205" w:rsidRPr="002037C2" w:rsidRDefault="002037C2" w:rsidP="00924858">
            <w:pPr>
              <w:spacing w:after="0" w:line="276" w:lineRule="auto"/>
              <w:jc w:val="both"/>
              <w:rPr>
                <w:rFonts w:ascii="Times New Roman" w:hAnsi="Times New Roman" w:cs="Times New Roman"/>
                <w:sz w:val="24"/>
                <w:szCs w:val="24"/>
              </w:rPr>
            </w:pPr>
            <w:r w:rsidRPr="002037C2">
              <w:rPr>
                <w:rFonts w:ascii="Times New Roman" w:hAnsi="Times New Roman" w:cs="Times New Roman"/>
                <w:sz w:val="24"/>
                <w:szCs w:val="24"/>
              </w:rPr>
              <w:t>Not used when calculating GPA</w:t>
            </w:r>
          </w:p>
        </w:tc>
        <w:tc>
          <w:tcPr>
            <w:tcW w:w="2537" w:type="dxa"/>
            <w:tcBorders>
              <w:top w:val="single" w:sz="4" w:space="0" w:color="auto"/>
              <w:left w:val="single" w:sz="4" w:space="0" w:color="auto"/>
              <w:bottom w:val="single" w:sz="4" w:space="0" w:color="auto"/>
              <w:right w:val="single" w:sz="4" w:space="0" w:color="auto"/>
            </w:tcBorders>
          </w:tcPr>
          <w:p w:rsidR="00A14205" w:rsidRPr="002037C2" w:rsidRDefault="00A14205" w:rsidP="00924858">
            <w:pPr>
              <w:spacing w:after="0" w:line="276" w:lineRule="auto"/>
              <w:jc w:val="both"/>
              <w:rPr>
                <w:rFonts w:ascii="Times New Roman" w:hAnsi="Times New Roman" w:cs="Times New Roman"/>
                <w:sz w:val="24"/>
                <w:szCs w:val="24"/>
              </w:rPr>
            </w:pPr>
          </w:p>
        </w:tc>
      </w:tr>
      <w:tr w:rsidR="00A14205" w:rsidRPr="002037C2"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X</w:t>
            </w:r>
          </w:p>
        </w:tc>
        <w:tc>
          <w:tcPr>
            <w:tcW w:w="3280" w:type="dxa"/>
            <w:tcBorders>
              <w:top w:val="single" w:sz="4" w:space="0" w:color="auto"/>
              <w:left w:val="single" w:sz="4" w:space="0" w:color="auto"/>
              <w:bottom w:val="single" w:sz="4" w:space="0" w:color="auto"/>
              <w:right w:val="single" w:sz="4" w:space="0" w:color="auto"/>
            </w:tcBorders>
            <w:hideMark/>
          </w:tcPr>
          <w:p w:rsidR="00A14205" w:rsidRPr="002037C2" w:rsidRDefault="002037C2" w:rsidP="00924858">
            <w:pPr>
              <w:spacing w:after="0" w:line="276" w:lineRule="auto"/>
              <w:jc w:val="both"/>
              <w:rPr>
                <w:rFonts w:ascii="Times New Roman" w:hAnsi="Times New Roman" w:cs="Times New Roman"/>
                <w:sz w:val="24"/>
                <w:szCs w:val="24"/>
              </w:rPr>
            </w:pPr>
            <w:r w:rsidRPr="002037C2">
              <w:rPr>
                <w:rFonts w:ascii="Times New Roman" w:hAnsi="Times New Roman" w:cs="Times New Roman"/>
                <w:sz w:val="24"/>
                <w:szCs w:val="24"/>
              </w:rPr>
              <w:t>The student is excluded from the course by the teacher</w:t>
            </w:r>
          </w:p>
        </w:tc>
        <w:tc>
          <w:tcPr>
            <w:tcW w:w="2472" w:type="dxa"/>
            <w:tcBorders>
              <w:top w:val="single" w:sz="4" w:space="0" w:color="auto"/>
              <w:left w:val="single" w:sz="4" w:space="0" w:color="auto"/>
              <w:bottom w:val="single" w:sz="4" w:space="0" w:color="auto"/>
              <w:right w:val="single" w:sz="4" w:space="0" w:color="auto"/>
            </w:tcBorders>
            <w:hideMark/>
          </w:tcPr>
          <w:p w:rsidR="00A14205" w:rsidRPr="002037C2" w:rsidRDefault="002037C2" w:rsidP="00924858">
            <w:pPr>
              <w:spacing w:after="0" w:line="276" w:lineRule="auto"/>
              <w:jc w:val="both"/>
              <w:rPr>
                <w:rFonts w:ascii="Times New Roman" w:hAnsi="Times New Roman" w:cs="Times New Roman"/>
                <w:sz w:val="24"/>
                <w:szCs w:val="24"/>
              </w:rPr>
            </w:pPr>
            <w:r w:rsidRPr="002037C2">
              <w:rPr>
                <w:rFonts w:ascii="Times New Roman" w:hAnsi="Times New Roman" w:cs="Times New Roman"/>
                <w:sz w:val="24"/>
                <w:szCs w:val="24"/>
              </w:rPr>
              <w:t>Not used when calculating GPA</w:t>
            </w:r>
          </w:p>
        </w:tc>
        <w:tc>
          <w:tcPr>
            <w:tcW w:w="2537" w:type="dxa"/>
            <w:tcBorders>
              <w:top w:val="single" w:sz="4" w:space="0" w:color="auto"/>
              <w:left w:val="single" w:sz="4" w:space="0" w:color="auto"/>
              <w:bottom w:val="single" w:sz="4" w:space="0" w:color="auto"/>
              <w:right w:val="single" w:sz="4" w:space="0" w:color="auto"/>
            </w:tcBorders>
          </w:tcPr>
          <w:p w:rsidR="00A14205" w:rsidRPr="002037C2" w:rsidRDefault="00A14205" w:rsidP="00924858">
            <w:pPr>
              <w:spacing w:after="0" w:line="276" w:lineRule="auto"/>
              <w:jc w:val="both"/>
              <w:rPr>
                <w:rFonts w:ascii="Times New Roman" w:hAnsi="Times New Roman" w:cs="Times New Roman"/>
                <w:sz w:val="24"/>
                <w:szCs w:val="24"/>
              </w:rPr>
            </w:pPr>
          </w:p>
        </w:tc>
      </w:tr>
      <w:tr w:rsidR="00A14205" w:rsidRPr="002037C2"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I</w:t>
            </w:r>
          </w:p>
        </w:tc>
        <w:tc>
          <w:tcPr>
            <w:tcW w:w="3280" w:type="dxa"/>
            <w:tcBorders>
              <w:top w:val="single" w:sz="4" w:space="0" w:color="auto"/>
              <w:left w:val="single" w:sz="4" w:space="0" w:color="auto"/>
              <w:bottom w:val="single" w:sz="4" w:space="0" w:color="auto"/>
              <w:right w:val="single" w:sz="4" w:space="0" w:color="auto"/>
            </w:tcBorders>
            <w:hideMark/>
          </w:tcPr>
          <w:p w:rsidR="00A14205" w:rsidRPr="002037C2" w:rsidRDefault="002037C2"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Incomplete</w:t>
            </w:r>
          </w:p>
        </w:tc>
        <w:tc>
          <w:tcPr>
            <w:tcW w:w="2472" w:type="dxa"/>
            <w:tcBorders>
              <w:top w:val="single" w:sz="4" w:space="0" w:color="auto"/>
              <w:left w:val="single" w:sz="4" w:space="0" w:color="auto"/>
              <w:bottom w:val="single" w:sz="4" w:space="0" w:color="auto"/>
              <w:right w:val="single" w:sz="4" w:space="0" w:color="auto"/>
            </w:tcBorders>
            <w:hideMark/>
          </w:tcPr>
          <w:p w:rsidR="00A14205" w:rsidRPr="002037C2" w:rsidRDefault="002037C2" w:rsidP="00924858">
            <w:pPr>
              <w:spacing w:after="0" w:line="276" w:lineRule="auto"/>
              <w:jc w:val="both"/>
              <w:rPr>
                <w:rFonts w:ascii="Times New Roman" w:hAnsi="Times New Roman" w:cs="Times New Roman"/>
                <w:sz w:val="24"/>
                <w:szCs w:val="24"/>
              </w:rPr>
            </w:pPr>
            <w:r w:rsidRPr="002037C2">
              <w:rPr>
                <w:rFonts w:ascii="Times New Roman" w:hAnsi="Times New Roman" w:cs="Times New Roman"/>
                <w:sz w:val="24"/>
                <w:szCs w:val="24"/>
              </w:rPr>
              <w:t>Not used when calculating GPA</w:t>
            </w:r>
          </w:p>
        </w:tc>
        <w:tc>
          <w:tcPr>
            <w:tcW w:w="2537" w:type="dxa"/>
            <w:tcBorders>
              <w:top w:val="single" w:sz="4" w:space="0" w:color="auto"/>
              <w:left w:val="single" w:sz="4" w:space="0" w:color="auto"/>
              <w:bottom w:val="single" w:sz="4" w:space="0" w:color="auto"/>
              <w:right w:val="single" w:sz="4" w:space="0" w:color="auto"/>
            </w:tcBorders>
          </w:tcPr>
          <w:p w:rsidR="00A14205" w:rsidRPr="002037C2" w:rsidRDefault="00A14205" w:rsidP="00924858">
            <w:pPr>
              <w:spacing w:after="0" w:line="276" w:lineRule="auto"/>
              <w:jc w:val="both"/>
              <w:rPr>
                <w:rFonts w:ascii="Times New Roman" w:hAnsi="Times New Roman" w:cs="Times New Roman"/>
                <w:sz w:val="24"/>
                <w:szCs w:val="24"/>
              </w:rPr>
            </w:pPr>
          </w:p>
        </w:tc>
      </w:tr>
      <w:tr w:rsidR="00A14205" w:rsidRPr="002037C2"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P</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6B27F4" w:rsidP="00924858">
            <w:pPr>
              <w:spacing w:after="0" w:line="276" w:lineRule="auto"/>
              <w:jc w:val="both"/>
              <w:rPr>
                <w:rFonts w:ascii="Times New Roman" w:hAnsi="Times New Roman" w:cs="Times New Roman"/>
                <w:sz w:val="24"/>
                <w:szCs w:val="24"/>
                <w:lang w:val="ru-RU"/>
              </w:rPr>
            </w:pPr>
            <w:r>
              <w:rPr>
                <w:rFonts w:ascii="Times New Roman" w:hAnsi="Times New Roman" w:cs="Times New Roman"/>
                <w:sz w:val="24"/>
                <w:szCs w:val="24"/>
              </w:rPr>
              <w:t>Pass</w:t>
            </w:r>
          </w:p>
        </w:tc>
        <w:tc>
          <w:tcPr>
            <w:tcW w:w="2472" w:type="dxa"/>
            <w:tcBorders>
              <w:top w:val="single" w:sz="4" w:space="0" w:color="auto"/>
              <w:left w:val="single" w:sz="4" w:space="0" w:color="auto"/>
              <w:bottom w:val="single" w:sz="4" w:space="0" w:color="auto"/>
              <w:right w:val="single" w:sz="4" w:space="0" w:color="auto"/>
            </w:tcBorders>
            <w:hideMark/>
          </w:tcPr>
          <w:p w:rsidR="00A14205" w:rsidRPr="002037C2" w:rsidRDefault="002037C2" w:rsidP="00924858">
            <w:pPr>
              <w:spacing w:after="0" w:line="276" w:lineRule="auto"/>
              <w:jc w:val="both"/>
              <w:rPr>
                <w:rFonts w:ascii="Times New Roman" w:hAnsi="Times New Roman" w:cs="Times New Roman"/>
                <w:sz w:val="24"/>
                <w:szCs w:val="24"/>
              </w:rPr>
            </w:pPr>
            <w:r w:rsidRPr="002037C2">
              <w:rPr>
                <w:rFonts w:ascii="Times New Roman" w:hAnsi="Times New Roman" w:cs="Times New Roman"/>
                <w:sz w:val="24"/>
                <w:szCs w:val="24"/>
              </w:rPr>
              <w:t>Not used when calculating GPA</w:t>
            </w:r>
          </w:p>
        </w:tc>
        <w:tc>
          <w:tcPr>
            <w:tcW w:w="2537" w:type="dxa"/>
            <w:tcBorders>
              <w:top w:val="single" w:sz="4" w:space="0" w:color="auto"/>
              <w:left w:val="single" w:sz="4" w:space="0" w:color="auto"/>
              <w:bottom w:val="single" w:sz="4" w:space="0" w:color="auto"/>
              <w:right w:val="single" w:sz="4" w:space="0" w:color="auto"/>
            </w:tcBorders>
          </w:tcPr>
          <w:p w:rsidR="00A14205" w:rsidRPr="002037C2" w:rsidRDefault="00A14205" w:rsidP="00924858">
            <w:pPr>
              <w:spacing w:after="0" w:line="276" w:lineRule="auto"/>
              <w:jc w:val="both"/>
              <w:rPr>
                <w:rFonts w:ascii="Times New Roman" w:hAnsi="Times New Roman" w:cs="Times New Roman"/>
                <w:sz w:val="24"/>
                <w:szCs w:val="24"/>
              </w:rPr>
            </w:pPr>
          </w:p>
        </w:tc>
      </w:tr>
      <w:tr w:rsidR="00A14205" w:rsidRPr="002037C2"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924858">
            <w:pPr>
              <w:spacing w:after="0" w:line="276" w:lineRule="auto"/>
              <w:jc w:val="both"/>
              <w:rPr>
                <w:rFonts w:ascii="Times New Roman" w:hAnsi="Times New Roman" w:cs="Times New Roman"/>
                <w:sz w:val="24"/>
                <w:szCs w:val="24"/>
              </w:rPr>
            </w:pPr>
            <w:r w:rsidRPr="00A14205">
              <w:rPr>
                <w:rFonts w:ascii="Times New Roman" w:hAnsi="Times New Roman" w:cs="Times New Roman"/>
                <w:sz w:val="24"/>
                <w:szCs w:val="24"/>
              </w:rPr>
              <w:t>AU</w:t>
            </w:r>
          </w:p>
        </w:tc>
        <w:tc>
          <w:tcPr>
            <w:tcW w:w="3280" w:type="dxa"/>
            <w:tcBorders>
              <w:top w:val="single" w:sz="4" w:space="0" w:color="auto"/>
              <w:left w:val="single" w:sz="4" w:space="0" w:color="auto"/>
              <w:bottom w:val="single" w:sz="4" w:space="0" w:color="auto"/>
              <w:right w:val="single" w:sz="4" w:space="0" w:color="auto"/>
            </w:tcBorders>
            <w:hideMark/>
          </w:tcPr>
          <w:p w:rsidR="00A14205" w:rsidRPr="002037C2" w:rsidRDefault="002037C2"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Audit</w:t>
            </w:r>
          </w:p>
        </w:tc>
        <w:tc>
          <w:tcPr>
            <w:tcW w:w="2472" w:type="dxa"/>
            <w:tcBorders>
              <w:top w:val="single" w:sz="4" w:space="0" w:color="auto"/>
              <w:left w:val="single" w:sz="4" w:space="0" w:color="auto"/>
              <w:bottom w:val="single" w:sz="4" w:space="0" w:color="auto"/>
              <w:right w:val="single" w:sz="4" w:space="0" w:color="auto"/>
            </w:tcBorders>
            <w:hideMark/>
          </w:tcPr>
          <w:p w:rsidR="00A14205" w:rsidRPr="002037C2" w:rsidRDefault="002037C2" w:rsidP="00924858">
            <w:pPr>
              <w:spacing w:after="0" w:line="276" w:lineRule="auto"/>
              <w:jc w:val="both"/>
              <w:rPr>
                <w:rFonts w:ascii="Times New Roman" w:hAnsi="Times New Roman" w:cs="Times New Roman"/>
                <w:sz w:val="24"/>
                <w:szCs w:val="24"/>
              </w:rPr>
            </w:pPr>
            <w:r w:rsidRPr="002037C2">
              <w:rPr>
                <w:rFonts w:ascii="Times New Roman" w:hAnsi="Times New Roman" w:cs="Times New Roman"/>
                <w:sz w:val="24"/>
                <w:szCs w:val="24"/>
              </w:rPr>
              <w:t>Not used when calculating GPA</w:t>
            </w:r>
          </w:p>
        </w:tc>
        <w:tc>
          <w:tcPr>
            <w:tcW w:w="2537" w:type="dxa"/>
            <w:tcBorders>
              <w:top w:val="single" w:sz="4" w:space="0" w:color="auto"/>
              <w:left w:val="single" w:sz="4" w:space="0" w:color="auto"/>
              <w:bottom w:val="single" w:sz="4" w:space="0" w:color="auto"/>
              <w:right w:val="single" w:sz="4" w:space="0" w:color="auto"/>
            </w:tcBorders>
          </w:tcPr>
          <w:p w:rsidR="00A14205" w:rsidRPr="002037C2" w:rsidRDefault="00A14205" w:rsidP="00924858">
            <w:pPr>
              <w:spacing w:after="0" w:line="276" w:lineRule="auto"/>
              <w:jc w:val="both"/>
              <w:rPr>
                <w:rFonts w:ascii="Times New Roman" w:hAnsi="Times New Roman" w:cs="Times New Roman"/>
                <w:sz w:val="24"/>
                <w:szCs w:val="24"/>
              </w:rPr>
            </w:pPr>
          </w:p>
        </w:tc>
      </w:tr>
      <w:tr w:rsidR="00A14205" w:rsidRPr="002037C2" w:rsidTr="00865EB7">
        <w:tc>
          <w:tcPr>
            <w:tcW w:w="6345" w:type="dxa"/>
            <w:gridSpan w:val="3"/>
            <w:tcBorders>
              <w:top w:val="single" w:sz="4" w:space="0" w:color="auto"/>
              <w:left w:val="single" w:sz="4" w:space="0" w:color="auto"/>
              <w:bottom w:val="single" w:sz="4" w:space="0" w:color="auto"/>
              <w:right w:val="single" w:sz="4" w:space="0" w:color="auto"/>
            </w:tcBorders>
            <w:hideMark/>
          </w:tcPr>
          <w:p w:rsidR="002037C2" w:rsidRPr="002037C2" w:rsidRDefault="002037C2" w:rsidP="00924858">
            <w:pPr>
              <w:spacing w:after="0" w:line="276" w:lineRule="auto"/>
              <w:jc w:val="both"/>
              <w:rPr>
                <w:rFonts w:ascii="Times New Roman" w:hAnsi="Times New Roman" w:cs="Times New Roman"/>
                <w:i/>
                <w:sz w:val="24"/>
                <w:szCs w:val="24"/>
              </w:rPr>
            </w:pPr>
            <w:r w:rsidRPr="002037C2">
              <w:rPr>
                <w:rFonts w:ascii="Times New Roman" w:hAnsi="Times New Roman" w:cs="Times New Roman"/>
                <w:i/>
                <w:sz w:val="24"/>
                <w:szCs w:val="24"/>
              </w:rPr>
              <w:t>Based on the learning outcomes, an average GPA score is calculated, the maximum expression of which is 4 points.</w:t>
            </w:r>
          </w:p>
          <w:p w:rsidR="002037C2" w:rsidRDefault="002037C2" w:rsidP="00924858">
            <w:pPr>
              <w:spacing w:after="0" w:line="276" w:lineRule="auto"/>
              <w:jc w:val="both"/>
              <w:rPr>
                <w:rFonts w:ascii="Times New Roman" w:hAnsi="Times New Roman" w:cs="Times New Roman"/>
                <w:i/>
                <w:sz w:val="24"/>
                <w:szCs w:val="24"/>
              </w:rPr>
            </w:pPr>
          </w:p>
          <w:p w:rsidR="00A14205" w:rsidRPr="002037C2" w:rsidRDefault="001D4B85" w:rsidP="00924858">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The </w:t>
            </w:r>
            <w:r w:rsidR="002037C2" w:rsidRPr="002037C2">
              <w:rPr>
                <w:rFonts w:ascii="Times New Roman" w:hAnsi="Times New Roman" w:cs="Times New Roman"/>
                <w:i/>
                <w:sz w:val="24"/>
                <w:szCs w:val="24"/>
              </w:rPr>
              <w:t xml:space="preserve">GPA is a weighted average assessment of the level of student's academic achievements, it is calculated based on the results of </w:t>
            </w:r>
            <w:r w:rsidR="002037C2">
              <w:rPr>
                <w:rFonts w:ascii="Times New Roman" w:hAnsi="Times New Roman" w:cs="Times New Roman"/>
                <w:i/>
                <w:sz w:val="24"/>
                <w:szCs w:val="24"/>
              </w:rPr>
              <w:t>study</w:t>
            </w:r>
            <w:r w:rsidR="002037C2" w:rsidRPr="002037C2">
              <w:rPr>
                <w:rFonts w:ascii="Times New Roman" w:hAnsi="Times New Roman" w:cs="Times New Roman"/>
                <w:i/>
                <w:sz w:val="24"/>
                <w:szCs w:val="24"/>
              </w:rPr>
              <w:t xml:space="preserve"> in each semester and at the end of </w:t>
            </w:r>
            <w:r w:rsidR="002037C2">
              <w:rPr>
                <w:rFonts w:ascii="Times New Roman" w:hAnsi="Times New Roman" w:cs="Times New Roman"/>
                <w:i/>
                <w:sz w:val="24"/>
                <w:szCs w:val="24"/>
              </w:rPr>
              <w:t>study</w:t>
            </w:r>
            <w:r w:rsidR="002037C2" w:rsidRPr="002037C2">
              <w:rPr>
                <w:rFonts w:ascii="Times New Roman" w:hAnsi="Times New Roman" w:cs="Times New Roman"/>
                <w:i/>
                <w:sz w:val="24"/>
                <w:szCs w:val="24"/>
              </w:rPr>
              <w:t xml:space="preserve"> by the </w:t>
            </w:r>
            <w:r w:rsidR="002037C2">
              <w:rPr>
                <w:rFonts w:ascii="Times New Roman" w:hAnsi="Times New Roman" w:cs="Times New Roman"/>
                <w:i/>
                <w:sz w:val="24"/>
                <w:szCs w:val="24"/>
              </w:rPr>
              <w:t xml:space="preserve">following </w:t>
            </w:r>
            <w:r w:rsidR="002037C2" w:rsidRPr="002037C2">
              <w:rPr>
                <w:rFonts w:ascii="Times New Roman" w:hAnsi="Times New Roman" w:cs="Times New Roman"/>
                <w:i/>
                <w:sz w:val="24"/>
                <w:szCs w:val="24"/>
              </w:rPr>
              <w:t>formula:</w:t>
            </w:r>
            <m:oMath>
              <m:r>
                <w:rPr>
                  <w:rFonts w:ascii="Cambria Math" w:hAnsi="Times New Roman" w:cs="Times New Roman"/>
                  <w:sz w:val="24"/>
                  <w:szCs w:val="24"/>
                </w:rPr>
                <m:t>GPA=</m:t>
              </m:r>
              <m:f>
                <m:fPr>
                  <m:ctrlPr>
                    <w:rPr>
                      <w:rFonts w:ascii="Cambria Math" w:hAnsi="Times New Roman" w:cs="Times New Roman"/>
                      <w:i/>
                      <w:sz w:val="24"/>
                      <w:szCs w:val="24"/>
                    </w:rPr>
                  </m:ctrlPr>
                </m:fPr>
                <m:num>
                  <m:nary>
                    <m:naryPr>
                      <m:chr m:val="∑"/>
                      <m:ctrlPr>
                        <w:rPr>
                          <w:rFonts w:ascii="Cambria Math" w:hAnsi="Times New Roman" w:cs="Times New Roman"/>
                          <w:i/>
                          <w:sz w:val="24"/>
                          <w:szCs w:val="24"/>
                        </w:rPr>
                      </m:ctrlPr>
                    </m:naryPr>
                    <m:sub>
                      <m:r>
                        <w:rPr>
                          <w:rFonts w:ascii="Cambria Math" w:hAnsi="Times New Roman" w:cs="Times New Roman"/>
                          <w:sz w:val="24"/>
                          <w:szCs w:val="24"/>
                        </w:rPr>
                        <m:t>1</m:t>
                      </m:r>
                    </m:sub>
                    <m:sup>
                      <m:r>
                        <w:rPr>
                          <w:rFonts w:ascii="Cambria Math" w:hAnsi="Times New Roman" w:cs="Times New Roman"/>
                          <w:sz w:val="24"/>
                          <w:szCs w:val="24"/>
                        </w:rPr>
                        <m:t>n</m:t>
                      </m:r>
                    </m:sup>
                    <m:e>
                      <m:r>
                        <w:rPr>
                          <w:rFonts w:ascii="Cambria Math" w:hAnsi="Times New Roman" w:cs="Times New Roman"/>
                          <w:sz w:val="24"/>
                          <w:szCs w:val="24"/>
                        </w:rPr>
                        <m:t>(credits X score)</m:t>
                      </m:r>
                    </m:e>
                  </m:nary>
                </m:num>
                <m:den>
                  <m:nary>
                    <m:naryPr>
                      <m:chr m:val="∑"/>
                      <m:ctrlPr>
                        <w:rPr>
                          <w:rFonts w:ascii="Cambria Math" w:hAnsi="Times New Roman" w:cs="Times New Roman"/>
                          <w:i/>
                          <w:sz w:val="24"/>
                          <w:szCs w:val="24"/>
                        </w:rPr>
                      </m:ctrlPr>
                    </m:naryPr>
                    <m:sub>
                      <m:r>
                        <w:rPr>
                          <w:rFonts w:ascii="Cambria Math" w:hAnsi="Times New Roman" w:cs="Times New Roman"/>
                          <w:sz w:val="24"/>
                          <w:szCs w:val="24"/>
                        </w:rPr>
                        <m:t>1</m:t>
                      </m:r>
                    </m:sub>
                    <m:sup>
                      <m:r>
                        <w:rPr>
                          <w:rFonts w:ascii="Cambria Math" w:hAnsi="Times New Roman" w:cs="Times New Roman"/>
                          <w:sz w:val="24"/>
                          <w:szCs w:val="24"/>
                        </w:rPr>
                        <m:t>п</m:t>
                      </m:r>
                      <m:ctrlPr>
                        <w:rPr>
                          <w:rFonts w:ascii="Cambria Math" w:hAnsi="Cambria Math" w:cs="Times New Roman"/>
                          <w:i/>
                          <w:sz w:val="24"/>
                          <w:szCs w:val="24"/>
                        </w:rPr>
                      </m:ctrlPr>
                    </m:sup>
                    <m:e>
                      <m:r>
                        <w:rPr>
                          <w:rFonts w:ascii="Cambria Math" w:hAnsi="Cambria Math" w:cs="Times New Roman"/>
                          <w:sz w:val="24"/>
                          <w:szCs w:val="24"/>
                        </w:rPr>
                        <m:t>credits</m:t>
                      </m:r>
                      <m:ctrlPr>
                        <w:rPr>
                          <w:rFonts w:ascii="Cambria Math" w:hAnsi="Cambria Math" w:cs="Times New Roman"/>
                          <w:i/>
                          <w:sz w:val="24"/>
                          <w:szCs w:val="24"/>
                        </w:rPr>
                      </m:ctrlPr>
                    </m:e>
                  </m:nary>
                  <m:ctrlPr>
                    <w:rPr>
                      <w:rFonts w:ascii="Cambria Math" w:hAnsi="Cambria Math" w:cs="Times New Roman"/>
                      <w:i/>
                      <w:sz w:val="24"/>
                      <w:szCs w:val="24"/>
                    </w:rPr>
                  </m:ctrlPr>
                </m:den>
              </m:f>
            </m:oMath>
            <w:r w:rsidR="00A14205" w:rsidRPr="002037C2">
              <w:rPr>
                <w:rFonts w:ascii="Times New Roman" w:hAnsi="Times New Roman" w:cs="Times New Roman"/>
                <w:i/>
                <w:sz w:val="24"/>
                <w:szCs w:val="24"/>
              </w:rPr>
              <w:t>,</w:t>
            </w:r>
            <w:r w:rsidR="002037C2">
              <w:rPr>
                <w:rFonts w:ascii="Times New Roman" w:hAnsi="Times New Roman" w:cs="Times New Roman"/>
                <w:i/>
                <w:sz w:val="24"/>
                <w:szCs w:val="24"/>
              </w:rPr>
              <w:t xml:space="preserve">where n is </w:t>
            </w:r>
            <w:r>
              <w:rPr>
                <w:rFonts w:ascii="Times New Roman" w:hAnsi="Times New Roman" w:cs="Times New Roman"/>
                <w:i/>
                <w:sz w:val="24"/>
                <w:szCs w:val="24"/>
              </w:rPr>
              <w:t xml:space="preserve">the </w:t>
            </w:r>
            <w:r w:rsidR="002037C2">
              <w:rPr>
                <w:rFonts w:ascii="Times New Roman" w:hAnsi="Times New Roman" w:cs="Times New Roman"/>
                <w:i/>
                <w:sz w:val="24"/>
                <w:szCs w:val="24"/>
              </w:rPr>
              <w:t xml:space="preserve"> quantity of courses for the semester</w:t>
            </w:r>
          </w:p>
        </w:tc>
        <w:tc>
          <w:tcPr>
            <w:tcW w:w="2537" w:type="dxa"/>
            <w:tcBorders>
              <w:top w:val="single" w:sz="4" w:space="0" w:color="auto"/>
              <w:left w:val="single" w:sz="4" w:space="0" w:color="auto"/>
              <w:bottom w:val="single" w:sz="4" w:space="0" w:color="auto"/>
              <w:right w:val="single" w:sz="4" w:space="0" w:color="auto"/>
            </w:tcBorders>
          </w:tcPr>
          <w:p w:rsidR="00A14205" w:rsidRPr="002037C2" w:rsidRDefault="00A14205" w:rsidP="00924858">
            <w:pPr>
              <w:spacing w:after="0" w:line="276" w:lineRule="auto"/>
              <w:jc w:val="both"/>
              <w:rPr>
                <w:rFonts w:ascii="Times New Roman" w:hAnsi="Times New Roman" w:cs="Times New Roman"/>
                <w:i/>
                <w:sz w:val="24"/>
                <w:szCs w:val="24"/>
              </w:rPr>
            </w:pPr>
          </w:p>
        </w:tc>
      </w:tr>
    </w:tbl>
    <w:p w:rsidR="00CB5041" w:rsidRPr="00D03618" w:rsidRDefault="00CB5041" w:rsidP="00924858">
      <w:pPr>
        <w:spacing w:after="0" w:line="276" w:lineRule="auto"/>
        <w:jc w:val="both"/>
        <w:rPr>
          <w:rFonts w:ascii="Times New Roman" w:hAnsi="Times New Roman" w:cs="Times New Roman"/>
          <w:sz w:val="24"/>
          <w:szCs w:val="24"/>
        </w:rPr>
      </w:pPr>
    </w:p>
    <w:p w:rsidR="00122DFE" w:rsidRPr="00D03618" w:rsidRDefault="00122DFE" w:rsidP="00924858">
      <w:pPr>
        <w:spacing w:after="0" w:line="276" w:lineRule="auto"/>
        <w:jc w:val="both"/>
        <w:rPr>
          <w:rFonts w:ascii="Times New Roman" w:hAnsi="Times New Roman" w:cs="Times New Roman"/>
          <w:sz w:val="24"/>
          <w:szCs w:val="24"/>
        </w:rPr>
      </w:pPr>
    </w:p>
    <w:p w:rsidR="00122DFE" w:rsidRPr="00D03618" w:rsidRDefault="00122DFE" w:rsidP="00924858">
      <w:pPr>
        <w:spacing w:after="0" w:line="276" w:lineRule="auto"/>
        <w:jc w:val="both"/>
        <w:rPr>
          <w:rFonts w:ascii="Times New Roman" w:hAnsi="Times New Roman" w:cs="Times New Roman"/>
          <w:sz w:val="24"/>
          <w:szCs w:val="24"/>
        </w:rPr>
      </w:pPr>
    </w:p>
    <w:p w:rsidR="00122DFE" w:rsidRPr="00D03618" w:rsidRDefault="00122DFE" w:rsidP="00924858">
      <w:pPr>
        <w:spacing w:after="0" w:line="276" w:lineRule="auto"/>
        <w:jc w:val="both"/>
        <w:rPr>
          <w:rFonts w:ascii="Times New Roman" w:hAnsi="Times New Roman" w:cs="Times New Roman"/>
          <w:sz w:val="24"/>
          <w:szCs w:val="24"/>
        </w:rPr>
      </w:pPr>
    </w:p>
    <w:p w:rsidR="00A14205" w:rsidRPr="002A43D5" w:rsidRDefault="00A14205" w:rsidP="00924858">
      <w:pPr>
        <w:spacing w:after="0" w:line="276" w:lineRule="auto"/>
        <w:jc w:val="both"/>
        <w:rPr>
          <w:rFonts w:ascii="Times New Roman" w:hAnsi="Times New Roman" w:cs="Times New Roman"/>
          <w:b/>
          <w:sz w:val="24"/>
          <w:szCs w:val="24"/>
        </w:rPr>
      </w:pPr>
      <w:r w:rsidRPr="001F076C">
        <w:rPr>
          <w:rFonts w:ascii="Times New Roman" w:hAnsi="Times New Roman" w:cs="Times New Roman"/>
          <w:b/>
          <w:i/>
          <w:iCs/>
          <w:sz w:val="24"/>
          <w:szCs w:val="24"/>
        </w:rPr>
        <w:lastRenderedPageBreak/>
        <w:t xml:space="preserve">I </w:t>
      </w:r>
      <w:r w:rsidR="00BB7BCA" w:rsidRPr="002A43D5">
        <w:rPr>
          <w:rFonts w:ascii="Times New Roman" w:hAnsi="Times New Roman" w:cs="Times New Roman"/>
          <w:b/>
          <w:sz w:val="24"/>
          <w:szCs w:val="24"/>
        </w:rPr>
        <w:t>(</w:t>
      </w:r>
      <w:r w:rsidR="002A43D5">
        <w:rPr>
          <w:rFonts w:ascii="Times New Roman" w:hAnsi="Times New Roman" w:cs="Times New Roman"/>
          <w:b/>
          <w:sz w:val="24"/>
          <w:szCs w:val="24"/>
        </w:rPr>
        <w:t>Incomplete</w:t>
      </w:r>
      <w:r w:rsidRPr="002A43D5">
        <w:rPr>
          <w:rFonts w:ascii="Times New Roman" w:hAnsi="Times New Roman" w:cs="Times New Roman"/>
          <w:b/>
          <w:sz w:val="24"/>
          <w:szCs w:val="24"/>
        </w:rPr>
        <w:t>)</w:t>
      </w:r>
    </w:p>
    <w:p w:rsidR="002A43D5" w:rsidRPr="002A43D5" w:rsidRDefault="002A43D5" w:rsidP="00924858">
      <w:pPr>
        <w:pStyle w:val="a8"/>
        <w:numPr>
          <w:ilvl w:val="0"/>
          <w:numId w:val="29"/>
        </w:numPr>
        <w:spacing w:after="0" w:line="276" w:lineRule="auto"/>
        <w:jc w:val="both"/>
        <w:rPr>
          <w:rFonts w:ascii="Times New Roman" w:hAnsi="Times New Roman" w:cs="Times New Roman"/>
          <w:sz w:val="24"/>
          <w:szCs w:val="24"/>
        </w:rPr>
      </w:pPr>
      <w:r w:rsidRPr="002A43D5">
        <w:rPr>
          <w:rFonts w:ascii="Times New Roman" w:hAnsi="Times New Roman" w:cs="Times New Roman"/>
          <w:sz w:val="24"/>
          <w:szCs w:val="24"/>
        </w:rPr>
        <w:t xml:space="preserve">The teacher can give </w:t>
      </w:r>
      <w:r w:rsidRPr="00E334FE">
        <w:rPr>
          <w:rFonts w:ascii="Times New Roman" w:hAnsi="Times New Roman" w:cs="Times New Roman"/>
          <w:i/>
          <w:iCs/>
          <w:sz w:val="24"/>
          <w:szCs w:val="24"/>
        </w:rPr>
        <w:t>I</w:t>
      </w:r>
      <w:r w:rsidRPr="002A43D5">
        <w:rPr>
          <w:rFonts w:ascii="Times New Roman" w:hAnsi="Times New Roman" w:cs="Times New Roman"/>
          <w:sz w:val="24"/>
          <w:szCs w:val="24"/>
        </w:rPr>
        <w:t xml:space="preserve"> to the student if </w:t>
      </w:r>
      <w:r w:rsidR="00F657BE">
        <w:rPr>
          <w:rFonts w:ascii="Times New Roman" w:hAnsi="Times New Roman" w:cs="Times New Roman"/>
          <w:sz w:val="24"/>
          <w:szCs w:val="24"/>
        </w:rPr>
        <w:t>s/</w:t>
      </w:r>
      <w:r w:rsidRPr="002A43D5">
        <w:rPr>
          <w:rFonts w:ascii="Times New Roman" w:hAnsi="Times New Roman" w:cs="Times New Roman"/>
          <w:sz w:val="24"/>
          <w:szCs w:val="24"/>
        </w:rPr>
        <w:t>he did not show up for the exam for a valid reason, documented, provided that the student scored at least 50% of the total required points during the semester;</w:t>
      </w:r>
    </w:p>
    <w:p w:rsidR="002A43D5" w:rsidRPr="002A43D5" w:rsidRDefault="00F657BE" w:rsidP="00924858">
      <w:pPr>
        <w:pStyle w:val="a8"/>
        <w:numPr>
          <w:ilvl w:val="0"/>
          <w:numId w:val="29"/>
        </w:numPr>
        <w:spacing w:after="0" w:line="276" w:lineRule="auto"/>
        <w:jc w:val="both"/>
        <w:rPr>
          <w:rFonts w:ascii="Times New Roman" w:hAnsi="Times New Roman" w:cs="Times New Roman"/>
          <w:sz w:val="24"/>
          <w:szCs w:val="24"/>
        </w:rPr>
      </w:pPr>
      <w:r w:rsidRPr="00F657BE">
        <w:rPr>
          <w:rFonts w:ascii="Times New Roman" w:hAnsi="Times New Roman" w:cs="Times New Roman"/>
          <w:sz w:val="24"/>
          <w:szCs w:val="24"/>
        </w:rPr>
        <w:t>An</w:t>
      </w:r>
      <w:r w:rsidR="002A43D5" w:rsidRPr="00E334FE">
        <w:rPr>
          <w:rFonts w:ascii="Times New Roman" w:hAnsi="Times New Roman" w:cs="Times New Roman"/>
          <w:i/>
          <w:iCs/>
          <w:sz w:val="24"/>
          <w:szCs w:val="24"/>
        </w:rPr>
        <w:t>I</w:t>
      </w:r>
      <w:r w:rsidR="002A43D5" w:rsidRPr="002A43D5">
        <w:rPr>
          <w:rFonts w:ascii="Times New Roman" w:hAnsi="Times New Roman" w:cs="Times New Roman"/>
          <w:sz w:val="24"/>
          <w:szCs w:val="24"/>
        </w:rPr>
        <w:t>is changed by the teacher to a standard grade within 6 weeks from the beginning of the next semester, provided that the student meets all the requirements of the syllabus;</w:t>
      </w:r>
    </w:p>
    <w:p w:rsidR="002A43D5" w:rsidRPr="002A43D5" w:rsidRDefault="002A43D5" w:rsidP="00924858">
      <w:pPr>
        <w:pStyle w:val="a8"/>
        <w:numPr>
          <w:ilvl w:val="0"/>
          <w:numId w:val="29"/>
        </w:numPr>
        <w:spacing w:after="0" w:line="276" w:lineRule="auto"/>
        <w:jc w:val="both"/>
        <w:rPr>
          <w:rFonts w:ascii="Times New Roman" w:hAnsi="Times New Roman" w:cs="Times New Roman"/>
          <w:sz w:val="24"/>
          <w:szCs w:val="24"/>
        </w:rPr>
      </w:pPr>
      <w:r w:rsidRPr="002A43D5">
        <w:rPr>
          <w:rFonts w:ascii="Times New Roman" w:hAnsi="Times New Roman" w:cs="Times New Roman"/>
          <w:sz w:val="24"/>
          <w:szCs w:val="24"/>
        </w:rPr>
        <w:t>To correct an</w:t>
      </w:r>
      <w:r w:rsidRPr="00E334FE">
        <w:rPr>
          <w:rFonts w:ascii="Times New Roman" w:hAnsi="Times New Roman" w:cs="Times New Roman"/>
          <w:i/>
          <w:iCs/>
          <w:sz w:val="24"/>
          <w:szCs w:val="24"/>
        </w:rPr>
        <w:t xml:space="preserve">I </w:t>
      </w:r>
      <w:r w:rsidR="00F657BE">
        <w:rPr>
          <w:rFonts w:ascii="Times New Roman" w:hAnsi="Times New Roman" w:cs="Times New Roman"/>
          <w:sz w:val="24"/>
          <w:szCs w:val="24"/>
        </w:rPr>
        <w:t>to</w:t>
      </w:r>
      <w:r w:rsidRPr="002A43D5">
        <w:rPr>
          <w:rFonts w:ascii="Times New Roman" w:hAnsi="Times New Roman" w:cs="Times New Roman"/>
          <w:sz w:val="24"/>
          <w:szCs w:val="24"/>
        </w:rPr>
        <w:t xml:space="preserve"> a standard grade, the student must meet with the instructor and determine the scope and type of work required to complete. According to the schedule of exams presented by the teacher, the </w:t>
      </w:r>
      <w:r w:rsidR="00376F18" w:rsidRPr="00376F18">
        <w:rPr>
          <w:rFonts w:ascii="Times New Roman" w:hAnsi="Times New Roman" w:cs="Times New Roman"/>
          <w:sz w:val="24"/>
          <w:szCs w:val="24"/>
        </w:rPr>
        <w:t>Registrar Office</w:t>
      </w:r>
      <w:r w:rsidRPr="002A43D5">
        <w:rPr>
          <w:rFonts w:ascii="Times New Roman" w:hAnsi="Times New Roman" w:cs="Times New Roman"/>
          <w:sz w:val="24"/>
          <w:szCs w:val="24"/>
        </w:rPr>
        <w:t>issues an examination sheet to change the grade;</w:t>
      </w:r>
    </w:p>
    <w:p w:rsidR="002A43D5" w:rsidRPr="002A43D5" w:rsidRDefault="002A43D5" w:rsidP="00924858">
      <w:pPr>
        <w:pStyle w:val="a8"/>
        <w:numPr>
          <w:ilvl w:val="0"/>
          <w:numId w:val="29"/>
        </w:numPr>
        <w:spacing w:after="0" w:line="276" w:lineRule="auto"/>
        <w:jc w:val="both"/>
        <w:rPr>
          <w:rFonts w:ascii="Times New Roman" w:hAnsi="Times New Roman" w:cs="Times New Roman"/>
          <w:sz w:val="24"/>
          <w:szCs w:val="24"/>
        </w:rPr>
      </w:pPr>
      <w:r w:rsidRPr="002A43D5">
        <w:rPr>
          <w:rFonts w:ascii="Times New Roman" w:hAnsi="Times New Roman" w:cs="Times New Roman"/>
          <w:sz w:val="24"/>
          <w:szCs w:val="24"/>
        </w:rPr>
        <w:t xml:space="preserve">If the student does not fulfill all the requirements within the specified time, the </w:t>
      </w:r>
      <w:r>
        <w:rPr>
          <w:rFonts w:ascii="Times New Roman" w:hAnsi="Times New Roman" w:cs="Times New Roman"/>
          <w:sz w:val="24"/>
          <w:szCs w:val="24"/>
        </w:rPr>
        <w:t>Registrar</w:t>
      </w:r>
      <w:r w:rsidR="00F657BE">
        <w:rPr>
          <w:rFonts w:ascii="Times New Roman" w:hAnsi="Times New Roman" w:cs="Times New Roman"/>
          <w:sz w:val="24"/>
          <w:szCs w:val="24"/>
        </w:rPr>
        <w:t>’s</w:t>
      </w:r>
      <w:r>
        <w:rPr>
          <w:rFonts w:ascii="Times New Roman" w:hAnsi="Times New Roman" w:cs="Times New Roman"/>
          <w:sz w:val="24"/>
          <w:szCs w:val="24"/>
        </w:rPr>
        <w:t xml:space="preserve"> Office</w:t>
      </w:r>
      <w:r w:rsidRPr="002A43D5">
        <w:rPr>
          <w:rFonts w:ascii="Times New Roman" w:hAnsi="Times New Roman" w:cs="Times New Roman"/>
          <w:sz w:val="24"/>
          <w:szCs w:val="24"/>
        </w:rPr>
        <w:t xml:space="preserve">, based on the examination sheet signed by the teacher, transfers </w:t>
      </w:r>
      <w:r w:rsidRPr="00E334FE">
        <w:rPr>
          <w:rFonts w:ascii="Times New Roman" w:hAnsi="Times New Roman" w:cs="Times New Roman"/>
          <w:i/>
          <w:iCs/>
          <w:sz w:val="24"/>
          <w:szCs w:val="24"/>
        </w:rPr>
        <w:t>I</w:t>
      </w:r>
      <w:r w:rsidRPr="002A43D5">
        <w:rPr>
          <w:rFonts w:ascii="Times New Roman" w:hAnsi="Times New Roman" w:cs="Times New Roman"/>
          <w:sz w:val="24"/>
          <w:szCs w:val="24"/>
        </w:rPr>
        <w:t xml:space="preserve"> to </w:t>
      </w:r>
      <w:r w:rsidRPr="00E334FE">
        <w:rPr>
          <w:rFonts w:ascii="Times New Roman" w:hAnsi="Times New Roman" w:cs="Times New Roman"/>
          <w:i/>
          <w:iCs/>
          <w:sz w:val="24"/>
          <w:szCs w:val="24"/>
        </w:rPr>
        <w:t>F</w:t>
      </w:r>
      <w:r w:rsidRPr="002A43D5">
        <w:rPr>
          <w:rFonts w:ascii="Times New Roman" w:hAnsi="Times New Roman" w:cs="Times New Roman"/>
          <w:sz w:val="24"/>
          <w:szCs w:val="24"/>
        </w:rPr>
        <w:t>, i</w:t>
      </w:r>
      <w:r w:rsidR="00E334FE">
        <w:rPr>
          <w:rFonts w:ascii="Times New Roman" w:hAnsi="Times New Roman" w:cs="Times New Roman"/>
          <w:sz w:val="24"/>
          <w:szCs w:val="24"/>
        </w:rPr>
        <w:t>.</w:t>
      </w:r>
      <w:r w:rsidRPr="002A43D5">
        <w:rPr>
          <w:rFonts w:ascii="Times New Roman" w:hAnsi="Times New Roman" w:cs="Times New Roman"/>
          <w:sz w:val="24"/>
          <w:szCs w:val="24"/>
        </w:rPr>
        <w:t>e</w:t>
      </w:r>
      <w:r w:rsidR="00E334FE">
        <w:rPr>
          <w:rFonts w:ascii="Times New Roman" w:hAnsi="Times New Roman" w:cs="Times New Roman"/>
          <w:sz w:val="24"/>
          <w:szCs w:val="24"/>
        </w:rPr>
        <w:t>.</w:t>
      </w:r>
      <w:r w:rsidRPr="00E334FE">
        <w:rPr>
          <w:rFonts w:ascii="Times New Roman" w:hAnsi="Times New Roman" w:cs="Times New Roman"/>
          <w:i/>
          <w:iCs/>
          <w:sz w:val="24"/>
          <w:szCs w:val="24"/>
        </w:rPr>
        <w:t>Unsatisfactory</w:t>
      </w:r>
      <w:r w:rsidRPr="002A43D5">
        <w:rPr>
          <w:rFonts w:ascii="Times New Roman" w:hAnsi="Times New Roman" w:cs="Times New Roman"/>
          <w:sz w:val="24"/>
          <w:szCs w:val="24"/>
        </w:rPr>
        <w:t>;</w:t>
      </w:r>
    </w:p>
    <w:p w:rsidR="002A43D5" w:rsidRPr="002A43D5" w:rsidRDefault="002A43D5" w:rsidP="00924858">
      <w:pPr>
        <w:pStyle w:val="a8"/>
        <w:numPr>
          <w:ilvl w:val="0"/>
          <w:numId w:val="29"/>
        </w:numPr>
        <w:spacing w:after="0" w:line="276" w:lineRule="auto"/>
        <w:jc w:val="both"/>
        <w:rPr>
          <w:rFonts w:ascii="Times New Roman" w:hAnsi="Times New Roman" w:cs="Times New Roman"/>
          <w:sz w:val="24"/>
          <w:szCs w:val="24"/>
        </w:rPr>
      </w:pPr>
      <w:r w:rsidRPr="002A43D5">
        <w:rPr>
          <w:rFonts w:ascii="Times New Roman" w:hAnsi="Times New Roman" w:cs="Times New Roman"/>
          <w:sz w:val="24"/>
          <w:szCs w:val="24"/>
        </w:rPr>
        <w:t xml:space="preserve">The student can re-register and complete the </w:t>
      </w:r>
      <w:r w:rsidR="00F657BE">
        <w:rPr>
          <w:rFonts w:ascii="Times New Roman" w:hAnsi="Times New Roman" w:cs="Times New Roman"/>
          <w:sz w:val="24"/>
          <w:szCs w:val="24"/>
        </w:rPr>
        <w:t>course</w:t>
      </w:r>
      <w:r w:rsidRPr="002A43D5">
        <w:rPr>
          <w:rFonts w:ascii="Times New Roman" w:hAnsi="Times New Roman" w:cs="Times New Roman"/>
          <w:sz w:val="24"/>
          <w:szCs w:val="24"/>
        </w:rPr>
        <w:t xml:space="preserve"> for which he received an I, on a paid basis;</w:t>
      </w:r>
    </w:p>
    <w:p w:rsidR="002A43D5" w:rsidRPr="002A43D5" w:rsidRDefault="002A43D5" w:rsidP="00924858">
      <w:pPr>
        <w:pStyle w:val="a8"/>
        <w:numPr>
          <w:ilvl w:val="0"/>
          <w:numId w:val="29"/>
        </w:numPr>
        <w:spacing w:after="0" w:line="276" w:lineRule="auto"/>
        <w:jc w:val="both"/>
        <w:rPr>
          <w:rFonts w:ascii="Times New Roman" w:hAnsi="Times New Roman" w:cs="Times New Roman"/>
          <w:sz w:val="24"/>
          <w:szCs w:val="24"/>
        </w:rPr>
      </w:pPr>
      <w:r w:rsidRPr="00D9205C">
        <w:rPr>
          <w:rFonts w:ascii="Times New Roman" w:hAnsi="Times New Roman" w:cs="Times New Roman"/>
          <w:sz w:val="24"/>
          <w:szCs w:val="24"/>
        </w:rPr>
        <w:t>I</w:t>
      </w:r>
      <w:r w:rsidR="00376F18" w:rsidRPr="00D9205C">
        <w:rPr>
          <w:rFonts w:ascii="Times New Roman" w:hAnsi="Times New Roman" w:cs="Times New Roman"/>
          <w:sz w:val="24"/>
          <w:szCs w:val="24"/>
        </w:rPr>
        <w:t xml:space="preserve">n the absence </w:t>
      </w:r>
      <w:r w:rsidR="00D9205C" w:rsidRPr="00D9205C">
        <w:rPr>
          <w:rFonts w:ascii="Times New Roman" w:hAnsi="Times New Roman" w:cs="Times New Roman"/>
          <w:sz w:val="24"/>
          <w:szCs w:val="24"/>
        </w:rPr>
        <w:t xml:space="preserve">at the </w:t>
      </w:r>
      <w:r w:rsidR="00D9205C">
        <w:rPr>
          <w:rFonts w:ascii="Times New Roman" w:hAnsi="Times New Roman" w:cs="Times New Roman"/>
          <w:sz w:val="24"/>
          <w:szCs w:val="24"/>
        </w:rPr>
        <w:t>U</w:t>
      </w:r>
      <w:r w:rsidR="00D9205C" w:rsidRPr="00D9205C">
        <w:rPr>
          <w:rFonts w:ascii="Times New Roman" w:hAnsi="Times New Roman" w:cs="Times New Roman"/>
          <w:sz w:val="24"/>
          <w:szCs w:val="24"/>
        </w:rPr>
        <w:t>niversity of a</w:t>
      </w:r>
      <w:r w:rsidRPr="00D9205C">
        <w:rPr>
          <w:rFonts w:ascii="Times New Roman" w:hAnsi="Times New Roman" w:cs="Times New Roman"/>
          <w:sz w:val="24"/>
          <w:szCs w:val="24"/>
        </w:rPr>
        <w:t xml:space="preserve"> teacher who has put up </w:t>
      </w:r>
      <w:r w:rsidRPr="00D9205C">
        <w:rPr>
          <w:rFonts w:ascii="Times New Roman" w:hAnsi="Times New Roman" w:cs="Times New Roman"/>
          <w:i/>
          <w:iCs/>
          <w:sz w:val="24"/>
          <w:szCs w:val="24"/>
        </w:rPr>
        <w:t>I</w:t>
      </w:r>
      <w:r w:rsidRPr="00D9205C">
        <w:rPr>
          <w:rFonts w:ascii="Times New Roman" w:hAnsi="Times New Roman" w:cs="Times New Roman"/>
          <w:sz w:val="24"/>
          <w:szCs w:val="24"/>
        </w:rPr>
        <w:t xml:space="preserve">, the </w:t>
      </w:r>
      <w:r w:rsidR="00D9205C" w:rsidRPr="00D9205C">
        <w:rPr>
          <w:rFonts w:ascii="Times New Roman" w:hAnsi="Times New Roman" w:cs="Times New Roman"/>
          <w:sz w:val="24"/>
          <w:szCs w:val="24"/>
        </w:rPr>
        <w:t>P</w:t>
      </w:r>
      <w:r w:rsidRPr="00D9205C">
        <w:rPr>
          <w:rFonts w:ascii="Times New Roman" w:hAnsi="Times New Roman" w:cs="Times New Roman"/>
          <w:sz w:val="24"/>
          <w:szCs w:val="24"/>
        </w:rPr>
        <w:t xml:space="preserve">rogram </w:t>
      </w:r>
      <w:r w:rsidR="00D9205C">
        <w:rPr>
          <w:rFonts w:ascii="Times New Roman" w:hAnsi="Times New Roman" w:cs="Times New Roman"/>
          <w:sz w:val="24"/>
          <w:szCs w:val="24"/>
        </w:rPr>
        <w:t>Head</w:t>
      </w:r>
      <w:r w:rsidRPr="002A43D5">
        <w:rPr>
          <w:rFonts w:ascii="Times New Roman" w:hAnsi="Times New Roman" w:cs="Times New Roman"/>
          <w:sz w:val="24"/>
          <w:szCs w:val="24"/>
        </w:rPr>
        <w:t xml:space="preserve"> appoints another teacher to complete the </w:t>
      </w:r>
      <w:r w:rsidR="00F657BE">
        <w:rPr>
          <w:rFonts w:ascii="Times New Roman" w:hAnsi="Times New Roman" w:cs="Times New Roman"/>
          <w:sz w:val="24"/>
          <w:szCs w:val="24"/>
        </w:rPr>
        <w:t>course</w:t>
      </w:r>
      <w:r w:rsidRPr="002A43D5">
        <w:rPr>
          <w:rFonts w:ascii="Times New Roman" w:hAnsi="Times New Roman" w:cs="Times New Roman"/>
          <w:sz w:val="24"/>
          <w:szCs w:val="24"/>
        </w:rPr>
        <w:t xml:space="preserve"> and transfer </w:t>
      </w:r>
      <w:r w:rsidRPr="00E334FE">
        <w:rPr>
          <w:rFonts w:ascii="Times New Roman" w:hAnsi="Times New Roman" w:cs="Times New Roman"/>
          <w:i/>
          <w:iCs/>
          <w:sz w:val="24"/>
          <w:szCs w:val="24"/>
        </w:rPr>
        <w:t>I</w:t>
      </w:r>
      <w:r w:rsidRPr="002A43D5">
        <w:rPr>
          <w:rFonts w:ascii="Times New Roman" w:hAnsi="Times New Roman" w:cs="Times New Roman"/>
          <w:sz w:val="24"/>
          <w:szCs w:val="24"/>
        </w:rPr>
        <w:t xml:space="preserve"> to a standard grade;</w:t>
      </w:r>
    </w:p>
    <w:p w:rsidR="002A43D5" w:rsidRPr="002A43D5" w:rsidRDefault="002A43D5" w:rsidP="00924858">
      <w:pPr>
        <w:pStyle w:val="a8"/>
        <w:numPr>
          <w:ilvl w:val="0"/>
          <w:numId w:val="29"/>
        </w:numPr>
        <w:spacing w:after="0" w:line="276" w:lineRule="auto"/>
        <w:jc w:val="both"/>
        <w:rPr>
          <w:rFonts w:ascii="Times New Roman" w:hAnsi="Times New Roman" w:cs="Times New Roman"/>
          <w:sz w:val="24"/>
          <w:szCs w:val="24"/>
        </w:rPr>
      </w:pPr>
      <w:r w:rsidRPr="002A43D5">
        <w:rPr>
          <w:rFonts w:ascii="Times New Roman" w:hAnsi="Times New Roman" w:cs="Times New Roman"/>
          <w:sz w:val="24"/>
          <w:szCs w:val="24"/>
        </w:rPr>
        <w:t xml:space="preserve">If a student leaves the university before the deadline for correcting the grade, </w:t>
      </w:r>
      <w:r w:rsidR="00F657BE">
        <w:rPr>
          <w:rFonts w:ascii="Times New Roman" w:hAnsi="Times New Roman" w:cs="Times New Roman"/>
          <w:sz w:val="24"/>
          <w:szCs w:val="24"/>
        </w:rPr>
        <w:t xml:space="preserve">the </w:t>
      </w:r>
      <w:r w:rsidRPr="00E334FE">
        <w:rPr>
          <w:rFonts w:ascii="Times New Roman" w:hAnsi="Times New Roman" w:cs="Times New Roman"/>
          <w:i/>
          <w:iCs/>
          <w:sz w:val="24"/>
          <w:szCs w:val="24"/>
        </w:rPr>
        <w:t>I</w:t>
      </w:r>
      <w:r w:rsidR="00D9205C" w:rsidRPr="002A43D5">
        <w:rPr>
          <w:rFonts w:ascii="Times New Roman" w:hAnsi="Times New Roman" w:cs="Times New Roman"/>
          <w:sz w:val="24"/>
          <w:szCs w:val="24"/>
        </w:rPr>
        <w:t>remain</w:t>
      </w:r>
      <w:r w:rsidR="00F657BE">
        <w:rPr>
          <w:rFonts w:ascii="Times New Roman" w:hAnsi="Times New Roman" w:cs="Times New Roman"/>
          <w:sz w:val="24"/>
          <w:szCs w:val="24"/>
        </w:rPr>
        <w:t>o</w:t>
      </w:r>
      <w:r w:rsidRPr="002A43D5">
        <w:rPr>
          <w:rFonts w:ascii="Times New Roman" w:hAnsi="Times New Roman" w:cs="Times New Roman"/>
          <w:sz w:val="24"/>
          <w:szCs w:val="24"/>
        </w:rPr>
        <w:t>n the transcript unchanged;</w:t>
      </w:r>
    </w:p>
    <w:p w:rsidR="002A43D5" w:rsidRPr="002A43D5" w:rsidRDefault="002A43D5" w:rsidP="00924858">
      <w:pPr>
        <w:pStyle w:val="a8"/>
        <w:numPr>
          <w:ilvl w:val="0"/>
          <w:numId w:val="29"/>
        </w:numPr>
        <w:spacing w:after="0" w:line="276" w:lineRule="auto"/>
        <w:jc w:val="both"/>
        <w:rPr>
          <w:rFonts w:ascii="Times New Roman" w:hAnsi="Times New Roman" w:cs="Times New Roman"/>
          <w:sz w:val="24"/>
          <w:szCs w:val="24"/>
        </w:rPr>
      </w:pPr>
      <w:r w:rsidRPr="002A43D5">
        <w:rPr>
          <w:rFonts w:ascii="Times New Roman" w:hAnsi="Times New Roman" w:cs="Times New Roman"/>
          <w:sz w:val="24"/>
          <w:szCs w:val="24"/>
        </w:rPr>
        <w:t xml:space="preserve">A student can complete university studies with an </w:t>
      </w:r>
      <w:r w:rsidRPr="00E334FE">
        <w:rPr>
          <w:rFonts w:ascii="Times New Roman" w:hAnsi="Times New Roman" w:cs="Times New Roman"/>
          <w:i/>
          <w:iCs/>
          <w:sz w:val="24"/>
          <w:szCs w:val="24"/>
        </w:rPr>
        <w:t>I</w:t>
      </w:r>
      <w:r w:rsidRPr="002A43D5">
        <w:rPr>
          <w:rFonts w:ascii="Times New Roman" w:hAnsi="Times New Roman" w:cs="Times New Roman"/>
          <w:sz w:val="24"/>
          <w:szCs w:val="24"/>
        </w:rPr>
        <w:t xml:space="preserve"> in his transcript if he received an </w:t>
      </w:r>
      <w:r w:rsidRPr="00E334FE">
        <w:rPr>
          <w:rFonts w:ascii="Times New Roman" w:hAnsi="Times New Roman" w:cs="Times New Roman"/>
          <w:i/>
          <w:iCs/>
          <w:sz w:val="24"/>
          <w:szCs w:val="24"/>
        </w:rPr>
        <w:t>I</w:t>
      </w:r>
      <w:r w:rsidRPr="002A43D5">
        <w:rPr>
          <w:rFonts w:ascii="Times New Roman" w:hAnsi="Times New Roman" w:cs="Times New Roman"/>
          <w:sz w:val="24"/>
          <w:szCs w:val="24"/>
        </w:rPr>
        <w:t xml:space="preserve"> during the last semester of the final year, in an elective course outside the mainstream and has enough credits to complete university, and if the course is not required to be completed;</w:t>
      </w:r>
    </w:p>
    <w:p w:rsidR="00A14205" w:rsidRPr="002A43D5" w:rsidRDefault="002A43D5" w:rsidP="00924858">
      <w:pPr>
        <w:pStyle w:val="a8"/>
        <w:numPr>
          <w:ilvl w:val="0"/>
          <w:numId w:val="29"/>
        </w:numPr>
        <w:spacing w:after="0" w:line="276" w:lineRule="auto"/>
        <w:jc w:val="both"/>
        <w:rPr>
          <w:rFonts w:ascii="Times New Roman" w:hAnsi="Times New Roman" w:cs="Times New Roman"/>
          <w:sz w:val="24"/>
          <w:szCs w:val="24"/>
        </w:rPr>
      </w:pPr>
      <w:r w:rsidRPr="002A43D5">
        <w:rPr>
          <w:rFonts w:ascii="Times New Roman" w:hAnsi="Times New Roman" w:cs="Times New Roman"/>
          <w:sz w:val="24"/>
          <w:szCs w:val="24"/>
        </w:rPr>
        <w:t xml:space="preserve">Grade </w:t>
      </w:r>
      <w:r w:rsidRPr="00E334FE">
        <w:rPr>
          <w:rFonts w:ascii="Times New Roman" w:hAnsi="Times New Roman" w:cs="Times New Roman"/>
          <w:i/>
          <w:iCs/>
          <w:sz w:val="24"/>
          <w:szCs w:val="24"/>
        </w:rPr>
        <w:t>I</w:t>
      </w:r>
      <w:r w:rsidRPr="002A43D5">
        <w:rPr>
          <w:rFonts w:ascii="Times New Roman" w:hAnsi="Times New Roman" w:cs="Times New Roman"/>
          <w:sz w:val="24"/>
          <w:szCs w:val="24"/>
        </w:rPr>
        <w:t>is measured as zero credits.</w:t>
      </w:r>
    </w:p>
    <w:p w:rsidR="00A14205" w:rsidRPr="006B27F4" w:rsidRDefault="00A14205" w:rsidP="00924858">
      <w:pPr>
        <w:spacing w:after="0" w:line="276" w:lineRule="auto"/>
        <w:jc w:val="both"/>
        <w:rPr>
          <w:rFonts w:ascii="Times New Roman" w:hAnsi="Times New Roman" w:cs="Times New Roman"/>
          <w:b/>
          <w:sz w:val="24"/>
          <w:szCs w:val="24"/>
        </w:rPr>
      </w:pPr>
      <w:r w:rsidRPr="001F076C">
        <w:rPr>
          <w:rFonts w:ascii="Times New Roman" w:hAnsi="Times New Roman" w:cs="Times New Roman"/>
          <w:b/>
          <w:i/>
          <w:iCs/>
          <w:sz w:val="24"/>
          <w:szCs w:val="24"/>
        </w:rPr>
        <w:t>P</w:t>
      </w:r>
      <w:r w:rsidR="006B27F4">
        <w:rPr>
          <w:rFonts w:ascii="Times New Roman" w:hAnsi="Times New Roman" w:cs="Times New Roman"/>
          <w:b/>
          <w:sz w:val="24"/>
          <w:szCs w:val="24"/>
        </w:rPr>
        <w:t xml:space="preserve"> -Pass</w:t>
      </w:r>
    </w:p>
    <w:p w:rsidR="001F076C" w:rsidRPr="001F076C" w:rsidRDefault="001F076C" w:rsidP="00924858">
      <w:pPr>
        <w:pStyle w:val="a8"/>
        <w:numPr>
          <w:ilvl w:val="0"/>
          <w:numId w:val="29"/>
        </w:numPr>
        <w:spacing w:after="0" w:line="276" w:lineRule="auto"/>
        <w:jc w:val="both"/>
        <w:rPr>
          <w:rFonts w:ascii="Times New Roman" w:hAnsi="Times New Roman" w:cs="Times New Roman"/>
          <w:sz w:val="24"/>
          <w:szCs w:val="24"/>
        </w:rPr>
      </w:pPr>
      <w:r w:rsidRPr="001F076C">
        <w:rPr>
          <w:rFonts w:ascii="Times New Roman" w:hAnsi="Times New Roman" w:cs="Times New Roman"/>
          <w:sz w:val="24"/>
          <w:szCs w:val="24"/>
        </w:rPr>
        <w:t>Is given to the student only to count the credits received;</w:t>
      </w:r>
    </w:p>
    <w:p w:rsidR="001F076C" w:rsidRPr="001F076C" w:rsidRDefault="001F076C" w:rsidP="00924858">
      <w:pPr>
        <w:pStyle w:val="a8"/>
        <w:numPr>
          <w:ilvl w:val="0"/>
          <w:numId w:val="29"/>
        </w:numPr>
        <w:spacing w:after="0" w:line="276" w:lineRule="auto"/>
        <w:jc w:val="both"/>
        <w:rPr>
          <w:rFonts w:ascii="Times New Roman" w:hAnsi="Times New Roman" w:cs="Times New Roman"/>
          <w:sz w:val="24"/>
          <w:szCs w:val="24"/>
        </w:rPr>
      </w:pPr>
      <w:r w:rsidRPr="008F3B58">
        <w:rPr>
          <w:rFonts w:ascii="Times New Roman" w:hAnsi="Times New Roman" w:cs="Times New Roman"/>
          <w:i/>
          <w:iCs/>
          <w:sz w:val="24"/>
          <w:szCs w:val="24"/>
        </w:rPr>
        <w:t>P</w:t>
      </w:r>
      <w:r w:rsidRPr="001F076C">
        <w:rPr>
          <w:rFonts w:ascii="Times New Roman" w:hAnsi="Times New Roman" w:cs="Times New Roman"/>
          <w:sz w:val="24"/>
          <w:szCs w:val="24"/>
        </w:rPr>
        <w:t xml:space="preserve"> does not </w:t>
      </w:r>
      <w:r w:rsidR="00F657BE">
        <w:rPr>
          <w:rFonts w:ascii="Times New Roman" w:hAnsi="Times New Roman" w:cs="Times New Roman"/>
          <w:sz w:val="24"/>
          <w:szCs w:val="24"/>
        </w:rPr>
        <w:t xml:space="preserve">have a </w:t>
      </w:r>
      <w:r w:rsidRPr="001F076C">
        <w:rPr>
          <w:rFonts w:ascii="Times New Roman" w:hAnsi="Times New Roman" w:cs="Times New Roman"/>
          <w:sz w:val="24"/>
          <w:szCs w:val="24"/>
        </w:rPr>
        <w:t>score and does not affect GPA results;</w:t>
      </w:r>
    </w:p>
    <w:p w:rsidR="001F076C" w:rsidRPr="001F076C" w:rsidRDefault="001F076C" w:rsidP="00924858">
      <w:pPr>
        <w:pStyle w:val="a8"/>
        <w:numPr>
          <w:ilvl w:val="0"/>
          <w:numId w:val="29"/>
        </w:numPr>
        <w:spacing w:after="0" w:line="276" w:lineRule="auto"/>
        <w:jc w:val="both"/>
        <w:rPr>
          <w:rFonts w:ascii="Times New Roman" w:hAnsi="Times New Roman" w:cs="Times New Roman"/>
          <w:b/>
          <w:sz w:val="24"/>
          <w:szCs w:val="24"/>
        </w:rPr>
      </w:pPr>
      <w:r w:rsidRPr="008F3B58">
        <w:rPr>
          <w:rFonts w:ascii="Times New Roman" w:hAnsi="Times New Roman" w:cs="Times New Roman"/>
          <w:i/>
          <w:iCs/>
          <w:sz w:val="24"/>
          <w:szCs w:val="24"/>
        </w:rPr>
        <w:t>P</w:t>
      </w:r>
      <w:r w:rsidRPr="001F076C">
        <w:rPr>
          <w:rFonts w:ascii="Times New Roman" w:hAnsi="Times New Roman" w:cs="Times New Roman"/>
          <w:sz w:val="24"/>
          <w:szCs w:val="24"/>
        </w:rPr>
        <w:t xml:space="preserve"> is given only for courses in the arts and sports program.</w:t>
      </w:r>
    </w:p>
    <w:p w:rsidR="001F076C" w:rsidRPr="001F076C" w:rsidRDefault="00A14205" w:rsidP="00924858">
      <w:pPr>
        <w:spacing w:after="0" w:line="276" w:lineRule="auto"/>
        <w:jc w:val="both"/>
        <w:rPr>
          <w:rFonts w:ascii="Times New Roman" w:hAnsi="Times New Roman" w:cs="Times New Roman"/>
          <w:b/>
          <w:sz w:val="24"/>
          <w:szCs w:val="24"/>
        </w:rPr>
      </w:pPr>
      <w:r w:rsidRPr="001F076C">
        <w:rPr>
          <w:rFonts w:ascii="Times New Roman" w:hAnsi="Times New Roman" w:cs="Times New Roman"/>
          <w:b/>
          <w:i/>
          <w:iCs/>
          <w:sz w:val="24"/>
          <w:szCs w:val="24"/>
        </w:rPr>
        <w:t>F</w:t>
      </w:r>
      <w:r w:rsidR="001F076C" w:rsidRPr="001F076C">
        <w:rPr>
          <w:rFonts w:ascii="Times New Roman" w:hAnsi="Times New Roman" w:cs="Times New Roman"/>
          <w:b/>
          <w:sz w:val="24"/>
          <w:szCs w:val="24"/>
        </w:rPr>
        <w:t>– did not complete the Program or completed it unsatisfactor</w:t>
      </w:r>
      <w:r w:rsidR="00F657BE">
        <w:rPr>
          <w:rFonts w:ascii="Times New Roman" w:hAnsi="Times New Roman" w:cs="Times New Roman"/>
          <w:b/>
          <w:sz w:val="24"/>
          <w:szCs w:val="24"/>
        </w:rPr>
        <w:t>il</w:t>
      </w:r>
      <w:r w:rsidR="001F076C" w:rsidRPr="001F076C">
        <w:rPr>
          <w:rFonts w:ascii="Times New Roman" w:hAnsi="Times New Roman" w:cs="Times New Roman"/>
          <w:b/>
          <w:sz w:val="24"/>
          <w:szCs w:val="24"/>
        </w:rPr>
        <w:t xml:space="preserve">y </w:t>
      </w:r>
    </w:p>
    <w:p w:rsidR="00B35D18" w:rsidRPr="00B35D18" w:rsidRDefault="00B35D18" w:rsidP="00924858">
      <w:pPr>
        <w:pStyle w:val="a8"/>
        <w:numPr>
          <w:ilvl w:val="0"/>
          <w:numId w:val="29"/>
        </w:numPr>
        <w:spacing w:after="0" w:line="276" w:lineRule="auto"/>
        <w:jc w:val="both"/>
        <w:rPr>
          <w:rFonts w:ascii="Times New Roman" w:hAnsi="Times New Roman" w:cs="Times New Roman"/>
          <w:sz w:val="24"/>
          <w:szCs w:val="24"/>
        </w:rPr>
      </w:pPr>
      <w:r w:rsidRPr="00B35D18">
        <w:rPr>
          <w:rFonts w:ascii="Times New Roman" w:hAnsi="Times New Roman" w:cs="Times New Roman"/>
          <w:sz w:val="24"/>
          <w:szCs w:val="24"/>
        </w:rPr>
        <w:t>Given to a student who has not completed all the required course requirements;</w:t>
      </w:r>
    </w:p>
    <w:p w:rsidR="00B35D18" w:rsidRPr="00B35D18" w:rsidRDefault="00B35D18" w:rsidP="00924858">
      <w:pPr>
        <w:pStyle w:val="a8"/>
        <w:numPr>
          <w:ilvl w:val="0"/>
          <w:numId w:val="29"/>
        </w:numPr>
        <w:spacing w:after="0" w:line="276" w:lineRule="auto"/>
        <w:jc w:val="both"/>
        <w:rPr>
          <w:rFonts w:ascii="Times New Roman" w:hAnsi="Times New Roman" w:cs="Times New Roman"/>
          <w:sz w:val="24"/>
          <w:szCs w:val="24"/>
        </w:rPr>
      </w:pPr>
      <w:r w:rsidRPr="00B35D18">
        <w:rPr>
          <w:rFonts w:ascii="Times New Roman" w:hAnsi="Times New Roman" w:cs="Times New Roman"/>
          <w:sz w:val="24"/>
          <w:szCs w:val="24"/>
        </w:rPr>
        <w:t xml:space="preserve">In case of receiving </w:t>
      </w:r>
      <w:r w:rsidRPr="008F3B58">
        <w:rPr>
          <w:rFonts w:ascii="Times New Roman" w:hAnsi="Times New Roman" w:cs="Times New Roman"/>
          <w:i/>
          <w:iCs/>
          <w:sz w:val="24"/>
          <w:szCs w:val="24"/>
        </w:rPr>
        <w:t>F</w:t>
      </w:r>
      <w:r w:rsidRPr="00B35D18">
        <w:rPr>
          <w:rFonts w:ascii="Times New Roman" w:hAnsi="Times New Roman" w:cs="Times New Roman"/>
          <w:sz w:val="24"/>
          <w:szCs w:val="24"/>
        </w:rPr>
        <w:t>, the student has the right to repeat the study of the course, but no more than once. Repeated study of the course is carried out on a paid basis;</w:t>
      </w:r>
    </w:p>
    <w:p w:rsidR="00B35D18" w:rsidRPr="00B35D18" w:rsidRDefault="00B35D18" w:rsidP="00924858">
      <w:pPr>
        <w:pStyle w:val="a8"/>
        <w:numPr>
          <w:ilvl w:val="0"/>
          <w:numId w:val="29"/>
        </w:numPr>
        <w:spacing w:after="0" w:line="276" w:lineRule="auto"/>
        <w:jc w:val="both"/>
        <w:rPr>
          <w:rFonts w:ascii="Times New Roman" w:hAnsi="Times New Roman" w:cs="Times New Roman"/>
          <w:b/>
          <w:sz w:val="24"/>
          <w:szCs w:val="24"/>
        </w:rPr>
      </w:pPr>
      <w:r w:rsidRPr="00B35D18">
        <w:rPr>
          <w:rFonts w:ascii="Times New Roman" w:hAnsi="Times New Roman" w:cs="Times New Roman"/>
          <w:sz w:val="24"/>
          <w:szCs w:val="24"/>
        </w:rPr>
        <w:t xml:space="preserve">A student who receives an </w:t>
      </w:r>
      <w:r w:rsidRPr="008F3B58">
        <w:rPr>
          <w:rFonts w:ascii="Times New Roman" w:hAnsi="Times New Roman" w:cs="Times New Roman"/>
          <w:i/>
          <w:iCs/>
          <w:sz w:val="24"/>
          <w:szCs w:val="24"/>
        </w:rPr>
        <w:t>F</w:t>
      </w:r>
      <w:r w:rsidRPr="00B35D18">
        <w:rPr>
          <w:rFonts w:ascii="Times New Roman" w:hAnsi="Times New Roman" w:cs="Times New Roman"/>
          <w:sz w:val="24"/>
          <w:szCs w:val="24"/>
        </w:rPr>
        <w:t xml:space="preserve"> in an elective course has the right to re-study it (on a paid basis) or replace it with another elective course.</w:t>
      </w:r>
    </w:p>
    <w:p w:rsidR="00A14205" w:rsidRPr="00B35D18" w:rsidRDefault="00A14205" w:rsidP="00924858">
      <w:pPr>
        <w:spacing w:after="0" w:line="276" w:lineRule="auto"/>
        <w:jc w:val="both"/>
        <w:rPr>
          <w:rFonts w:ascii="Times New Roman" w:hAnsi="Times New Roman" w:cs="Times New Roman"/>
          <w:b/>
          <w:sz w:val="24"/>
          <w:szCs w:val="24"/>
        </w:rPr>
      </w:pPr>
      <w:r w:rsidRPr="00B35D18">
        <w:rPr>
          <w:rFonts w:ascii="Times New Roman" w:hAnsi="Times New Roman" w:cs="Times New Roman"/>
          <w:b/>
          <w:i/>
          <w:iCs/>
          <w:sz w:val="24"/>
          <w:szCs w:val="24"/>
        </w:rPr>
        <w:t>W</w:t>
      </w:r>
      <w:r w:rsidR="00B35D18" w:rsidRPr="008F3B58">
        <w:rPr>
          <w:rFonts w:ascii="Times New Roman" w:hAnsi="Times New Roman" w:cs="Times New Roman"/>
          <w:b/>
          <w:sz w:val="24"/>
          <w:szCs w:val="24"/>
        </w:rPr>
        <w:t xml:space="preserve">– </w:t>
      </w:r>
      <w:r w:rsidR="00B35D18">
        <w:rPr>
          <w:rFonts w:ascii="Times New Roman" w:hAnsi="Times New Roman" w:cs="Times New Roman"/>
          <w:b/>
          <w:sz w:val="24"/>
          <w:szCs w:val="24"/>
        </w:rPr>
        <w:t xml:space="preserve">Withdrawal </w:t>
      </w:r>
    </w:p>
    <w:p w:rsidR="008F3B58" w:rsidRPr="008F3B58" w:rsidRDefault="008F3B58" w:rsidP="00924858">
      <w:pPr>
        <w:pStyle w:val="a8"/>
        <w:numPr>
          <w:ilvl w:val="0"/>
          <w:numId w:val="29"/>
        </w:numPr>
        <w:spacing w:after="0" w:line="276" w:lineRule="auto"/>
        <w:jc w:val="both"/>
        <w:rPr>
          <w:rFonts w:ascii="Times New Roman" w:hAnsi="Times New Roman" w:cs="Times New Roman"/>
          <w:sz w:val="24"/>
          <w:szCs w:val="24"/>
        </w:rPr>
      </w:pPr>
      <w:r w:rsidRPr="008F3B58">
        <w:rPr>
          <w:rFonts w:ascii="Times New Roman" w:hAnsi="Times New Roman" w:cs="Times New Roman"/>
          <w:sz w:val="24"/>
          <w:szCs w:val="24"/>
        </w:rPr>
        <w:t xml:space="preserve">During the withdrawal period prescribed in the Academic </w:t>
      </w:r>
      <w:r>
        <w:rPr>
          <w:rFonts w:ascii="Times New Roman" w:hAnsi="Times New Roman" w:cs="Times New Roman"/>
          <w:sz w:val="24"/>
          <w:szCs w:val="24"/>
        </w:rPr>
        <w:t>C</w:t>
      </w:r>
      <w:r w:rsidRPr="008F3B58">
        <w:rPr>
          <w:rFonts w:ascii="Times New Roman" w:hAnsi="Times New Roman" w:cs="Times New Roman"/>
          <w:sz w:val="24"/>
          <w:szCs w:val="24"/>
        </w:rPr>
        <w:t xml:space="preserve">alendar, a student can submit an application in a special form to the </w:t>
      </w:r>
      <w:r>
        <w:rPr>
          <w:rFonts w:ascii="Times New Roman" w:hAnsi="Times New Roman" w:cs="Times New Roman"/>
          <w:sz w:val="24"/>
          <w:szCs w:val="24"/>
        </w:rPr>
        <w:t>Registrar</w:t>
      </w:r>
      <w:r w:rsidR="003C63F8">
        <w:rPr>
          <w:rFonts w:ascii="Times New Roman" w:hAnsi="Times New Roman" w:cs="Times New Roman"/>
          <w:sz w:val="24"/>
          <w:szCs w:val="24"/>
        </w:rPr>
        <w:t>’s</w:t>
      </w:r>
      <w:r>
        <w:rPr>
          <w:rFonts w:ascii="Times New Roman" w:hAnsi="Times New Roman" w:cs="Times New Roman"/>
          <w:sz w:val="24"/>
          <w:szCs w:val="24"/>
        </w:rPr>
        <w:t xml:space="preserve"> Office</w:t>
      </w:r>
      <w:r w:rsidRPr="008F3B58">
        <w:rPr>
          <w:rFonts w:ascii="Times New Roman" w:hAnsi="Times New Roman" w:cs="Times New Roman"/>
          <w:sz w:val="24"/>
          <w:szCs w:val="24"/>
        </w:rPr>
        <w:t>, which must be endorsed by the advisor;</w:t>
      </w:r>
    </w:p>
    <w:p w:rsidR="008F3B58" w:rsidRPr="008F3B58" w:rsidRDefault="008F3B58" w:rsidP="00924858">
      <w:pPr>
        <w:pStyle w:val="a8"/>
        <w:numPr>
          <w:ilvl w:val="0"/>
          <w:numId w:val="29"/>
        </w:numPr>
        <w:spacing w:after="0" w:line="276" w:lineRule="auto"/>
        <w:jc w:val="both"/>
        <w:rPr>
          <w:rFonts w:ascii="Times New Roman" w:hAnsi="Times New Roman" w:cs="Times New Roman"/>
          <w:sz w:val="24"/>
          <w:szCs w:val="24"/>
        </w:rPr>
      </w:pPr>
      <w:r w:rsidRPr="008F3B58">
        <w:rPr>
          <w:rFonts w:ascii="Times New Roman" w:hAnsi="Times New Roman" w:cs="Times New Roman"/>
          <w:i/>
          <w:iCs/>
          <w:sz w:val="24"/>
          <w:szCs w:val="24"/>
        </w:rPr>
        <w:t>W</w:t>
      </w:r>
      <w:r w:rsidRPr="008F3B58">
        <w:rPr>
          <w:rFonts w:ascii="Times New Roman" w:hAnsi="Times New Roman" w:cs="Times New Roman"/>
          <w:sz w:val="24"/>
          <w:szCs w:val="24"/>
        </w:rPr>
        <w:t xml:space="preserve"> is put on the examination sheet. </w:t>
      </w:r>
      <w:r w:rsidRPr="008F3B58">
        <w:rPr>
          <w:rFonts w:ascii="Times New Roman" w:hAnsi="Times New Roman" w:cs="Times New Roman"/>
          <w:i/>
          <w:iCs/>
          <w:sz w:val="24"/>
          <w:szCs w:val="24"/>
        </w:rPr>
        <w:t>W</w:t>
      </w:r>
      <w:r w:rsidRPr="008F3B58">
        <w:rPr>
          <w:rFonts w:ascii="Times New Roman" w:hAnsi="Times New Roman" w:cs="Times New Roman"/>
          <w:sz w:val="24"/>
          <w:szCs w:val="24"/>
        </w:rPr>
        <w:t>cannot be changed by the teacher;</w:t>
      </w:r>
    </w:p>
    <w:p w:rsidR="008F3B58" w:rsidRPr="008F3B58" w:rsidRDefault="008F3B58" w:rsidP="00924858">
      <w:pPr>
        <w:pStyle w:val="a8"/>
        <w:numPr>
          <w:ilvl w:val="0"/>
          <w:numId w:val="29"/>
        </w:numPr>
        <w:spacing w:after="0" w:line="276" w:lineRule="auto"/>
        <w:jc w:val="both"/>
        <w:rPr>
          <w:rFonts w:ascii="Times New Roman" w:hAnsi="Times New Roman" w:cs="Times New Roman"/>
          <w:sz w:val="24"/>
          <w:szCs w:val="24"/>
        </w:rPr>
      </w:pPr>
      <w:r w:rsidRPr="008F3B58">
        <w:rPr>
          <w:rFonts w:ascii="Times New Roman" w:hAnsi="Times New Roman" w:cs="Times New Roman"/>
          <w:sz w:val="24"/>
          <w:szCs w:val="24"/>
        </w:rPr>
        <w:t>Payment made for the course is not refundable to the student;</w:t>
      </w:r>
    </w:p>
    <w:p w:rsidR="008F3B58" w:rsidRPr="008F3B58" w:rsidRDefault="008F3B58" w:rsidP="00924858">
      <w:pPr>
        <w:pStyle w:val="a8"/>
        <w:numPr>
          <w:ilvl w:val="0"/>
          <w:numId w:val="29"/>
        </w:numPr>
        <w:spacing w:after="0" w:line="276" w:lineRule="auto"/>
        <w:jc w:val="both"/>
        <w:rPr>
          <w:rFonts w:ascii="Times New Roman" w:hAnsi="Times New Roman" w:cs="Times New Roman"/>
          <w:sz w:val="24"/>
          <w:szCs w:val="24"/>
        </w:rPr>
      </w:pPr>
      <w:r w:rsidRPr="008F3B58">
        <w:rPr>
          <w:rFonts w:ascii="Times New Roman" w:hAnsi="Times New Roman" w:cs="Times New Roman"/>
          <w:i/>
          <w:iCs/>
          <w:sz w:val="24"/>
          <w:szCs w:val="24"/>
        </w:rPr>
        <w:t>W</w:t>
      </w:r>
      <w:r w:rsidRPr="008F3B58">
        <w:rPr>
          <w:rFonts w:ascii="Times New Roman" w:hAnsi="Times New Roman" w:cs="Times New Roman"/>
          <w:sz w:val="24"/>
          <w:szCs w:val="24"/>
        </w:rPr>
        <w:t xml:space="preserve"> is measured as zero credits;</w:t>
      </w:r>
    </w:p>
    <w:p w:rsidR="008F3B58" w:rsidRPr="008F3B58" w:rsidRDefault="008F3B58" w:rsidP="00924858">
      <w:pPr>
        <w:pStyle w:val="a8"/>
        <w:numPr>
          <w:ilvl w:val="0"/>
          <w:numId w:val="29"/>
        </w:numPr>
        <w:spacing w:after="0" w:line="276" w:lineRule="auto"/>
        <w:jc w:val="both"/>
        <w:rPr>
          <w:rFonts w:ascii="Times New Roman" w:hAnsi="Times New Roman" w:cs="Times New Roman"/>
          <w:sz w:val="24"/>
          <w:szCs w:val="24"/>
        </w:rPr>
      </w:pPr>
      <w:r w:rsidRPr="008F3B58">
        <w:rPr>
          <w:rFonts w:ascii="Times New Roman" w:hAnsi="Times New Roman" w:cs="Times New Roman"/>
          <w:sz w:val="24"/>
          <w:szCs w:val="24"/>
        </w:rPr>
        <w:t>If a student refuses to study a compulsory course, he is obliged to register for this course in another semester for an additional fee;</w:t>
      </w:r>
    </w:p>
    <w:p w:rsidR="008F3B58" w:rsidRPr="008F3B58" w:rsidRDefault="008F3B58" w:rsidP="00924858">
      <w:pPr>
        <w:pStyle w:val="a8"/>
        <w:numPr>
          <w:ilvl w:val="0"/>
          <w:numId w:val="29"/>
        </w:numPr>
        <w:spacing w:after="0" w:line="276" w:lineRule="auto"/>
        <w:jc w:val="both"/>
        <w:rPr>
          <w:rFonts w:ascii="Times New Roman" w:hAnsi="Times New Roman" w:cs="Times New Roman"/>
          <w:sz w:val="24"/>
          <w:szCs w:val="24"/>
        </w:rPr>
      </w:pPr>
      <w:r w:rsidRPr="008F3B58">
        <w:rPr>
          <w:rFonts w:ascii="Times New Roman" w:hAnsi="Times New Roman" w:cs="Times New Roman"/>
          <w:sz w:val="24"/>
          <w:szCs w:val="24"/>
        </w:rPr>
        <w:lastRenderedPageBreak/>
        <w:t xml:space="preserve">Courses with a </w:t>
      </w:r>
      <w:r w:rsidRPr="008F3B58">
        <w:rPr>
          <w:rFonts w:ascii="Times New Roman" w:hAnsi="Times New Roman" w:cs="Times New Roman"/>
          <w:i/>
          <w:iCs/>
          <w:sz w:val="24"/>
          <w:szCs w:val="24"/>
        </w:rPr>
        <w:t>W</w:t>
      </w:r>
      <w:r w:rsidRPr="008F3B58">
        <w:rPr>
          <w:rFonts w:ascii="Times New Roman" w:hAnsi="Times New Roman" w:cs="Times New Roman"/>
          <w:sz w:val="24"/>
          <w:szCs w:val="24"/>
        </w:rPr>
        <w:t xml:space="preserve"> grade do not count and cannot be substituted for elective courses;</w:t>
      </w:r>
    </w:p>
    <w:p w:rsidR="00A14205" w:rsidRPr="008F3B58" w:rsidRDefault="008F3B58" w:rsidP="00924858">
      <w:pPr>
        <w:pStyle w:val="a8"/>
        <w:numPr>
          <w:ilvl w:val="0"/>
          <w:numId w:val="29"/>
        </w:numPr>
        <w:spacing w:after="0" w:line="276" w:lineRule="auto"/>
        <w:jc w:val="both"/>
        <w:rPr>
          <w:rFonts w:ascii="Times New Roman" w:hAnsi="Times New Roman" w:cs="Times New Roman"/>
          <w:sz w:val="24"/>
          <w:szCs w:val="24"/>
        </w:rPr>
      </w:pPr>
      <w:r w:rsidRPr="008F3B58">
        <w:rPr>
          <w:rFonts w:ascii="Times New Roman" w:hAnsi="Times New Roman" w:cs="Times New Roman"/>
          <w:sz w:val="24"/>
          <w:szCs w:val="24"/>
        </w:rPr>
        <w:t xml:space="preserve">After the </w:t>
      </w:r>
      <w:r>
        <w:rPr>
          <w:rFonts w:ascii="Times New Roman" w:hAnsi="Times New Roman" w:cs="Times New Roman"/>
          <w:sz w:val="24"/>
          <w:szCs w:val="24"/>
        </w:rPr>
        <w:t>end</w:t>
      </w:r>
      <w:r w:rsidRPr="008F3B58">
        <w:rPr>
          <w:rFonts w:ascii="Times New Roman" w:hAnsi="Times New Roman" w:cs="Times New Roman"/>
          <w:sz w:val="24"/>
          <w:szCs w:val="24"/>
        </w:rPr>
        <w:t xml:space="preserve"> of the withdrawal period according to the Academic </w:t>
      </w:r>
      <w:r>
        <w:rPr>
          <w:rFonts w:ascii="Times New Roman" w:hAnsi="Times New Roman" w:cs="Times New Roman"/>
          <w:sz w:val="24"/>
          <w:szCs w:val="24"/>
        </w:rPr>
        <w:t>C</w:t>
      </w:r>
      <w:r w:rsidRPr="008F3B58">
        <w:rPr>
          <w:rFonts w:ascii="Times New Roman" w:hAnsi="Times New Roman" w:cs="Times New Roman"/>
          <w:sz w:val="24"/>
          <w:szCs w:val="24"/>
        </w:rPr>
        <w:t xml:space="preserve">alendar, the student has no right to withdraw from the course. Otherwise, the student is given an </w:t>
      </w:r>
      <w:r w:rsidRPr="008F3B58">
        <w:rPr>
          <w:rFonts w:ascii="Times New Roman" w:hAnsi="Times New Roman" w:cs="Times New Roman"/>
          <w:i/>
          <w:iCs/>
          <w:sz w:val="24"/>
          <w:szCs w:val="24"/>
        </w:rPr>
        <w:t>X</w:t>
      </w:r>
      <w:r w:rsidRPr="008F3B58">
        <w:rPr>
          <w:rFonts w:ascii="Times New Roman" w:hAnsi="Times New Roman" w:cs="Times New Roman"/>
          <w:sz w:val="24"/>
          <w:szCs w:val="24"/>
        </w:rPr>
        <w:t xml:space="preserve"> grade for the course.</w:t>
      </w:r>
    </w:p>
    <w:p w:rsidR="00A14205" w:rsidRPr="002B3707" w:rsidRDefault="00A14205" w:rsidP="00924858">
      <w:pPr>
        <w:spacing w:after="0" w:line="276" w:lineRule="auto"/>
        <w:jc w:val="both"/>
        <w:rPr>
          <w:rFonts w:ascii="Times New Roman" w:hAnsi="Times New Roman" w:cs="Times New Roman"/>
          <w:b/>
          <w:sz w:val="24"/>
          <w:szCs w:val="24"/>
        </w:rPr>
      </w:pPr>
      <w:r w:rsidRPr="002B3707">
        <w:rPr>
          <w:rFonts w:ascii="Times New Roman" w:hAnsi="Times New Roman" w:cs="Times New Roman"/>
          <w:b/>
          <w:sz w:val="24"/>
          <w:szCs w:val="24"/>
        </w:rPr>
        <w:t xml:space="preserve">X </w:t>
      </w:r>
      <w:r w:rsidR="008F3B58">
        <w:rPr>
          <w:rFonts w:ascii="Times New Roman" w:hAnsi="Times New Roman" w:cs="Times New Roman"/>
          <w:b/>
          <w:sz w:val="24"/>
          <w:szCs w:val="24"/>
        </w:rPr>
        <w:t xml:space="preserve"> -A</w:t>
      </w:r>
      <w:r w:rsidR="008F3B58" w:rsidRPr="002B3707">
        <w:rPr>
          <w:rFonts w:ascii="Times New Roman" w:hAnsi="Times New Roman" w:cs="Times New Roman"/>
          <w:b/>
          <w:sz w:val="24"/>
          <w:szCs w:val="24"/>
        </w:rPr>
        <w:t>dministrative dismissal</w:t>
      </w:r>
    </w:p>
    <w:p w:rsidR="002B3707" w:rsidRPr="002B3707" w:rsidRDefault="002B3707" w:rsidP="00924858">
      <w:pPr>
        <w:pStyle w:val="a8"/>
        <w:numPr>
          <w:ilvl w:val="0"/>
          <w:numId w:val="29"/>
        </w:numPr>
        <w:spacing w:after="0" w:line="276" w:lineRule="auto"/>
        <w:jc w:val="both"/>
        <w:rPr>
          <w:rFonts w:ascii="Times New Roman" w:hAnsi="Times New Roman" w:cs="Times New Roman"/>
          <w:sz w:val="24"/>
          <w:szCs w:val="24"/>
        </w:rPr>
      </w:pPr>
      <w:r w:rsidRPr="002B3707">
        <w:rPr>
          <w:rFonts w:ascii="Times New Roman" w:hAnsi="Times New Roman" w:cs="Times New Roman"/>
          <w:sz w:val="24"/>
          <w:szCs w:val="24"/>
        </w:rPr>
        <w:t>The reasons for administrative withdrawal from the course can be:</w:t>
      </w:r>
    </w:p>
    <w:p w:rsidR="002B3707" w:rsidRPr="002B3707" w:rsidRDefault="002B3707" w:rsidP="00924858">
      <w:pPr>
        <w:pStyle w:val="a8"/>
        <w:numPr>
          <w:ilvl w:val="0"/>
          <w:numId w:val="27"/>
        </w:numPr>
        <w:spacing w:after="0" w:line="276" w:lineRule="auto"/>
        <w:jc w:val="both"/>
        <w:rPr>
          <w:rFonts w:ascii="Times New Roman" w:hAnsi="Times New Roman" w:cs="Times New Roman"/>
          <w:sz w:val="24"/>
          <w:szCs w:val="24"/>
        </w:rPr>
      </w:pPr>
      <w:r w:rsidRPr="002B3707">
        <w:rPr>
          <w:rFonts w:ascii="Times New Roman" w:hAnsi="Times New Roman" w:cs="Times New Roman"/>
          <w:sz w:val="24"/>
          <w:szCs w:val="24"/>
        </w:rPr>
        <w:t xml:space="preserve">systematic absences of classes </w:t>
      </w:r>
      <w:r>
        <w:rPr>
          <w:rFonts w:ascii="Times New Roman" w:hAnsi="Times New Roman" w:cs="Times New Roman"/>
          <w:sz w:val="24"/>
          <w:szCs w:val="24"/>
        </w:rPr>
        <w:t xml:space="preserve">during the </w:t>
      </w:r>
      <w:r w:rsidRPr="002B3707">
        <w:rPr>
          <w:rFonts w:ascii="Times New Roman" w:hAnsi="Times New Roman" w:cs="Times New Roman"/>
          <w:sz w:val="24"/>
          <w:szCs w:val="24"/>
        </w:rPr>
        <w:t>course;</w:t>
      </w:r>
    </w:p>
    <w:p w:rsidR="002B3707" w:rsidRPr="002B3707" w:rsidRDefault="002B3707" w:rsidP="00924858">
      <w:pPr>
        <w:pStyle w:val="a8"/>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failure insubmitting </w:t>
      </w:r>
      <w:r w:rsidRPr="002B3707">
        <w:rPr>
          <w:rFonts w:ascii="Times New Roman" w:hAnsi="Times New Roman" w:cs="Times New Roman"/>
          <w:sz w:val="24"/>
          <w:szCs w:val="24"/>
        </w:rPr>
        <w:t xml:space="preserve">individual assignments, regular disruption of the work </w:t>
      </w:r>
      <w:r>
        <w:rPr>
          <w:rFonts w:ascii="Times New Roman" w:hAnsi="Times New Roman" w:cs="Times New Roman"/>
          <w:sz w:val="24"/>
          <w:szCs w:val="24"/>
        </w:rPr>
        <w:t>submission</w:t>
      </w:r>
      <w:r w:rsidRPr="002B3707">
        <w:rPr>
          <w:rFonts w:ascii="Times New Roman" w:hAnsi="Times New Roman" w:cs="Times New Roman"/>
          <w:sz w:val="24"/>
          <w:szCs w:val="24"/>
        </w:rPr>
        <w:t xml:space="preserve"> schedule.</w:t>
      </w:r>
    </w:p>
    <w:p w:rsidR="002B3707" w:rsidRPr="002B3707" w:rsidRDefault="00F64FBD" w:rsidP="00924858">
      <w:pPr>
        <w:pStyle w:val="a8"/>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2B3707" w:rsidRPr="002B3707">
        <w:rPr>
          <w:rFonts w:ascii="Times New Roman" w:hAnsi="Times New Roman" w:cs="Times New Roman"/>
          <w:sz w:val="24"/>
          <w:szCs w:val="24"/>
        </w:rPr>
        <w:t>rocedures</w:t>
      </w:r>
      <w:r>
        <w:rPr>
          <w:rFonts w:ascii="Times New Roman" w:hAnsi="Times New Roman" w:cs="Times New Roman"/>
          <w:sz w:val="24"/>
          <w:szCs w:val="24"/>
        </w:rPr>
        <w:t xml:space="preserve"> forr</w:t>
      </w:r>
      <w:r w:rsidRPr="002B3707">
        <w:rPr>
          <w:rFonts w:ascii="Times New Roman" w:hAnsi="Times New Roman" w:cs="Times New Roman"/>
          <w:sz w:val="24"/>
          <w:szCs w:val="24"/>
        </w:rPr>
        <w:t xml:space="preserve">emoval </w:t>
      </w:r>
      <w:r w:rsidR="002B3707" w:rsidRPr="002B3707">
        <w:rPr>
          <w:rFonts w:ascii="Times New Roman" w:hAnsi="Times New Roman" w:cs="Times New Roman"/>
          <w:sz w:val="24"/>
          <w:szCs w:val="24"/>
        </w:rPr>
        <w:t>from the course:</w:t>
      </w:r>
    </w:p>
    <w:p w:rsidR="002B3707" w:rsidRPr="002B3707" w:rsidRDefault="002B3707" w:rsidP="00924858">
      <w:pPr>
        <w:pStyle w:val="a8"/>
        <w:numPr>
          <w:ilvl w:val="0"/>
          <w:numId w:val="34"/>
        </w:numPr>
        <w:spacing w:after="0" w:line="276" w:lineRule="auto"/>
        <w:jc w:val="both"/>
        <w:rPr>
          <w:rFonts w:ascii="Times New Roman" w:hAnsi="Times New Roman" w:cs="Times New Roman"/>
          <w:sz w:val="24"/>
          <w:szCs w:val="24"/>
        </w:rPr>
      </w:pPr>
      <w:r w:rsidRPr="002B3707">
        <w:rPr>
          <w:rFonts w:ascii="Times New Roman" w:hAnsi="Times New Roman" w:cs="Times New Roman"/>
          <w:sz w:val="24"/>
          <w:szCs w:val="24"/>
        </w:rPr>
        <w:t>Removal from the course is done by the teacher. A special form must be signed by the student and the teacher. The payment made for the course is non-refundable;</w:t>
      </w:r>
    </w:p>
    <w:p w:rsidR="002B3707" w:rsidRPr="002B3707" w:rsidRDefault="002B3707" w:rsidP="00924858">
      <w:pPr>
        <w:pStyle w:val="a8"/>
        <w:numPr>
          <w:ilvl w:val="0"/>
          <w:numId w:val="34"/>
        </w:numPr>
        <w:spacing w:after="0" w:line="276" w:lineRule="auto"/>
        <w:jc w:val="both"/>
        <w:rPr>
          <w:rFonts w:ascii="Times New Roman" w:hAnsi="Times New Roman" w:cs="Times New Roman"/>
          <w:sz w:val="24"/>
          <w:szCs w:val="24"/>
        </w:rPr>
      </w:pPr>
      <w:r w:rsidRPr="002B3707">
        <w:rPr>
          <w:rFonts w:ascii="Times New Roman" w:hAnsi="Times New Roman" w:cs="Times New Roman"/>
          <w:sz w:val="24"/>
          <w:szCs w:val="24"/>
        </w:rPr>
        <w:t xml:space="preserve">A student who receives </w:t>
      </w:r>
      <w:r w:rsidRPr="00F64FBD">
        <w:rPr>
          <w:rFonts w:ascii="Times New Roman" w:hAnsi="Times New Roman" w:cs="Times New Roman"/>
          <w:i/>
          <w:iCs/>
          <w:sz w:val="24"/>
          <w:szCs w:val="24"/>
        </w:rPr>
        <w:t>X</w:t>
      </w:r>
      <w:r w:rsidRPr="002B3707">
        <w:rPr>
          <w:rFonts w:ascii="Times New Roman" w:hAnsi="Times New Roman" w:cs="Times New Roman"/>
          <w:sz w:val="24"/>
          <w:szCs w:val="24"/>
        </w:rPr>
        <w:t xml:space="preserve"> in a course included in the list of compulsory disciplines must repeat the course on a fee basis;</w:t>
      </w:r>
    </w:p>
    <w:p w:rsidR="00A14205" w:rsidRPr="002B3707" w:rsidRDefault="002B3707" w:rsidP="00924858">
      <w:pPr>
        <w:pStyle w:val="a8"/>
        <w:numPr>
          <w:ilvl w:val="0"/>
          <w:numId w:val="34"/>
        </w:numPr>
        <w:spacing w:after="0" w:line="276" w:lineRule="auto"/>
        <w:jc w:val="both"/>
        <w:rPr>
          <w:rFonts w:ascii="Times New Roman" w:hAnsi="Times New Roman" w:cs="Times New Roman"/>
          <w:sz w:val="24"/>
          <w:szCs w:val="24"/>
        </w:rPr>
      </w:pPr>
      <w:r w:rsidRPr="002B3707">
        <w:rPr>
          <w:rFonts w:ascii="Times New Roman" w:hAnsi="Times New Roman" w:cs="Times New Roman"/>
          <w:sz w:val="24"/>
          <w:szCs w:val="24"/>
        </w:rPr>
        <w:t>The instructor can specify additional conditions under which withdrawal from the course for academic reasons</w:t>
      </w:r>
      <w:r w:rsidR="003C63F8">
        <w:rPr>
          <w:rFonts w:ascii="Times New Roman" w:hAnsi="Times New Roman" w:cs="Times New Roman"/>
          <w:sz w:val="24"/>
          <w:szCs w:val="24"/>
        </w:rPr>
        <w:t xml:space="preserve"> stated</w:t>
      </w:r>
      <w:r w:rsidRPr="002B3707">
        <w:rPr>
          <w:rFonts w:ascii="Times New Roman" w:hAnsi="Times New Roman" w:cs="Times New Roman"/>
          <w:sz w:val="24"/>
          <w:szCs w:val="24"/>
        </w:rPr>
        <w:t xml:space="preserve"> in the syllabus </w:t>
      </w:r>
      <w:r w:rsidR="00F64FBD">
        <w:rPr>
          <w:rFonts w:ascii="Times New Roman" w:hAnsi="Times New Roman" w:cs="Times New Roman"/>
          <w:sz w:val="24"/>
          <w:szCs w:val="24"/>
        </w:rPr>
        <w:t>should be</w:t>
      </w:r>
      <w:r w:rsidRPr="002B3707">
        <w:rPr>
          <w:rFonts w:ascii="Times New Roman" w:hAnsi="Times New Roman" w:cs="Times New Roman"/>
          <w:sz w:val="24"/>
          <w:szCs w:val="24"/>
        </w:rPr>
        <w:t xml:space="preserve"> made.</w:t>
      </w:r>
    </w:p>
    <w:p w:rsidR="00F64FBD" w:rsidRPr="00F64FBD" w:rsidRDefault="00F64FBD" w:rsidP="00924858">
      <w:pPr>
        <w:spacing w:after="0" w:line="276" w:lineRule="auto"/>
        <w:jc w:val="both"/>
        <w:rPr>
          <w:rFonts w:ascii="Times New Roman" w:hAnsi="Times New Roman" w:cs="Times New Roman"/>
          <w:b/>
          <w:sz w:val="24"/>
          <w:szCs w:val="24"/>
        </w:rPr>
      </w:pPr>
    </w:p>
    <w:p w:rsidR="00A14205" w:rsidRPr="00F64FBD" w:rsidRDefault="00A14205" w:rsidP="00924858">
      <w:pPr>
        <w:spacing w:after="0" w:line="276" w:lineRule="auto"/>
        <w:jc w:val="both"/>
        <w:rPr>
          <w:rFonts w:ascii="Times New Roman" w:hAnsi="Times New Roman" w:cs="Times New Roman"/>
          <w:b/>
          <w:sz w:val="24"/>
          <w:szCs w:val="24"/>
        </w:rPr>
      </w:pPr>
      <w:r w:rsidRPr="00F64FBD">
        <w:rPr>
          <w:rFonts w:ascii="Times New Roman" w:hAnsi="Times New Roman" w:cs="Times New Roman"/>
          <w:b/>
          <w:sz w:val="24"/>
          <w:szCs w:val="24"/>
        </w:rPr>
        <w:t xml:space="preserve">AU </w:t>
      </w:r>
      <w:r w:rsidR="00F64FBD">
        <w:rPr>
          <w:rFonts w:ascii="Times New Roman" w:hAnsi="Times New Roman" w:cs="Times New Roman"/>
          <w:b/>
          <w:sz w:val="24"/>
          <w:szCs w:val="24"/>
        </w:rPr>
        <w:t>- Audit</w:t>
      </w:r>
    </w:p>
    <w:p w:rsidR="00F64FBD" w:rsidRPr="00F64FBD" w:rsidRDefault="00F64FBD" w:rsidP="00924858">
      <w:pPr>
        <w:pStyle w:val="a8"/>
        <w:numPr>
          <w:ilvl w:val="0"/>
          <w:numId w:val="34"/>
        </w:numPr>
        <w:spacing w:after="0" w:line="276" w:lineRule="auto"/>
        <w:jc w:val="both"/>
        <w:rPr>
          <w:rFonts w:ascii="Times New Roman" w:hAnsi="Times New Roman" w:cs="Times New Roman"/>
          <w:sz w:val="24"/>
          <w:szCs w:val="24"/>
        </w:rPr>
      </w:pPr>
      <w:r w:rsidRPr="00F64FBD">
        <w:rPr>
          <w:rFonts w:ascii="Times New Roman" w:hAnsi="Times New Roman" w:cs="Times New Roman"/>
          <w:sz w:val="24"/>
          <w:szCs w:val="24"/>
        </w:rPr>
        <w:t>AU is given to a student who wishes to attend a course without receiving a final grade;</w:t>
      </w:r>
    </w:p>
    <w:p w:rsidR="00F64FBD" w:rsidRPr="00F64FBD" w:rsidRDefault="00F64FBD" w:rsidP="00924858">
      <w:pPr>
        <w:pStyle w:val="a8"/>
        <w:numPr>
          <w:ilvl w:val="0"/>
          <w:numId w:val="34"/>
        </w:numPr>
        <w:spacing w:after="0" w:line="276" w:lineRule="auto"/>
        <w:jc w:val="both"/>
        <w:rPr>
          <w:rFonts w:ascii="Times New Roman" w:hAnsi="Times New Roman" w:cs="Times New Roman"/>
          <w:sz w:val="24"/>
          <w:szCs w:val="24"/>
        </w:rPr>
      </w:pPr>
      <w:r w:rsidRPr="00F64FBD">
        <w:rPr>
          <w:rFonts w:ascii="Times New Roman" w:hAnsi="Times New Roman" w:cs="Times New Roman"/>
          <w:sz w:val="24"/>
          <w:szCs w:val="24"/>
        </w:rPr>
        <w:t>A student who has registered for the course as a</w:t>
      </w:r>
      <w:r w:rsidR="003C63F8">
        <w:rPr>
          <w:rFonts w:ascii="Times New Roman" w:hAnsi="Times New Roman" w:cs="Times New Roman"/>
          <w:sz w:val="24"/>
          <w:szCs w:val="24"/>
        </w:rPr>
        <w:t>n auditor</w:t>
      </w:r>
      <w:r w:rsidRPr="00F64FBD">
        <w:rPr>
          <w:rFonts w:ascii="Times New Roman" w:hAnsi="Times New Roman" w:cs="Times New Roman"/>
          <w:sz w:val="24"/>
          <w:szCs w:val="24"/>
        </w:rPr>
        <w:t xml:space="preserve"> must declare this to the </w:t>
      </w:r>
      <w:r>
        <w:rPr>
          <w:rFonts w:ascii="Times New Roman" w:hAnsi="Times New Roman" w:cs="Times New Roman"/>
          <w:sz w:val="24"/>
          <w:szCs w:val="24"/>
        </w:rPr>
        <w:t>Registrar</w:t>
      </w:r>
      <w:r w:rsidR="003C63F8">
        <w:rPr>
          <w:rFonts w:ascii="Times New Roman" w:hAnsi="Times New Roman" w:cs="Times New Roman"/>
          <w:sz w:val="24"/>
          <w:szCs w:val="24"/>
        </w:rPr>
        <w:t>’s</w:t>
      </w:r>
      <w:r>
        <w:rPr>
          <w:rFonts w:ascii="Times New Roman" w:hAnsi="Times New Roman" w:cs="Times New Roman"/>
          <w:sz w:val="24"/>
          <w:szCs w:val="24"/>
        </w:rPr>
        <w:t xml:space="preserve"> Office</w:t>
      </w:r>
      <w:r w:rsidRPr="00F64FBD">
        <w:rPr>
          <w:rFonts w:ascii="Times New Roman" w:hAnsi="Times New Roman" w:cs="Times New Roman"/>
          <w:sz w:val="24"/>
          <w:szCs w:val="24"/>
        </w:rPr>
        <w:t>;</w:t>
      </w:r>
    </w:p>
    <w:p w:rsidR="00F64FBD" w:rsidRPr="00F64FBD" w:rsidRDefault="00F64FBD" w:rsidP="00924858">
      <w:pPr>
        <w:pStyle w:val="a8"/>
        <w:numPr>
          <w:ilvl w:val="0"/>
          <w:numId w:val="34"/>
        </w:numPr>
        <w:spacing w:after="0" w:line="276" w:lineRule="auto"/>
        <w:jc w:val="both"/>
        <w:rPr>
          <w:rFonts w:ascii="Times New Roman" w:hAnsi="Times New Roman" w:cs="Times New Roman"/>
          <w:sz w:val="24"/>
          <w:szCs w:val="24"/>
        </w:rPr>
      </w:pPr>
      <w:r w:rsidRPr="00F64FBD">
        <w:rPr>
          <w:rFonts w:ascii="Times New Roman" w:hAnsi="Times New Roman" w:cs="Times New Roman"/>
          <w:sz w:val="24"/>
          <w:szCs w:val="24"/>
        </w:rPr>
        <w:t>Courses for which AU is affixed are scored at zero credits and do not affect GPA results and cannot replace elective courses;</w:t>
      </w:r>
    </w:p>
    <w:p w:rsidR="00F64FBD" w:rsidRPr="00F64FBD" w:rsidRDefault="00F64FBD" w:rsidP="00924858">
      <w:pPr>
        <w:pStyle w:val="a8"/>
        <w:numPr>
          <w:ilvl w:val="0"/>
          <w:numId w:val="34"/>
        </w:numPr>
        <w:spacing w:after="0" w:line="276" w:lineRule="auto"/>
        <w:jc w:val="both"/>
        <w:rPr>
          <w:rFonts w:ascii="Times New Roman" w:hAnsi="Times New Roman" w:cs="Times New Roman"/>
          <w:sz w:val="24"/>
          <w:szCs w:val="24"/>
        </w:rPr>
      </w:pPr>
      <w:r w:rsidRPr="00F64FBD">
        <w:rPr>
          <w:rFonts w:ascii="Times New Roman" w:hAnsi="Times New Roman" w:cs="Times New Roman"/>
          <w:sz w:val="24"/>
          <w:szCs w:val="24"/>
        </w:rPr>
        <w:t xml:space="preserve">A student can take any course with the permission of the head of the </w:t>
      </w:r>
      <w:r w:rsidR="003C63F8">
        <w:rPr>
          <w:rFonts w:ascii="Times New Roman" w:hAnsi="Times New Roman" w:cs="Times New Roman"/>
          <w:sz w:val="24"/>
          <w:szCs w:val="24"/>
        </w:rPr>
        <w:t>program</w:t>
      </w:r>
      <w:r w:rsidRPr="00F64FBD">
        <w:rPr>
          <w:rFonts w:ascii="Times New Roman" w:hAnsi="Times New Roman" w:cs="Times New Roman"/>
          <w:sz w:val="24"/>
          <w:szCs w:val="24"/>
        </w:rPr>
        <w:t xml:space="preserve">, the </w:t>
      </w:r>
      <w:r>
        <w:rPr>
          <w:rFonts w:ascii="Times New Roman" w:hAnsi="Times New Roman" w:cs="Times New Roman"/>
          <w:sz w:val="24"/>
          <w:szCs w:val="24"/>
        </w:rPr>
        <w:t>Registrar</w:t>
      </w:r>
      <w:r w:rsidR="003C63F8">
        <w:rPr>
          <w:rFonts w:ascii="Times New Roman" w:hAnsi="Times New Roman" w:cs="Times New Roman"/>
          <w:sz w:val="24"/>
          <w:szCs w:val="24"/>
        </w:rPr>
        <w:t>’s</w:t>
      </w:r>
      <w:r>
        <w:rPr>
          <w:rFonts w:ascii="Times New Roman" w:hAnsi="Times New Roman" w:cs="Times New Roman"/>
          <w:sz w:val="24"/>
          <w:szCs w:val="24"/>
        </w:rPr>
        <w:t xml:space="preserve"> Office</w:t>
      </w:r>
      <w:r w:rsidRPr="00F64FBD">
        <w:rPr>
          <w:rFonts w:ascii="Times New Roman" w:hAnsi="Times New Roman" w:cs="Times New Roman"/>
          <w:sz w:val="24"/>
          <w:szCs w:val="24"/>
        </w:rPr>
        <w:t xml:space="preserve"> and the teacher. This rule does not apply to courses in arts and sports programs;</w:t>
      </w:r>
    </w:p>
    <w:p w:rsidR="00F64FBD" w:rsidRDefault="00F64FBD" w:rsidP="00924858">
      <w:pPr>
        <w:pStyle w:val="a8"/>
        <w:numPr>
          <w:ilvl w:val="0"/>
          <w:numId w:val="34"/>
        </w:numPr>
        <w:spacing w:after="0" w:line="276" w:lineRule="auto"/>
        <w:jc w:val="both"/>
        <w:rPr>
          <w:rFonts w:ascii="Times New Roman" w:hAnsi="Times New Roman" w:cs="Times New Roman"/>
          <w:sz w:val="24"/>
          <w:szCs w:val="24"/>
        </w:rPr>
      </w:pPr>
      <w:r w:rsidRPr="00F64FBD">
        <w:rPr>
          <w:rFonts w:ascii="Times New Roman" w:hAnsi="Times New Roman" w:cs="Times New Roman"/>
          <w:sz w:val="24"/>
          <w:szCs w:val="24"/>
        </w:rPr>
        <w:t xml:space="preserve">Registered students are allowed to </w:t>
      </w:r>
      <w:r w:rsidR="003C63F8">
        <w:rPr>
          <w:rFonts w:ascii="Times New Roman" w:hAnsi="Times New Roman" w:cs="Times New Roman"/>
          <w:sz w:val="24"/>
          <w:szCs w:val="24"/>
        </w:rPr>
        <w:t>audit</w:t>
      </w:r>
      <w:r w:rsidRPr="00F64FBD">
        <w:rPr>
          <w:rFonts w:ascii="Times New Roman" w:hAnsi="Times New Roman" w:cs="Times New Roman"/>
          <w:sz w:val="24"/>
          <w:szCs w:val="24"/>
        </w:rPr>
        <w:t xml:space="preserve"> one course </w:t>
      </w:r>
      <w:r w:rsidR="003C63F8">
        <w:rPr>
          <w:rFonts w:ascii="Times New Roman" w:hAnsi="Times New Roman" w:cs="Times New Roman"/>
          <w:sz w:val="24"/>
          <w:szCs w:val="24"/>
        </w:rPr>
        <w:t>each</w:t>
      </w:r>
      <w:r w:rsidRPr="00F64FBD">
        <w:rPr>
          <w:rFonts w:ascii="Times New Roman" w:hAnsi="Times New Roman" w:cs="Times New Roman"/>
          <w:sz w:val="24"/>
          <w:szCs w:val="24"/>
        </w:rPr>
        <w:t xml:space="preserve"> semester;</w:t>
      </w:r>
    </w:p>
    <w:p w:rsidR="00F64FBD" w:rsidRPr="008D703C" w:rsidRDefault="003C63F8" w:rsidP="00924858">
      <w:pPr>
        <w:pStyle w:val="a8"/>
        <w:numPr>
          <w:ilvl w:val="0"/>
          <w:numId w:val="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 student</w:t>
      </w:r>
      <w:r w:rsidR="00F64FBD" w:rsidRPr="003C63F8">
        <w:rPr>
          <w:rFonts w:ascii="Times New Roman" w:hAnsi="Times New Roman" w:cs="Times New Roman"/>
          <w:sz w:val="24"/>
          <w:szCs w:val="24"/>
        </w:rPr>
        <w:t xml:space="preserve"> can a</w:t>
      </w:r>
      <w:r>
        <w:rPr>
          <w:rFonts w:ascii="Times New Roman" w:hAnsi="Times New Roman" w:cs="Times New Roman"/>
          <w:sz w:val="24"/>
          <w:szCs w:val="24"/>
        </w:rPr>
        <w:t>u</w:t>
      </w:r>
      <w:r w:rsidR="00F64FBD" w:rsidRPr="003C63F8">
        <w:rPr>
          <w:rFonts w:ascii="Times New Roman" w:hAnsi="Times New Roman" w:cs="Times New Roman"/>
          <w:sz w:val="24"/>
          <w:szCs w:val="24"/>
        </w:rPr>
        <w:t>d</w:t>
      </w:r>
      <w:r>
        <w:rPr>
          <w:rFonts w:ascii="Times New Roman" w:hAnsi="Times New Roman" w:cs="Times New Roman"/>
          <w:sz w:val="24"/>
          <w:szCs w:val="24"/>
        </w:rPr>
        <w:t>it</w:t>
      </w:r>
      <w:r w:rsidR="00F64FBD" w:rsidRPr="003C63F8">
        <w:rPr>
          <w:rFonts w:ascii="Times New Roman" w:hAnsi="Times New Roman" w:cs="Times New Roman"/>
          <w:sz w:val="24"/>
          <w:szCs w:val="24"/>
        </w:rPr>
        <w:t xml:space="preserve"> both required and elective courses. </w:t>
      </w:r>
      <w:r w:rsidR="00F64FBD" w:rsidRPr="008D703C">
        <w:rPr>
          <w:rFonts w:ascii="Times New Roman" w:hAnsi="Times New Roman" w:cs="Times New Roman"/>
          <w:sz w:val="24"/>
          <w:szCs w:val="24"/>
        </w:rPr>
        <w:t xml:space="preserve">But in any case, the student must </w:t>
      </w:r>
      <w:r w:rsidR="008D703C" w:rsidRPr="008D703C">
        <w:rPr>
          <w:rFonts w:ascii="Times New Roman" w:hAnsi="Times New Roman" w:cs="Times New Roman"/>
          <w:sz w:val="24"/>
          <w:szCs w:val="24"/>
        </w:rPr>
        <w:t>continue the</w:t>
      </w:r>
      <w:r w:rsidR="00F64FBD" w:rsidRPr="008D703C">
        <w:rPr>
          <w:rFonts w:ascii="Times New Roman" w:hAnsi="Times New Roman" w:cs="Times New Roman"/>
          <w:sz w:val="24"/>
          <w:szCs w:val="24"/>
        </w:rPr>
        <w:t xml:space="preserve"> study and receive </w:t>
      </w:r>
      <w:r w:rsidR="008D703C" w:rsidRPr="008D703C">
        <w:rPr>
          <w:rFonts w:ascii="Times New Roman" w:hAnsi="Times New Roman" w:cs="Times New Roman"/>
          <w:sz w:val="24"/>
          <w:szCs w:val="24"/>
        </w:rPr>
        <w:t>credits</w:t>
      </w:r>
      <w:r w:rsidR="00F64FBD" w:rsidRPr="008D703C">
        <w:rPr>
          <w:rFonts w:ascii="Times New Roman" w:hAnsi="Times New Roman" w:cs="Times New Roman"/>
          <w:sz w:val="24"/>
          <w:szCs w:val="24"/>
        </w:rPr>
        <w:t>;</w:t>
      </w:r>
    </w:p>
    <w:p w:rsidR="00F64FBD" w:rsidRPr="00F64FBD" w:rsidRDefault="00F64FBD" w:rsidP="00924858">
      <w:pPr>
        <w:pStyle w:val="a8"/>
        <w:numPr>
          <w:ilvl w:val="0"/>
          <w:numId w:val="34"/>
        </w:numPr>
        <w:spacing w:after="0" w:line="276" w:lineRule="auto"/>
        <w:jc w:val="both"/>
        <w:rPr>
          <w:rFonts w:ascii="Times New Roman" w:hAnsi="Times New Roman" w:cs="Times New Roman"/>
          <w:sz w:val="24"/>
          <w:szCs w:val="24"/>
        </w:rPr>
      </w:pPr>
      <w:r w:rsidRPr="00F64FBD">
        <w:rPr>
          <w:rFonts w:ascii="Times New Roman" w:hAnsi="Times New Roman" w:cs="Times New Roman"/>
          <w:sz w:val="24"/>
          <w:szCs w:val="24"/>
        </w:rPr>
        <w:t xml:space="preserve">The teacher can exclude the student if </w:t>
      </w:r>
      <w:r w:rsidR="003C63F8">
        <w:rPr>
          <w:rFonts w:ascii="Times New Roman" w:hAnsi="Times New Roman" w:cs="Times New Roman"/>
          <w:sz w:val="24"/>
          <w:szCs w:val="24"/>
        </w:rPr>
        <w:t>s/</w:t>
      </w:r>
      <w:r w:rsidRPr="00F64FBD">
        <w:rPr>
          <w:rFonts w:ascii="Times New Roman" w:hAnsi="Times New Roman" w:cs="Times New Roman"/>
          <w:sz w:val="24"/>
          <w:szCs w:val="24"/>
        </w:rPr>
        <w:t>he does not cope with the training material;</w:t>
      </w:r>
    </w:p>
    <w:p w:rsidR="00F64FBD" w:rsidRPr="00F64FBD" w:rsidRDefault="00F64FBD" w:rsidP="00924858">
      <w:pPr>
        <w:pStyle w:val="a8"/>
        <w:numPr>
          <w:ilvl w:val="0"/>
          <w:numId w:val="34"/>
        </w:numPr>
        <w:spacing w:after="0" w:line="276" w:lineRule="auto"/>
        <w:jc w:val="both"/>
        <w:rPr>
          <w:rFonts w:ascii="Times New Roman" w:hAnsi="Times New Roman" w:cs="Times New Roman"/>
          <w:sz w:val="24"/>
          <w:szCs w:val="24"/>
        </w:rPr>
      </w:pPr>
      <w:r w:rsidRPr="00F64FBD">
        <w:rPr>
          <w:rFonts w:ascii="Times New Roman" w:hAnsi="Times New Roman" w:cs="Times New Roman"/>
          <w:sz w:val="24"/>
          <w:szCs w:val="24"/>
        </w:rPr>
        <w:t>The student can refuse and drop out of the course at any time;</w:t>
      </w:r>
    </w:p>
    <w:p w:rsidR="00F64FBD" w:rsidRPr="003E2ACD" w:rsidRDefault="00F64FBD" w:rsidP="00924858">
      <w:pPr>
        <w:pStyle w:val="a8"/>
        <w:numPr>
          <w:ilvl w:val="0"/>
          <w:numId w:val="34"/>
        </w:numPr>
        <w:spacing w:after="0" w:line="276" w:lineRule="auto"/>
        <w:jc w:val="both"/>
        <w:rPr>
          <w:rFonts w:ascii="Times New Roman" w:hAnsi="Times New Roman" w:cs="Times New Roman"/>
          <w:sz w:val="24"/>
          <w:szCs w:val="24"/>
        </w:rPr>
      </w:pPr>
      <w:r w:rsidRPr="00F64FBD">
        <w:rPr>
          <w:rFonts w:ascii="Times New Roman" w:hAnsi="Times New Roman" w:cs="Times New Roman"/>
          <w:sz w:val="24"/>
          <w:szCs w:val="24"/>
        </w:rPr>
        <w:t>AU-graded course is non-paid.</w:t>
      </w:r>
    </w:p>
    <w:p w:rsidR="003E2ACD" w:rsidRDefault="003E2ACD" w:rsidP="00924858">
      <w:pPr>
        <w:spacing w:after="0" w:line="276" w:lineRule="auto"/>
        <w:jc w:val="both"/>
        <w:rPr>
          <w:rFonts w:ascii="Times New Roman" w:eastAsiaTheme="majorEastAsia" w:hAnsi="Times New Roman" w:cs="Times New Roman"/>
          <w:b/>
          <w:sz w:val="24"/>
          <w:szCs w:val="24"/>
        </w:rPr>
      </w:pPr>
    </w:p>
    <w:p w:rsidR="00AB38FB" w:rsidRPr="00EA4E63" w:rsidRDefault="00AB38FB" w:rsidP="00EA4E63">
      <w:pPr>
        <w:pStyle w:val="1110"/>
      </w:pPr>
      <w:bookmarkStart w:id="30" w:name="_Toc65004501"/>
      <w:r w:rsidRPr="003E2ACD">
        <w:t>Basic</w:t>
      </w:r>
      <w:r w:rsidR="00122DFE">
        <w:t xml:space="preserve"> </w:t>
      </w:r>
      <w:r w:rsidRPr="003E2ACD">
        <w:t>documents</w:t>
      </w:r>
      <w:r w:rsidR="00122DFE">
        <w:t xml:space="preserve"> </w:t>
      </w:r>
      <w:r w:rsidRPr="003E2ACD">
        <w:t>for</w:t>
      </w:r>
      <w:r w:rsidR="00122DFE">
        <w:t xml:space="preserve"> </w:t>
      </w:r>
      <w:r w:rsidRPr="003E2ACD">
        <w:t>teachers</w:t>
      </w:r>
      <w:bookmarkEnd w:id="30"/>
    </w:p>
    <w:p w:rsidR="00AB38FB" w:rsidRPr="00D2152B" w:rsidRDefault="00AB38FB" w:rsidP="00924858">
      <w:pPr>
        <w:spacing w:after="0" w:line="276" w:lineRule="auto"/>
        <w:jc w:val="both"/>
        <w:rPr>
          <w:rFonts w:ascii="Times New Roman" w:eastAsiaTheme="majorEastAsia" w:hAnsi="Times New Roman" w:cs="Times New Roman"/>
          <w:b/>
          <w:sz w:val="24"/>
          <w:szCs w:val="24"/>
        </w:rPr>
      </w:pPr>
      <w:r w:rsidRPr="00D2152B">
        <w:rPr>
          <w:rFonts w:ascii="Times New Roman" w:eastAsiaTheme="majorEastAsia" w:hAnsi="Times New Roman" w:cs="Times New Roman"/>
          <w:b/>
          <w:sz w:val="24"/>
          <w:szCs w:val="24"/>
        </w:rPr>
        <w:t>An individual teacher's work plan</w:t>
      </w:r>
    </w:p>
    <w:p w:rsidR="00AB38FB" w:rsidRPr="003052AD" w:rsidRDefault="00AB38FB" w:rsidP="003052A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Developed</w:t>
      </w:r>
      <w:r w:rsidRPr="00AB38FB">
        <w:rPr>
          <w:rFonts w:ascii="Times New Roman" w:hAnsi="Times New Roman" w:cs="Times New Roman"/>
          <w:sz w:val="24"/>
          <w:szCs w:val="24"/>
        </w:rPr>
        <w:t xml:space="preserve"> by </w:t>
      </w:r>
      <w:r>
        <w:rPr>
          <w:rFonts w:ascii="Times New Roman" w:hAnsi="Times New Roman" w:cs="Times New Roman"/>
          <w:sz w:val="24"/>
          <w:szCs w:val="24"/>
        </w:rPr>
        <w:t>every</w:t>
      </w:r>
      <w:r w:rsidRPr="00AB38FB">
        <w:rPr>
          <w:rFonts w:ascii="Times New Roman" w:hAnsi="Times New Roman" w:cs="Times New Roman"/>
          <w:sz w:val="24"/>
          <w:szCs w:val="24"/>
        </w:rPr>
        <w:t xml:space="preserve"> teacher for a semester and covers </w:t>
      </w:r>
      <w:r>
        <w:rPr>
          <w:rFonts w:ascii="Times New Roman" w:hAnsi="Times New Roman" w:cs="Times New Roman"/>
          <w:sz w:val="24"/>
          <w:szCs w:val="24"/>
        </w:rPr>
        <w:t>teaching</w:t>
      </w:r>
      <w:r w:rsidRPr="00AB38FB">
        <w:rPr>
          <w:rFonts w:ascii="Times New Roman" w:hAnsi="Times New Roman" w:cs="Times New Roman"/>
          <w:sz w:val="24"/>
          <w:szCs w:val="24"/>
        </w:rPr>
        <w:t>, methodolog</w:t>
      </w:r>
      <w:r>
        <w:rPr>
          <w:rFonts w:ascii="Times New Roman" w:hAnsi="Times New Roman" w:cs="Times New Roman"/>
          <w:sz w:val="24"/>
          <w:szCs w:val="24"/>
        </w:rPr>
        <w:t>y</w:t>
      </w:r>
      <w:r w:rsidR="003C63F8">
        <w:rPr>
          <w:rFonts w:ascii="Times New Roman" w:hAnsi="Times New Roman" w:cs="Times New Roman"/>
          <w:sz w:val="24"/>
          <w:szCs w:val="24"/>
        </w:rPr>
        <w:t xml:space="preserve">and </w:t>
      </w:r>
      <w:r w:rsidRPr="00AB38FB">
        <w:rPr>
          <w:rFonts w:ascii="Times New Roman" w:hAnsi="Times New Roman" w:cs="Times New Roman"/>
          <w:sz w:val="24"/>
          <w:szCs w:val="24"/>
        </w:rPr>
        <w:t xml:space="preserve">research, as well as </w:t>
      </w:r>
      <w:r>
        <w:rPr>
          <w:rFonts w:ascii="Times New Roman" w:hAnsi="Times New Roman" w:cs="Times New Roman"/>
          <w:sz w:val="24"/>
          <w:szCs w:val="24"/>
        </w:rPr>
        <w:t xml:space="preserve">student </w:t>
      </w:r>
      <w:r w:rsidRPr="00AB38FB">
        <w:rPr>
          <w:rFonts w:ascii="Times New Roman" w:hAnsi="Times New Roman" w:cs="Times New Roman"/>
          <w:sz w:val="24"/>
          <w:szCs w:val="24"/>
        </w:rPr>
        <w:t xml:space="preserve">research work and contribution to </w:t>
      </w:r>
      <w:r>
        <w:rPr>
          <w:rFonts w:ascii="Times New Roman" w:hAnsi="Times New Roman" w:cs="Times New Roman"/>
          <w:sz w:val="24"/>
          <w:szCs w:val="24"/>
        </w:rPr>
        <w:t>U</w:t>
      </w:r>
      <w:r w:rsidRPr="00AB38FB">
        <w:rPr>
          <w:rFonts w:ascii="Times New Roman" w:hAnsi="Times New Roman" w:cs="Times New Roman"/>
          <w:sz w:val="24"/>
          <w:szCs w:val="24"/>
        </w:rPr>
        <w:t xml:space="preserve">niversity development. The plan </w:t>
      </w:r>
      <w:r w:rsidR="00974720">
        <w:rPr>
          <w:rFonts w:ascii="Times New Roman" w:hAnsi="Times New Roman" w:cs="Times New Roman"/>
          <w:sz w:val="24"/>
          <w:szCs w:val="24"/>
        </w:rPr>
        <w:t>should be</w:t>
      </w:r>
      <w:r w:rsidRPr="00AB38FB">
        <w:rPr>
          <w:rFonts w:ascii="Times New Roman" w:hAnsi="Times New Roman" w:cs="Times New Roman"/>
          <w:sz w:val="24"/>
          <w:szCs w:val="24"/>
        </w:rPr>
        <w:t xml:space="preserve"> approved by the </w:t>
      </w:r>
      <w:r w:rsidR="00974720">
        <w:rPr>
          <w:rFonts w:ascii="Times New Roman" w:hAnsi="Times New Roman" w:cs="Times New Roman"/>
          <w:sz w:val="24"/>
          <w:szCs w:val="24"/>
        </w:rPr>
        <w:t>Program H</w:t>
      </w:r>
      <w:r w:rsidRPr="00AB38FB">
        <w:rPr>
          <w:rFonts w:ascii="Times New Roman" w:hAnsi="Times New Roman" w:cs="Times New Roman"/>
          <w:sz w:val="24"/>
          <w:szCs w:val="24"/>
        </w:rPr>
        <w:t xml:space="preserve">ead. At the end of the semester, the </w:t>
      </w:r>
      <w:r w:rsidR="00974720">
        <w:rPr>
          <w:rFonts w:ascii="Times New Roman" w:hAnsi="Times New Roman" w:cs="Times New Roman"/>
          <w:sz w:val="24"/>
          <w:szCs w:val="24"/>
        </w:rPr>
        <w:t>H</w:t>
      </w:r>
      <w:r w:rsidRPr="00AB38FB">
        <w:rPr>
          <w:rFonts w:ascii="Times New Roman" w:hAnsi="Times New Roman" w:cs="Times New Roman"/>
          <w:sz w:val="24"/>
          <w:szCs w:val="24"/>
        </w:rPr>
        <w:t>ead provides the teacher with his</w:t>
      </w:r>
      <w:r w:rsidR="00974720">
        <w:rPr>
          <w:rFonts w:ascii="Times New Roman" w:hAnsi="Times New Roman" w:cs="Times New Roman"/>
          <w:sz w:val="24"/>
          <w:szCs w:val="24"/>
        </w:rPr>
        <w:t>/her</w:t>
      </w:r>
      <w:r w:rsidRPr="00AB38FB">
        <w:rPr>
          <w:rFonts w:ascii="Times New Roman" w:hAnsi="Times New Roman" w:cs="Times New Roman"/>
          <w:sz w:val="24"/>
          <w:szCs w:val="24"/>
        </w:rPr>
        <w:t xml:space="preserve"> comments and conclusions on </w:t>
      </w:r>
      <w:r w:rsidR="003C63F8">
        <w:rPr>
          <w:rFonts w:ascii="Times New Roman" w:hAnsi="Times New Roman" w:cs="Times New Roman"/>
          <w:sz w:val="24"/>
          <w:szCs w:val="24"/>
        </w:rPr>
        <w:t xml:space="preserve">the </w:t>
      </w:r>
      <w:r w:rsidR="00974720">
        <w:rPr>
          <w:rFonts w:ascii="Times New Roman" w:hAnsi="Times New Roman" w:cs="Times New Roman"/>
          <w:sz w:val="24"/>
          <w:szCs w:val="24"/>
        </w:rPr>
        <w:t>tea</w:t>
      </w:r>
      <w:r w:rsidR="003C63F8">
        <w:rPr>
          <w:rFonts w:ascii="Times New Roman" w:hAnsi="Times New Roman" w:cs="Times New Roman"/>
          <w:sz w:val="24"/>
          <w:szCs w:val="24"/>
        </w:rPr>
        <w:t>c</w:t>
      </w:r>
      <w:r w:rsidR="00974720">
        <w:rPr>
          <w:rFonts w:ascii="Times New Roman" w:hAnsi="Times New Roman" w:cs="Times New Roman"/>
          <w:sz w:val="24"/>
          <w:szCs w:val="24"/>
        </w:rPr>
        <w:t>her’s</w:t>
      </w:r>
      <w:r w:rsidRPr="00AB38FB">
        <w:rPr>
          <w:rFonts w:ascii="Times New Roman" w:hAnsi="Times New Roman" w:cs="Times New Roman"/>
          <w:sz w:val="24"/>
          <w:szCs w:val="24"/>
        </w:rPr>
        <w:t xml:space="preserve"> work</w:t>
      </w:r>
      <w:r w:rsidR="00974720">
        <w:rPr>
          <w:rFonts w:ascii="Times New Roman" w:hAnsi="Times New Roman" w:cs="Times New Roman"/>
          <w:sz w:val="24"/>
          <w:szCs w:val="24"/>
        </w:rPr>
        <w:t>load and results</w:t>
      </w:r>
      <w:r w:rsidRPr="00AB38FB">
        <w:rPr>
          <w:rFonts w:ascii="Times New Roman" w:hAnsi="Times New Roman" w:cs="Times New Roman"/>
          <w:sz w:val="24"/>
          <w:szCs w:val="24"/>
        </w:rPr>
        <w:t>.</w:t>
      </w:r>
    </w:p>
    <w:p w:rsidR="001E6327" w:rsidRPr="00D2152B" w:rsidRDefault="001E6327" w:rsidP="00924858">
      <w:pPr>
        <w:spacing w:after="0" w:line="276" w:lineRule="auto"/>
        <w:jc w:val="both"/>
        <w:rPr>
          <w:rFonts w:ascii="Times New Roman" w:hAnsi="Times New Roman" w:cs="Times New Roman"/>
          <w:b/>
          <w:sz w:val="24"/>
          <w:szCs w:val="24"/>
        </w:rPr>
      </w:pPr>
      <w:r w:rsidRPr="00D2152B">
        <w:rPr>
          <w:rFonts w:ascii="Times New Roman" w:hAnsi="Times New Roman" w:cs="Times New Roman"/>
          <w:b/>
          <w:sz w:val="24"/>
          <w:szCs w:val="24"/>
        </w:rPr>
        <w:t>Syllabus and course description</w:t>
      </w:r>
    </w:p>
    <w:p w:rsidR="001E6327" w:rsidRPr="001E6327" w:rsidRDefault="001E6327" w:rsidP="00924858">
      <w:pPr>
        <w:spacing w:after="0" w:line="276" w:lineRule="auto"/>
        <w:ind w:firstLine="360"/>
        <w:jc w:val="both"/>
        <w:rPr>
          <w:rFonts w:ascii="Times New Roman" w:hAnsi="Times New Roman" w:cs="Times New Roman"/>
          <w:sz w:val="24"/>
          <w:szCs w:val="24"/>
        </w:rPr>
      </w:pPr>
      <w:r w:rsidRPr="001E6327">
        <w:rPr>
          <w:rFonts w:ascii="Times New Roman" w:hAnsi="Times New Roman" w:cs="Times New Roman"/>
          <w:sz w:val="24"/>
          <w:szCs w:val="24"/>
        </w:rPr>
        <w:t xml:space="preserve">Before </w:t>
      </w:r>
      <w:r>
        <w:rPr>
          <w:rFonts w:ascii="Times New Roman" w:hAnsi="Times New Roman" w:cs="Times New Roman"/>
          <w:sz w:val="24"/>
          <w:szCs w:val="24"/>
        </w:rPr>
        <w:t>every</w:t>
      </w:r>
      <w:r w:rsidRPr="001E6327">
        <w:rPr>
          <w:rFonts w:ascii="Times New Roman" w:hAnsi="Times New Roman" w:cs="Times New Roman"/>
          <w:sz w:val="24"/>
          <w:szCs w:val="24"/>
        </w:rPr>
        <w:t xml:space="preserve"> semester, each teacher must develop and submit to the </w:t>
      </w:r>
      <w:r>
        <w:rPr>
          <w:rFonts w:ascii="Times New Roman" w:hAnsi="Times New Roman" w:cs="Times New Roman"/>
          <w:sz w:val="24"/>
          <w:szCs w:val="24"/>
        </w:rPr>
        <w:t>Program H</w:t>
      </w:r>
      <w:r w:rsidRPr="001E6327">
        <w:rPr>
          <w:rFonts w:ascii="Times New Roman" w:hAnsi="Times New Roman" w:cs="Times New Roman"/>
          <w:sz w:val="24"/>
          <w:szCs w:val="24"/>
        </w:rPr>
        <w:t xml:space="preserve">ead a syllabus for each course. Teachers should remember that the syllabus is intended primarily for students. The syllabus must include a description of the course being </w:t>
      </w:r>
      <w:r w:rsidR="003F7E24">
        <w:rPr>
          <w:rFonts w:ascii="Times New Roman" w:hAnsi="Times New Roman" w:cs="Times New Roman"/>
          <w:sz w:val="24"/>
          <w:szCs w:val="24"/>
        </w:rPr>
        <w:t>offer</w:t>
      </w:r>
      <w:r w:rsidRPr="001E6327">
        <w:rPr>
          <w:rFonts w:ascii="Times New Roman" w:hAnsi="Times New Roman" w:cs="Times New Roman"/>
          <w:sz w:val="24"/>
          <w:szCs w:val="24"/>
        </w:rPr>
        <w:t xml:space="preserve">ed, education goals and learning </w:t>
      </w:r>
      <w:r w:rsidRPr="001E6327">
        <w:rPr>
          <w:rFonts w:ascii="Times New Roman" w:hAnsi="Times New Roman" w:cs="Times New Roman"/>
          <w:sz w:val="24"/>
          <w:szCs w:val="24"/>
        </w:rPr>
        <w:lastRenderedPageBreak/>
        <w:t xml:space="preserve">outcomes. The syllabus should be clear, comprehensive and understandable </w:t>
      </w:r>
      <w:r w:rsidR="003F7E24">
        <w:rPr>
          <w:rFonts w:ascii="Times New Roman" w:hAnsi="Times New Roman" w:cs="Times New Roman"/>
          <w:sz w:val="24"/>
          <w:szCs w:val="24"/>
        </w:rPr>
        <w:t>to</w:t>
      </w:r>
      <w:r w:rsidRPr="001E6327">
        <w:rPr>
          <w:rFonts w:ascii="Times New Roman" w:hAnsi="Times New Roman" w:cs="Times New Roman"/>
          <w:sz w:val="24"/>
          <w:szCs w:val="24"/>
        </w:rPr>
        <w:t xml:space="preserve"> the student, and contain the information necessary </w:t>
      </w:r>
      <w:r>
        <w:rPr>
          <w:rFonts w:ascii="Times New Roman" w:hAnsi="Times New Roman" w:cs="Times New Roman"/>
          <w:sz w:val="24"/>
          <w:szCs w:val="24"/>
        </w:rPr>
        <w:t>for</w:t>
      </w:r>
      <w:r w:rsidRPr="001E6327">
        <w:rPr>
          <w:rFonts w:ascii="Times New Roman" w:hAnsi="Times New Roman" w:cs="Times New Roman"/>
          <w:sz w:val="24"/>
          <w:szCs w:val="24"/>
        </w:rPr>
        <w:t xml:space="preserve"> successful complet</w:t>
      </w:r>
      <w:r>
        <w:rPr>
          <w:rFonts w:ascii="Times New Roman" w:hAnsi="Times New Roman" w:cs="Times New Roman"/>
          <w:sz w:val="24"/>
          <w:szCs w:val="24"/>
        </w:rPr>
        <w:t>ion of</w:t>
      </w:r>
      <w:r w:rsidRPr="001E6327">
        <w:rPr>
          <w:rFonts w:ascii="Times New Roman" w:hAnsi="Times New Roman" w:cs="Times New Roman"/>
          <w:sz w:val="24"/>
          <w:szCs w:val="24"/>
        </w:rPr>
        <w:t xml:space="preserve"> the course. The syllabus is signed by the author</w:t>
      </w:r>
      <w:r>
        <w:rPr>
          <w:rFonts w:ascii="Times New Roman" w:hAnsi="Times New Roman" w:cs="Times New Roman"/>
          <w:sz w:val="24"/>
          <w:szCs w:val="24"/>
        </w:rPr>
        <w:t>/teacher</w:t>
      </w:r>
      <w:r w:rsidRPr="001E6327">
        <w:rPr>
          <w:rFonts w:ascii="Times New Roman" w:hAnsi="Times New Roman" w:cs="Times New Roman"/>
          <w:sz w:val="24"/>
          <w:szCs w:val="24"/>
        </w:rPr>
        <w:t xml:space="preserve">, approved by the </w:t>
      </w:r>
      <w:r>
        <w:rPr>
          <w:rFonts w:ascii="Times New Roman" w:hAnsi="Times New Roman" w:cs="Times New Roman"/>
          <w:sz w:val="24"/>
          <w:szCs w:val="24"/>
        </w:rPr>
        <w:t>Program H</w:t>
      </w:r>
      <w:r w:rsidRPr="001E6327">
        <w:rPr>
          <w:rFonts w:ascii="Times New Roman" w:hAnsi="Times New Roman" w:cs="Times New Roman"/>
          <w:sz w:val="24"/>
          <w:szCs w:val="24"/>
        </w:rPr>
        <w:t xml:space="preserve">ead and agreed </w:t>
      </w:r>
      <w:r w:rsidR="003F7E24">
        <w:rPr>
          <w:rFonts w:ascii="Times New Roman" w:hAnsi="Times New Roman" w:cs="Times New Roman"/>
          <w:sz w:val="24"/>
          <w:szCs w:val="24"/>
        </w:rPr>
        <w:t>to by</w:t>
      </w:r>
      <w:r w:rsidRPr="001E6327">
        <w:rPr>
          <w:rFonts w:ascii="Times New Roman" w:hAnsi="Times New Roman" w:cs="Times New Roman"/>
          <w:sz w:val="24"/>
          <w:szCs w:val="24"/>
        </w:rPr>
        <w:t xml:space="preserve"> the </w:t>
      </w:r>
      <w:r>
        <w:rPr>
          <w:rFonts w:ascii="Times New Roman" w:hAnsi="Times New Roman" w:cs="Times New Roman"/>
          <w:sz w:val="24"/>
          <w:szCs w:val="24"/>
        </w:rPr>
        <w:t>Registrar</w:t>
      </w:r>
      <w:r w:rsidR="003F7E24">
        <w:rPr>
          <w:rFonts w:ascii="Times New Roman" w:hAnsi="Times New Roman" w:cs="Times New Roman"/>
          <w:sz w:val="24"/>
          <w:szCs w:val="24"/>
        </w:rPr>
        <w:t>’s</w:t>
      </w:r>
      <w:r>
        <w:rPr>
          <w:rFonts w:ascii="Times New Roman" w:hAnsi="Times New Roman" w:cs="Times New Roman"/>
          <w:sz w:val="24"/>
          <w:szCs w:val="24"/>
        </w:rPr>
        <w:t xml:space="preserve"> Office</w:t>
      </w:r>
      <w:r w:rsidRPr="001E6327">
        <w:rPr>
          <w:rFonts w:ascii="Times New Roman" w:hAnsi="Times New Roman" w:cs="Times New Roman"/>
          <w:sz w:val="24"/>
          <w:szCs w:val="24"/>
        </w:rPr>
        <w:t xml:space="preserve">. All changes to the syllabus, </w:t>
      </w:r>
      <w:r w:rsidR="002215D4">
        <w:rPr>
          <w:rFonts w:ascii="Times New Roman" w:hAnsi="Times New Roman" w:cs="Times New Roman"/>
          <w:sz w:val="24"/>
          <w:szCs w:val="24"/>
        </w:rPr>
        <w:t xml:space="preserve">should be </w:t>
      </w:r>
      <w:r w:rsidRPr="001E6327">
        <w:rPr>
          <w:rFonts w:ascii="Times New Roman" w:hAnsi="Times New Roman" w:cs="Times New Roman"/>
          <w:sz w:val="24"/>
          <w:szCs w:val="24"/>
        </w:rPr>
        <w:t>agree</w:t>
      </w:r>
      <w:r w:rsidR="002215D4">
        <w:rPr>
          <w:rFonts w:ascii="Times New Roman" w:hAnsi="Times New Roman" w:cs="Times New Roman"/>
          <w:sz w:val="24"/>
          <w:szCs w:val="24"/>
        </w:rPr>
        <w:t>d</w:t>
      </w:r>
      <w:r w:rsidRPr="001E6327">
        <w:rPr>
          <w:rFonts w:ascii="Times New Roman" w:hAnsi="Times New Roman" w:cs="Times New Roman"/>
          <w:sz w:val="24"/>
          <w:szCs w:val="24"/>
        </w:rPr>
        <w:t xml:space="preserve"> with the students</w:t>
      </w:r>
      <w:r w:rsidR="002215D4">
        <w:rPr>
          <w:rFonts w:ascii="Times New Roman" w:hAnsi="Times New Roman" w:cs="Times New Roman"/>
          <w:sz w:val="24"/>
          <w:szCs w:val="24"/>
        </w:rPr>
        <w:t xml:space="preserve"> during</w:t>
      </w:r>
      <w:r w:rsidRPr="001E6327">
        <w:rPr>
          <w:rFonts w:ascii="Times New Roman" w:hAnsi="Times New Roman" w:cs="Times New Roman"/>
          <w:sz w:val="24"/>
          <w:szCs w:val="24"/>
        </w:rPr>
        <w:t xml:space="preserve"> the first week of the semester.</w:t>
      </w:r>
    </w:p>
    <w:p w:rsidR="001E6327" w:rsidRPr="002215D4" w:rsidRDefault="003F7E24" w:rsidP="0092485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s</w:t>
      </w:r>
      <w:r w:rsidR="001E6327" w:rsidRPr="002215D4">
        <w:rPr>
          <w:rFonts w:ascii="Times New Roman" w:hAnsi="Times New Roman" w:cs="Times New Roman"/>
          <w:sz w:val="24"/>
          <w:szCs w:val="24"/>
        </w:rPr>
        <w:t>yllabus is compiled according to a pre-agreed format and contains a description of all the key elements of the course:</w:t>
      </w:r>
    </w:p>
    <w:p w:rsidR="001E6327" w:rsidRPr="001E6327" w:rsidRDefault="001E6327" w:rsidP="00924858">
      <w:pPr>
        <w:pStyle w:val="a8"/>
        <w:numPr>
          <w:ilvl w:val="0"/>
          <w:numId w:val="36"/>
        </w:numPr>
        <w:spacing w:after="0" w:line="276" w:lineRule="auto"/>
        <w:jc w:val="both"/>
        <w:rPr>
          <w:rFonts w:ascii="Times New Roman" w:hAnsi="Times New Roman" w:cs="Times New Roman"/>
          <w:sz w:val="24"/>
          <w:szCs w:val="24"/>
        </w:rPr>
      </w:pPr>
      <w:r w:rsidRPr="001E6327">
        <w:rPr>
          <w:rFonts w:ascii="Times New Roman" w:hAnsi="Times New Roman" w:cs="Times New Roman"/>
          <w:sz w:val="24"/>
          <w:szCs w:val="24"/>
        </w:rPr>
        <w:t>Course name, course number, semester in which this course is offered;</w:t>
      </w:r>
    </w:p>
    <w:p w:rsidR="001E6327" w:rsidRPr="001E6327" w:rsidRDefault="001E6327" w:rsidP="00924858">
      <w:pPr>
        <w:pStyle w:val="a8"/>
        <w:numPr>
          <w:ilvl w:val="0"/>
          <w:numId w:val="36"/>
        </w:numPr>
        <w:spacing w:after="0" w:line="276" w:lineRule="auto"/>
        <w:jc w:val="both"/>
        <w:rPr>
          <w:rFonts w:ascii="Times New Roman" w:hAnsi="Times New Roman" w:cs="Times New Roman"/>
          <w:sz w:val="24"/>
          <w:szCs w:val="24"/>
        </w:rPr>
      </w:pPr>
      <w:r w:rsidRPr="001E6327">
        <w:rPr>
          <w:rFonts w:ascii="Times New Roman" w:hAnsi="Times New Roman" w:cs="Times New Roman"/>
          <w:sz w:val="24"/>
          <w:szCs w:val="24"/>
        </w:rPr>
        <w:t>Full name of the teacher, office location, office phone number, email address and office hours;</w:t>
      </w:r>
    </w:p>
    <w:p w:rsidR="001E6327" w:rsidRPr="001E6327" w:rsidRDefault="001E6327" w:rsidP="00924858">
      <w:pPr>
        <w:pStyle w:val="a8"/>
        <w:numPr>
          <w:ilvl w:val="0"/>
          <w:numId w:val="36"/>
        </w:numPr>
        <w:spacing w:after="0" w:line="276" w:lineRule="auto"/>
        <w:jc w:val="both"/>
        <w:rPr>
          <w:rFonts w:ascii="Times New Roman" w:hAnsi="Times New Roman" w:cs="Times New Roman"/>
          <w:sz w:val="24"/>
          <w:szCs w:val="24"/>
        </w:rPr>
      </w:pPr>
      <w:r w:rsidRPr="001E6327">
        <w:rPr>
          <w:rFonts w:ascii="Times New Roman" w:hAnsi="Times New Roman" w:cs="Times New Roman"/>
          <w:sz w:val="24"/>
          <w:szCs w:val="24"/>
        </w:rPr>
        <w:t>Brief overview or synopsis of the course content;</w:t>
      </w:r>
    </w:p>
    <w:p w:rsidR="001E6327" w:rsidRPr="001E6327" w:rsidRDefault="001E6327" w:rsidP="00924858">
      <w:pPr>
        <w:pStyle w:val="a8"/>
        <w:numPr>
          <w:ilvl w:val="0"/>
          <w:numId w:val="36"/>
        </w:numPr>
        <w:spacing w:after="0" w:line="276" w:lineRule="auto"/>
        <w:jc w:val="both"/>
        <w:rPr>
          <w:rFonts w:ascii="Times New Roman" w:hAnsi="Times New Roman" w:cs="Times New Roman"/>
          <w:sz w:val="24"/>
          <w:szCs w:val="24"/>
        </w:rPr>
      </w:pPr>
      <w:r w:rsidRPr="001E6327">
        <w:rPr>
          <w:rFonts w:ascii="Times New Roman" w:hAnsi="Times New Roman" w:cs="Times New Roman"/>
          <w:sz w:val="24"/>
          <w:szCs w:val="24"/>
        </w:rPr>
        <w:t xml:space="preserve">List or description of </w:t>
      </w:r>
      <w:r w:rsidR="00C31A67">
        <w:rPr>
          <w:rFonts w:ascii="Times New Roman" w:hAnsi="Times New Roman" w:cs="Times New Roman"/>
          <w:sz w:val="24"/>
          <w:szCs w:val="24"/>
        </w:rPr>
        <w:t xml:space="preserve">the </w:t>
      </w:r>
      <w:r w:rsidRPr="001E6327">
        <w:rPr>
          <w:rFonts w:ascii="Times New Roman" w:hAnsi="Times New Roman" w:cs="Times New Roman"/>
          <w:sz w:val="24"/>
          <w:szCs w:val="24"/>
        </w:rPr>
        <w:t>course objectives;</w:t>
      </w:r>
    </w:p>
    <w:p w:rsidR="002215D4" w:rsidRDefault="00C31A67" w:rsidP="00924858">
      <w:pPr>
        <w:pStyle w:val="a8"/>
        <w:numPr>
          <w:ilvl w:val="0"/>
          <w:numId w:val="3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Education </w:t>
      </w:r>
      <w:r w:rsidR="001E6327" w:rsidRPr="001E6327">
        <w:rPr>
          <w:rFonts w:ascii="Times New Roman" w:hAnsi="Times New Roman" w:cs="Times New Roman"/>
          <w:sz w:val="24"/>
          <w:szCs w:val="24"/>
        </w:rPr>
        <w:t>goals for the student, for example, "</w:t>
      </w:r>
      <w:r>
        <w:rPr>
          <w:rFonts w:ascii="Times New Roman" w:hAnsi="Times New Roman" w:cs="Times New Roman"/>
          <w:sz w:val="24"/>
          <w:szCs w:val="24"/>
        </w:rPr>
        <w:t xml:space="preserve">to the end of the course </w:t>
      </w:r>
      <w:r w:rsidR="001E6327" w:rsidRPr="001E6327">
        <w:rPr>
          <w:rFonts w:ascii="Times New Roman" w:hAnsi="Times New Roman" w:cs="Times New Roman"/>
          <w:sz w:val="24"/>
          <w:szCs w:val="24"/>
        </w:rPr>
        <w:t>the student</w:t>
      </w:r>
      <w:r>
        <w:rPr>
          <w:rFonts w:ascii="Times New Roman" w:hAnsi="Times New Roman" w:cs="Times New Roman"/>
          <w:sz w:val="24"/>
          <w:szCs w:val="24"/>
        </w:rPr>
        <w:t xml:space="preserve"> will</w:t>
      </w:r>
      <w:r w:rsidR="001E6327" w:rsidRPr="001E6327">
        <w:rPr>
          <w:rFonts w:ascii="Times New Roman" w:hAnsi="Times New Roman" w:cs="Times New Roman"/>
          <w:sz w:val="24"/>
          <w:szCs w:val="24"/>
        </w:rPr>
        <w:t xml:space="preserve"> show knowledge </w:t>
      </w:r>
      <w:r>
        <w:rPr>
          <w:rFonts w:ascii="Times New Roman" w:hAnsi="Times New Roman" w:cs="Times New Roman"/>
          <w:sz w:val="24"/>
          <w:szCs w:val="24"/>
        </w:rPr>
        <w:t>of</w:t>
      </w:r>
      <w:r w:rsidR="001E6327" w:rsidRPr="001E6327">
        <w:rPr>
          <w:rFonts w:ascii="Times New Roman" w:hAnsi="Times New Roman" w:cs="Times New Roman"/>
          <w:sz w:val="24"/>
          <w:szCs w:val="24"/>
        </w:rPr>
        <w:t xml:space="preserve">...", or "the student will be able to synthesize information concerning ...", as well </w:t>
      </w:r>
      <w:r w:rsidR="001E6327" w:rsidRPr="00D2152B">
        <w:rPr>
          <w:rFonts w:ascii="Times New Roman" w:hAnsi="Times New Roman" w:cs="Times New Roman"/>
          <w:sz w:val="24"/>
          <w:szCs w:val="24"/>
        </w:rPr>
        <w:t xml:space="preserve">as </w:t>
      </w:r>
      <w:r w:rsidRPr="00D2152B">
        <w:rPr>
          <w:rFonts w:ascii="Times New Roman" w:hAnsi="Times New Roman" w:cs="Times New Roman"/>
          <w:sz w:val="24"/>
          <w:szCs w:val="24"/>
        </w:rPr>
        <w:t xml:space="preserve">students </w:t>
      </w:r>
      <w:r w:rsidR="001E6327" w:rsidRPr="00D2152B">
        <w:rPr>
          <w:rFonts w:ascii="Times New Roman" w:hAnsi="Times New Roman" w:cs="Times New Roman"/>
          <w:sz w:val="24"/>
          <w:szCs w:val="24"/>
        </w:rPr>
        <w:t>learning outcomes;</w:t>
      </w:r>
    </w:p>
    <w:p w:rsidR="00D2152B" w:rsidRDefault="00D2152B" w:rsidP="00924858">
      <w:pPr>
        <w:pStyle w:val="a8"/>
        <w:numPr>
          <w:ilvl w:val="0"/>
          <w:numId w:val="36"/>
        </w:numPr>
        <w:spacing w:after="0" w:line="276" w:lineRule="auto"/>
        <w:jc w:val="both"/>
        <w:rPr>
          <w:rFonts w:ascii="Times New Roman" w:hAnsi="Times New Roman" w:cs="Times New Roman"/>
          <w:sz w:val="24"/>
          <w:szCs w:val="24"/>
        </w:rPr>
      </w:pPr>
      <w:r w:rsidRPr="00D2152B">
        <w:rPr>
          <w:rFonts w:ascii="Times New Roman" w:hAnsi="Times New Roman" w:cs="Times New Roman"/>
          <w:sz w:val="24"/>
          <w:szCs w:val="24"/>
        </w:rPr>
        <w:t>List of course requirements, policies, expected out</w:t>
      </w:r>
      <w:r>
        <w:rPr>
          <w:rFonts w:ascii="Times New Roman" w:hAnsi="Times New Roman" w:cs="Times New Roman"/>
          <w:sz w:val="24"/>
          <w:szCs w:val="24"/>
        </w:rPr>
        <w:t>puts</w:t>
      </w:r>
      <w:r w:rsidRPr="00D2152B">
        <w:rPr>
          <w:rFonts w:ascii="Times New Roman" w:hAnsi="Times New Roman" w:cs="Times New Roman"/>
          <w:sz w:val="24"/>
          <w:szCs w:val="24"/>
        </w:rPr>
        <w:t xml:space="preserve"> such as attendance, active participation in classroom activities and discussions, homework, etc.</w:t>
      </w:r>
      <w:r>
        <w:rPr>
          <w:rFonts w:ascii="Times New Roman" w:hAnsi="Times New Roman" w:cs="Times New Roman"/>
          <w:sz w:val="24"/>
          <w:szCs w:val="24"/>
        </w:rPr>
        <w:t>;</w:t>
      </w:r>
    </w:p>
    <w:p w:rsidR="00D2152B" w:rsidRDefault="00D2152B" w:rsidP="00924858">
      <w:pPr>
        <w:pStyle w:val="a8"/>
        <w:numPr>
          <w:ilvl w:val="0"/>
          <w:numId w:val="3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References/l</w:t>
      </w:r>
      <w:r w:rsidRPr="00D2152B">
        <w:rPr>
          <w:rFonts w:ascii="Times New Roman" w:hAnsi="Times New Roman" w:cs="Times New Roman"/>
          <w:sz w:val="24"/>
          <w:szCs w:val="24"/>
        </w:rPr>
        <w:t>ist of literature,information resources required for the course, as well as information about how the student can get it;</w:t>
      </w:r>
    </w:p>
    <w:p w:rsidR="00D2152B" w:rsidRDefault="00D2152B" w:rsidP="00924858">
      <w:pPr>
        <w:pStyle w:val="a8"/>
        <w:numPr>
          <w:ilvl w:val="0"/>
          <w:numId w:val="36"/>
        </w:numPr>
        <w:spacing w:after="0" w:line="276" w:lineRule="auto"/>
        <w:jc w:val="both"/>
        <w:rPr>
          <w:rFonts w:ascii="Times New Roman" w:hAnsi="Times New Roman" w:cs="Times New Roman"/>
          <w:sz w:val="24"/>
          <w:szCs w:val="24"/>
        </w:rPr>
      </w:pPr>
      <w:r w:rsidRPr="00D2152B">
        <w:rPr>
          <w:rFonts w:ascii="Times New Roman" w:hAnsi="Times New Roman" w:cs="Times New Roman"/>
          <w:sz w:val="24"/>
          <w:szCs w:val="24"/>
        </w:rPr>
        <w:t xml:space="preserve">Description of topics for each </w:t>
      </w:r>
      <w:r>
        <w:rPr>
          <w:rFonts w:ascii="Times New Roman" w:hAnsi="Times New Roman" w:cs="Times New Roman"/>
          <w:sz w:val="24"/>
          <w:szCs w:val="24"/>
        </w:rPr>
        <w:t>class</w:t>
      </w:r>
      <w:r w:rsidRPr="00D2152B">
        <w:rPr>
          <w:rFonts w:ascii="Times New Roman" w:hAnsi="Times New Roman" w:cs="Times New Roman"/>
          <w:sz w:val="24"/>
          <w:szCs w:val="24"/>
        </w:rPr>
        <w:t xml:space="preserve"> and assignments for students to complete</w:t>
      </w:r>
      <w:r>
        <w:rPr>
          <w:rFonts w:ascii="Times New Roman" w:hAnsi="Times New Roman" w:cs="Times New Roman"/>
          <w:sz w:val="24"/>
          <w:szCs w:val="24"/>
        </w:rPr>
        <w:t xml:space="preserve"> including assignments for student independent work</w:t>
      </w:r>
      <w:r w:rsidR="00CB7E15">
        <w:rPr>
          <w:rFonts w:ascii="Times New Roman" w:hAnsi="Times New Roman" w:cs="Times New Roman"/>
          <w:sz w:val="24"/>
          <w:szCs w:val="24"/>
        </w:rPr>
        <w:t>with assessment criteria</w:t>
      </w:r>
      <w:r w:rsidRPr="00D2152B">
        <w:rPr>
          <w:rFonts w:ascii="Times New Roman" w:hAnsi="Times New Roman" w:cs="Times New Roman"/>
          <w:sz w:val="24"/>
          <w:szCs w:val="24"/>
        </w:rPr>
        <w:t xml:space="preserve">. A brief description of the activities and tasks also </w:t>
      </w:r>
      <w:r w:rsidR="003F7E24">
        <w:rPr>
          <w:rFonts w:ascii="Times New Roman" w:hAnsi="Times New Roman" w:cs="Times New Roman"/>
          <w:sz w:val="24"/>
          <w:szCs w:val="24"/>
        </w:rPr>
        <w:t>should be</w:t>
      </w:r>
      <w:r>
        <w:rPr>
          <w:rFonts w:ascii="Times New Roman" w:hAnsi="Times New Roman" w:cs="Times New Roman"/>
          <w:sz w:val="24"/>
          <w:szCs w:val="24"/>
        </w:rPr>
        <w:t xml:space="preserve"> include</w:t>
      </w:r>
      <w:r w:rsidR="003F7E24">
        <w:rPr>
          <w:rFonts w:ascii="Times New Roman" w:hAnsi="Times New Roman" w:cs="Times New Roman"/>
          <w:sz w:val="24"/>
          <w:szCs w:val="24"/>
        </w:rPr>
        <w:t>d</w:t>
      </w:r>
      <w:r w:rsidRPr="00D2152B">
        <w:rPr>
          <w:rFonts w:ascii="Times New Roman" w:hAnsi="Times New Roman" w:cs="Times New Roman"/>
          <w:sz w:val="24"/>
          <w:szCs w:val="24"/>
        </w:rPr>
        <w:t>;</w:t>
      </w:r>
    </w:p>
    <w:p w:rsidR="002F02AE" w:rsidRPr="003052AD" w:rsidRDefault="00D2152B" w:rsidP="003052AD">
      <w:pPr>
        <w:pStyle w:val="a8"/>
        <w:numPr>
          <w:ilvl w:val="0"/>
          <w:numId w:val="36"/>
        </w:numPr>
        <w:spacing w:after="0" w:line="276" w:lineRule="auto"/>
        <w:jc w:val="both"/>
        <w:rPr>
          <w:rFonts w:ascii="Times New Roman" w:hAnsi="Times New Roman" w:cs="Times New Roman"/>
          <w:sz w:val="24"/>
          <w:szCs w:val="24"/>
        </w:rPr>
      </w:pPr>
      <w:r w:rsidRPr="00CB7E15">
        <w:rPr>
          <w:rFonts w:ascii="Times New Roman" w:hAnsi="Times New Roman" w:cs="Times New Roman"/>
          <w:sz w:val="24"/>
          <w:szCs w:val="24"/>
        </w:rPr>
        <w:t>Description of the assessment procedure. Assessment criteria should be highlighted and explained in detail so that it is clear to the student in advance what the student must accomplish in order to obtain a certain grade</w:t>
      </w:r>
      <w:r w:rsidR="00A14205" w:rsidRPr="00CB7E15">
        <w:rPr>
          <w:rFonts w:ascii="Times New Roman" w:hAnsi="Times New Roman" w:cs="Times New Roman"/>
          <w:sz w:val="24"/>
          <w:szCs w:val="24"/>
        </w:rPr>
        <w:t xml:space="preserve">.   </w:t>
      </w:r>
    </w:p>
    <w:p w:rsidR="00A14205" w:rsidRPr="00C954AB" w:rsidRDefault="002F2554" w:rsidP="00924858">
      <w:pPr>
        <w:spacing w:after="0" w:line="276" w:lineRule="auto"/>
        <w:jc w:val="both"/>
        <w:rPr>
          <w:rFonts w:ascii="Times New Roman" w:hAnsi="Times New Roman" w:cs="Times New Roman"/>
          <w:b/>
          <w:sz w:val="24"/>
          <w:szCs w:val="24"/>
        </w:rPr>
      </w:pPr>
      <w:r w:rsidRPr="00C954AB">
        <w:rPr>
          <w:rFonts w:ascii="Times New Roman" w:hAnsi="Times New Roman" w:cs="Times New Roman"/>
          <w:b/>
          <w:sz w:val="24"/>
          <w:szCs w:val="24"/>
        </w:rPr>
        <w:t>Transcript</w:t>
      </w:r>
    </w:p>
    <w:p w:rsidR="002F2554" w:rsidRDefault="002F2554" w:rsidP="00924858">
      <w:pPr>
        <w:spacing w:after="0" w:line="276" w:lineRule="auto"/>
        <w:ind w:firstLine="720"/>
        <w:jc w:val="both"/>
        <w:rPr>
          <w:rFonts w:ascii="Times New Roman" w:hAnsi="Times New Roman" w:cs="Times New Roman"/>
          <w:sz w:val="24"/>
          <w:szCs w:val="24"/>
        </w:rPr>
      </w:pPr>
      <w:r w:rsidRPr="002F2554">
        <w:rPr>
          <w:rFonts w:ascii="Times New Roman" w:hAnsi="Times New Roman" w:cs="Times New Roman"/>
          <w:sz w:val="24"/>
          <w:szCs w:val="24"/>
        </w:rPr>
        <w:t>The student</w:t>
      </w:r>
      <w:r>
        <w:rPr>
          <w:rFonts w:ascii="Times New Roman" w:hAnsi="Times New Roman" w:cs="Times New Roman"/>
          <w:sz w:val="24"/>
          <w:szCs w:val="24"/>
        </w:rPr>
        <w:t>s</w:t>
      </w:r>
      <w:r w:rsidRPr="002F2554">
        <w:rPr>
          <w:rFonts w:ascii="Times New Roman" w:hAnsi="Times New Roman" w:cs="Times New Roman"/>
          <w:sz w:val="24"/>
          <w:szCs w:val="24"/>
        </w:rPr>
        <w:t xml:space="preserve">' academic results are reflected in the transcript. A transcript is a document in which all the student's academic results are entered. It includes a list of courses the student has signed up for in the current semester, courses already completed, grades for each </w:t>
      </w:r>
      <w:r w:rsidR="003F7E24">
        <w:rPr>
          <w:rFonts w:ascii="Times New Roman" w:hAnsi="Times New Roman" w:cs="Times New Roman"/>
          <w:sz w:val="24"/>
          <w:szCs w:val="24"/>
        </w:rPr>
        <w:t xml:space="preserve">completed </w:t>
      </w:r>
      <w:r w:rsidRPr="002F2554">
        <w:rPr>
          <w:rFonts w:ascii="Times New Roman" w:hAnsi="Times New Roman" w:cs="Times New Roman"/>
          <w:sz w:val="24"/>
          <w:szCs w:val="24"/>
        </w:rPr>
        <w:t>course, grade point average and number of credits. The information contained in the transcript is considered confidential, and the transcript itself is the legal property of the student</w:t>
      </w:r>
      <w:r w:rsidR="006F65A5">
        <w:rPr>
          <w:rFonts w:ascii="Times New Roman" w:hAnsi="Times New Roman" w:cs="Times New Roman"/>
          <w:sz w:val="24"/>
          <w:szCs w:val="24"/>
        </w:rPr>
        <w:t>.</w:t>
      </w:r>
    </w:p>
    <w:p w:rsidR="00A14205" w:rsidRPr="006F65A5" w:rsidRDefault="00A14205" w:rsidP="00924858">
      <w:pPr>
        <w:spacing w:after="0" w:line="276" w:lineRule="auto"/>
        <w:jc w:val="both"/>
        <w:rPr>
          <w:rFonts w:ascii="Times New Roman" w:hAnsi="Times New Roman" w:cs="Times New Roman"/>
          <w:b/>
          <w:sz w:val="24"/>
          <w:szCs w:val="24"/>
        </w:rPr>
      </w:pPr>
      <w:r w:rsidRPr="002F2554">
        <w:rPr>
          <w:rFonts w:ascii="Times New Roman" w:hAnsi="Times New Roman" w:cs="Times New Roman"/>
          <w:b/>
          <w:sz w:val="24"/>
          <w:szCs w:val="24"/>
        </w:rPr>
        <w:t>StudyCard</w:t>
      </w:r>
      <w:r w:rsidRPr="00C954AB">
        <w:rPr>
          <w:rFonts w:ascii="Times New Roman" w:hAnsi="Times New Roman" w:cs="Times New Roman"/>
          <w:b/>
          <w:sz w:val="24"/>
          <w:szCs w:val="24"/>
        </w:rPr>
        <w:t xml:space="preserve">. </w:t>
      </w:r>
      <w:r w:rsidR="006F65A5" w:rsidRPr="006F65A5">
        <w:rPr>
          <w:rFonts w:ascii="Times New Roman" w:hAnsi="Times New Roman" w:cs="Times New Roman"/>
          <w:b/>
          <w:sz w:val="24"/>
          <w:szCs w:val="24"/>
        </w:rPr>
        <w:t>Information about changes in course selection</w:t>
      </w:r>
    </w:p>
    <w:p w:rsidR="006F65A5" w:rsidRPr="006F65A5" w:rsidRDefault="006F65A5" w:rsidP="00924858">
      <w:pPr>
        <w:spacing w:after="0" w:line="276" w:lineRule="auto"/>
        <w:ind w:firstLine="720"/>
        <w:jc w:val="both"/>
        <w:rPr>
          <w:rFonts w:ascii="Times New Roman" w:hAnsi="Times New Roman" w:cs="Times New Roman"/>
          <w:sz w:val="24"/>
          <w:szCs w:val="24"/>
        </w:rPr>
      </w:pPr>
      <w:r w:rsidRPr="006F65A5">
        <w:rPr>
          <w:rFonts w:ascii="Times New Roman" w:hAnsi="Times New Roman" w:cs="Times New Roman"/>
          <w:sz w:val="24"/>
          <w:szCs w:val="24"/>
        </w:rPr>
        <w:t xml:space="preserve">During the Add / Drop period at the beginning of each semester, students have the opportunity to drop certain courses and add other courses to their </w:t>
      </w:r>
      <w:r w:rsidR="00AF3305">
        <w:rPr>
          <w:rFonts w:ascii="Times New Roman" w:hAnsi="Times New Roman" w:cs="Times New Roman"/>
          <w:sz w:val="24"/>
          <w:szCs w:val="24"/>
        </w:rPr>
        <w:t>workload</w:t>
      </w:r>
      <w:r w:rsidRPr="006F65A5">
        <w:rPr>
          <w:rFonts w:ascii="Times New Roman" w:hAnsi="Times New Roman" w:cs="Times New Roman"/>
          <w:sz w:val="24"/>
          <w:szCs w:val="24"/>
        </w:rPr>
        <w:t xml:space="preserve"> for that semester. This practice is used in many Western universities for the convenience of students, </w:t>
      </w:r>
      <w:r w:rsidR="00AB0226">
        <w:rPr>
          <w:rFonts w:ascii="Times New Roman" w:hAnsi="Times New Roman" w:cs="Times New Roman"/>
          <w:sz w:val="24"/>
          <w:szCs w:val="24"/>
        </w:rPr>
        <w:t xml:space="preserve">and </w:t>
      </w:r>
      <w:r w:rsidRPr="006F65A5">
        <w:rPr>
          <w:rFonts w:ascii="Times New Roman" w:hAnsi="Times New Roman" w:cs="Times New Roman"/>
          <w:sz w:val="24"/>
          <w:szCs w:val="24"/>
        </w:rPr>
        <w:t>to regulate the workload of teachers</w:t>
      </w:r>
      <w:r w:rsidR="00AF3305">
        <w:rPr>
          <w:rFonts w:ascii="Times New Roman" w:hAnsi="Times New Roman" w:cs="Times New Roman"/>
          <w:sz w:val="24"/>
          <w:szCs w:val="24"/>
        </w:rPr>
        <w:t xml:space="preserve"> and students</w:t>
      </w:r>
      <w:r w:rsidR="00AB0226">
        <w:rPr>
          <w:rFonts w:ascii="Times New Roman" w:hAnsi="Times New Roman" w:cs="Times New Roman"/>
          <w:sz w:val="24"/>
          <w:szCs w:val="24"/>
        </w:rPr>
        <w:t>.I</w:t>
      </w:r>
      <w:r w:rsidRPr="006F65A5">
        <w:rPr>
          <w:rFonts w:ascii="Times New Roman" w:hAnsi="Times New Roman" w:cs="Times New Roman"/>
          <w:sz w:val="24"/>
          <w:szCs w:val="24"/>
        </w:rPr>
        <w:t xml:space="preserve">t also allows for the appropriate planning of the activities of the </w:t>
      </w:r>
      <w:r w:rsidR="00AF3305">
        <w:rPr>
          <w:rFonts w:ascii="Times New Roman" w:hAnsi="Times New Roman" w:cs="Times New Roman"/>
          <w:sz w:val="24"/>
          <w:szCs w:val="24"/>
        </w:rPr>
        <w:t>U</w:t>
      </w:r>
      <w:r w:rsidRPr="006F65A5">
        <w:rPr>
          <w:rFonts w:ascii="Times New Roman" w:hAnsi="Times New Roman" w:cs="Times New Roman"/>
          <w:sz w:val="24"/>
          <w:szCs w:val="24"/>
        </w:rPr>
        <w:t xml:space="preserve">niversity as a whole and </w:t>
      </w:r>
      <w:r w:rsidR="00AB0226">
        <w:rPr>
          <w:rFonts w:ascii="Times New Roman" w:hAnsi="Times New Roman" w:cs="Times New Roman"/>
          <w:sz w:val="24"/>
          <w:szCs w:val="24"/>
        </w:rPr>
        <w:t xml:space="preserve">for </w:t>
      </w:r>
      <w:r w:rsidRPr="006F65A5">
        <w:rPr>
          <w:rFonts w:ascii="Times New Roman" w:hAnsi="Times New Roman" w:cs="Times New Roman"/>
          <w:sz w:val="24"/>
          <w:szCs w:val="24"/>
        </w:rPr>
        <w:t>each individual student.</w:t>
      </w:r>
    </w:p>
    <w:p w:rsidR="00AF3305" w:rsidRPr="003052AD" w:rsidRDefault="006F65A5" w:rsidP="003052AD">
      <w:pPr>
        <w:spacing w:after="0" w:line="276" w:lineRule="auto"/>
        <w:ind w:firstLine="720"/>
        <w:jc w:val="both"/>
        <w:rPr>
          <w:rFonts w:ascii="Times New Roman" w:hAnsi="Times New Roman" w:cs="Times New Roman"/>
          <w:sz w:val="24"/>
          <w:szCs w:val="24"/>
        </w:rPr>
      </w:pPr>
      <w:r w:rsidRPr="006F65A5">
        <w:rPr>
          <w:rFonts w:ascii="Times New Roman" w:hAnsi="Times New Roman" w:cs="Times New Roman"/>
          <w:sz w:val="24"/>
          <w:szCs w:val="24"/>
        </w:rPr>
        <w:t xml:space="preserve">A study card is included with the </w:t>
      </w:r>
      <w:r w:rsidR="00AF3305">
        <w:rPr>
          <w:rFonts w:ascii="Times New Roman" w:hAnsi="Times New Roman" w:cs="Times New Roman"/>
          <w:sz w:val="24"/>
          <w:szCs w:val="24"/>
        </w:rPr>
        <w:t>registration documents</w:t>
      </w:r>
      <w:r w:rsidRPr="006F65A5">
        <w:rPr>
          <w:rFonts w:ascii="Times New Roman" w:hAnsi="Times New Roman" w:cs="Times New Roman"/>
          <w:sz w:val="24"/>
          <w:szCs w:val="24"/>
        </w:rPr>
        <w:t xml:space="preserve"> and is used to plan the registration and course times for each semester.</w:t>
      </w:r>
    </w:p>
    <w:p w:rsidR="005F2230" w:rsidRPr="00B72BF1" w:rsidRDefault="00AF3305" w:rsidP="00924858">
      <w:pPr>
        <w:spacing w:after="0" w:line="276" w:lineRule="auto"/>
        <w:ind w:firstLine="720"/>
        <w:jc w:val="both"/>
        <w:rPr>
          <w:rFonts w:ascii="Times New Roman" w:hAnsi="Times New Roman" w:cs="Times New Roman"/>
          <w:bCs/>
          <w:sz w:val="24"/>
          <w:szCs w:val="24"/>
        </w:rPr>
      </w:pPr>
      <w:r w:rsidRPr="00AF3305">
        <w:rPr>
          <w:rFonts w:ascii="Times New Roman" w:hAnsi="Times New Roman" w:cs="Times New Roman"/>
          <w:b/>
          <w:sz w:val="24"/>
          <w:szCs w:val="24"/>
        </w:rPr>
        <w:t>The teach</w:t>
      </w:r>
      <w:r>
        <w:rPr>
          <w:rFonts w:ascii="Times New Roman" w:hAnsi="Times New Roman" w:cs="Times New Roman"/>
          <w:b/>
          <w:sz w:val="24"/>
          <w:szCs w:val="24"/>
        </w:rPr>
        <w:t>erwork</w:t>
      </w:r>
      <w:r w:rsidRPr="00AF3305">
        <w:rPr>
          <w:rFonts w:ascii="Times New Roman" w:hAnsi="Times New Roman" w:cs="Times New Roman"/>
          <w:b/>
          <w:sz w:val="24"/>
          <w:szCs w:val="24"/>
        </w:rPr>
        <w:t xml:space="preserve">load </w:t>
      </w:r>
      <w:r w:rsidRPr="00AF3305">
        <w:rPr>
          <w:rFonts w:ascii="Times New Roman" w:hAnsi="Times New Roman" w:cs="Times New Roman"/>
          <w:bCs/>
          <w:sz w:val="24"/>
          <w:szCs w:val="24"/>
        </w:rPr>
        <w:t xml:space="preserve">is </w:t>
      </w:r>
      <w:r w:rsidR="00C6237C">
        <w:rPr>
          <w:rFonts w:ascii="Times New Roman" w:hAnsi="Times New Roman" w:cs="Times New Roman"/>
          <w:bCs/>
          <w:sz w:val="24"/>
          <w:szCs w:val="24"/>
        </w:rPr>
        <w:t>developed</w:t>
      </w:r>
      <w:r w:rsidRPr="00AF3305">
        <w:rPr>
          <w:rFonts w:ascii="Times New Roman" w:hAnsi="Times New Roman" w:cs="Times New Roman"/>
          <w:bCs/>
          <w:sz w:val="24"/>
          <w:szCs w:val="24"/>
        </w:rPr>
        <w:t xml:space="preserve"> for each semester. The full </w:t>
      </w:r>
      <w:r w:rsidR="00C6237C">
        <w:rPr>
          <w:rFonts w:ascii="Times New Roman" w:hAnsi="Times New Roman" w:cs="Times New Roman"/>
          <w:bCs/>
          <w:sz w:val="24"/>
          <w:szCs w:val="24"/>
        </w:rPr>
        <w:t>work</w:t>
      </w:r>
      <w:r w:rsidRPr="00AF3305">
        <w:rPr>
          <w:rFonts w:ascii="Times New Roman" w:hAnsi="Times New Roman" w:cs="Times New Roman"/>
          <w:bCs/>
          <w:sz w:val="24"/>
          <w:szCs w:val="24"/>
        </w:rPr>
        <w:t>load is 8 pairs</w:t>
      </w:r>
      <w:r w:rsidR="00C6237C">
        <w:rPr>
          <w:rFonts w:ascii="Times New Roman" w:hAnsi="Times New Roman" w:cs="Times New Roman"/>
          <w:bCs/>
          <w:sz w:val="24"/>
          <w:szCs w:val="24"/>
        </w:rPr>
        <w:t>/lessons</w:t>
      </w:r>
      <w:r w:rsidRPr="00AF3305">
        <w:rPr>
          <w:rFonts w:ascii="Times New Roman" w:hAnsi="Times New Roman" w:cs="Times New Roman"/>
          <w:bCs/>
          <w:sz w:val="24"/>
          <w:szCs w:val="24"/>
        </w:rPr>
        <w:t xml:space="preserve"> per week, which is equivalent to 16 contact hours. The </w:t>
      </w:r>
      <w:r w:rsidRPr="00C6237C">
        <w:rPr>
          <w:rFonts w:ascii="Times New Roman" w:hAnsi="Times New Roman" w:cs="Times New Roman"/>
          <w:bCs/>
          <w:i/>
          <w:iCs/>
          <w:sz w:val="24"/>
          <w:szCs w:val="24"/>
        </w:rPr>
        <w:t>contact hour</w:t>
      </w:r>
      <w:r w:rsidR="00C6237C">
        <w:rPr>
          <w:rFonts w:ascii="Times New Roman" w:hAnsi="Times New Roman" w:cs="Times New Roman"/>
          <w:bCs/>
          <w:sz w:val="24"/>
          <w:szCs w:val="24"/>
        </w:rPr>
        <w:t xml:space="preserve">is </w:t>
      </w:r>
      <w:r w:rsidRPr="00AF3305">
        <w:rPr>
          <w:rFonts w:ascii="Times New Roman" w:hAnsi="Times New Roman" w:cs="Times New Roman"/>
          <w:bCs/>
          <w:sz w:val="24"/>
          <w:szCs w:val="24"/>
        </w:rPr>
        <w:t>80 minutes. Currently, teachers</w:t>
      </w:r>
      <w:r w:rsidR="00276EFA">
        <w:rPr>
          <w:rFonts w:ascii="Times New Roman" w:hAnsi="Times New Roman" w:cs="Times New Roman"/>
          <w:bCs/>
          <w:sz w:val="24"/>
          <w:szCs w:val="24"/>
        </w:rPr>
        <w:t>c</w:t>
      </w:r>
      <w:r w:rsidRPr="00AF3305">
        <w:rPr>
          <w:rFonts w:ascii="Times New Roman" w:hAnsi="Times New Roman" w:cs="Times New Roman"/>
          <w:bCs/>
          <w:sz w:val="24"/>
          <w:szCs w:val="24"/>
        </w:rPr>
        <w:t>ontracts (</w:t>
      </w:r>
      <w:r w:rsidR="00AB0226">
        <w:rPr>
          <w:rFonts w:ascii="Times New Roman" w:hAnsi="Times New Roman" w:cs="Times New Roman"/>
          <w:bCs/>
          <w:sz w:val="24"/>
          <w:szCs w:val="24"/>
        </w:rPr>
        <w:t xml:space="preserve">or </w:t>
      </w:r>
      <w:r w:rsidRPr="00AF3305">
        <w:rPr>
          <w:rFonts w:ascii="Times New Roman" w:hAnsi="Times New Roman" w:cs="Times New Roman"/>
          <w:bCs/>
          <w:sz w:val="24"/>
          <w:szCs w:val="24"/>
        </w:rPr>
        <w:t>annex</w:t>
      </w:r>
      <w:r w:rsidR="00AB0226">
        <w:rPr>
          <w:rFonts w:ascii="Times New Roman" w:hAnsi="Times New Roman" w:cs="Times New Roman"/>
          <w:bCs/>
          <w:sz w:val="24"/>
          <w:szCs w:val="24"/>
        </w:rPr>
        <w:t>es</w:t>
      </w:r>
      <w:r w:rsidRPr="00AF3305">
        <w:rPr>
          <w:rFonts w:ascii="Times New Roman" w:hAnsi="Times New Roman" w:cs="Times New Roman"/>
          <w:bCs/>
          <w:sz w:val="24"/>
          <w:szCs w:val="24"/>
        </w:rPr>
        <w:t xml:space="preserve"> to contracts) are based on the teachers' monthly teaching loads. With new teachers, contracts are </w:t>
      </w:r>
      <w:r w:rsidR="00276EFA">
        <w:rPr>
          <w:rFonts w:ascii="Times New Roman" w:hAnsi="Times New Roman" w:cs="Times New Roman"/>
          <w:bCs/>
          <w:sz w:val="24"/>
          <w:szCs w:val="24"/>
        </w:rPr>
        <w:t>sign</w:t>
      </w:r>
      <w:r w:rsidRPr="00AF3305">
        <w:rPr>
          <w:rFonts w:ascii="Times New Roman" w:hAnsi="Times New Roman" w:cs="Times New Roman"/>
          <w:bCs/>
          <w:sz w:val="24"/>
          <w:szCs w:val="24"/>
        </w:rPr>
        <w:t>ed for 1</w:t>
      </w:r>
      <w:r w:rsidR="00276EFA">
        <w:rPr>
          <w:rFonts w:ascii="Times New Roman" w:hAnsi="Times New Roman" w:cs="Times New Roman"/>
          <w:bCs/>
          <w:sz w:val="24"/>
          <w:szCs w:val="24"/>
        </w:rPr>
        <w:t xml:space="preserve"> (one)</w:t>
      </w:r>
      <w:r w:rsidRPr="00AF3305">
        <w:rPr>
          <w:rFonts w:ascii="Times New Roman" w:hAnsi="Times New Roman" w:cs="Times New Roman"/>
          <w:bCs/>
          <w:sz w:val="24"/>
          <w:szCs w:val="24"/>
        </w:rPr>
        <w:t xml:space="preserve"> semester w</w:t>
      </w:r>
      <w:r w:rsidR="00B72BF1">
        <w:rPr>
          <w:rFonts w:ascii="Times New Roman" w:hAnsi="Times New Roman" w:cs="Times New Roman"/>
          <w:bCs/>
          <w:sz w:val="24"/>
          <w:szCs w:val="24"/>
        </w:rPr>
        <w:t>ith a trial period of 2 months.</w:t>
      </w:r>
    </w:p>
    <w:p w:rsidR="00EE192E" w:rsidRPr="00B72BF1" w:rsidRDefault="00EE192E" w:rsidP="007946B2">
      <w:pPr>
        <w:pStyle w:val="1110"/>
        <w:rPr>
          <w:rFonts w:eastAsia="Times New Roman"/>
        </w:rPr>
      </w:pPr>
      <w:bookmarkStart w:id="31" w:name="_Toc65004502"/>
      <w:r w:rsidRPr="00B72BF1">
        <w:rPr>
          <w:rFonts w:eastAsia="Times New Roman"/>
        </w:rPr>
        <w:lastRenderedPageBreak/>
        <w:t>Labor</w:t>
      </w:r>
      <w:r w:rsidR="00122DFE">
        <w:rPr>
          <w:rFonts w:eastAsia="Times New Roman"/>
        </w:rPr>
        <w:t xml:space="preserve"> </w:t>
      </w:r>
      <w:r w:rsidR="008D703C" w:rsidRPr="00B72BF1">
        <w:rPr>
          <w:rFonts w:eastAsia="Times New Roman"/>
        </w:rPr>
        <w:t>R</w:t>
      </w:r>
      <w:r w:rsidRPr="00B72BF1">
        <w:rPr>
          <w:rFonts w:eastAsia="Times New Roman"/>
        </w:rPr>
        <w:t>elations</w:t>
      </w:r>
      <w:bookmarkEnd w:id="31"/>
    </w:p>
    <w:p w:rsidR="00AA0998" w:rsidRDefault="00EE192E" w:rsidP="00924858">
      <w:pPr>
        <w:spacing w:after="0" w:line="276" w:lineRule="auto"/>
        <w:jc w:val="both"/>
        <w:rPr>
          <w:rFonts w:ascii="Times New Roman" w:eastAsia="Times New Roman" w:hAnsi="Times New Roman" w:cs="Times New Roman"/>
          <w:b/>
          <w:sz w:val="24"/>
          <w:szCs w:val="24"/>
        </w:rPr>
      </w:pPr>
      <w:r w:rsidRPr="00FA5EBF">
        <w:rPr>
          <w:rFonts w:ascii="Times New Roman" w:eastAsia="Times New Roman" w:hAnsi="Times New Roman" w:cs="Times New Roman"/>
          <w:b/>
          <w:sz w:val="24"/>
          <w:szCs w:val="24"/>
        </w:rPr>
        <w:t>Hiringofteachingfaculty</w:t>
      </w:r>
      <w:r w:rsidR="001728D9">
        <w:rPr>
          <w:rFonts w:ascii="Times New Roman" w:eastAsia="Times New Roman" w:hAnsi="Times New Roman" w:cs="Times New Roman"/>
          <w:b/>
          <w:sz w:val="24"/>
          <w:szCs w:val="24"/>
        </w:rPr>
        <w:t>and staff</w:t>
      </w:r>
    </w:p>
    <w:p w:rsidR="00AA0998" w:rsidRPr="003052AD" w:rsidRDefault="00AA0998" w:rsidP="003052AD">
      <w:pPr>
        <w:spacing w:after="0" w:line="276" w:lineRule="auto"/>
        <w:ind w:firstLine="720"/>
        <w:jc w:val="both"/>
        <w:rPr>
          <w:rFonts w:ascii="Times New Roman" w:hAnsi="Times New Roman" w:cs="Times New Roman"/>
          <w:b/>
          <w:sz w:val="28"/>
          <w:szCs w:val="24"/>
        </w:rPr>
      </w:pPr>
      <w:r w:rsidRPr="003052AD">
        <w:rPr>
          <w:rFonts w:ascii="Times New Roman" w:hAnsi="Times New Roman" w:cs="Times New Roman"/>
          <w:sz w:val="24"/>
        </w:rPr>
        <w:t>All vacancies at IUCA are filled on a competitive basis. The selection is carried out in accordance with the labor legislation of the Kyrgyz Republic and the internal</w:t>
      </w:r>
      <w:r w:rsidR="008E5DF9" w:rsidRPr="003052AD">
        <w:rPr>
          <w:rFonts w:ascii="Times New Roman" w:hAnsi="Times New Roman" w:cs="Times New Roman"/>
          <w:sz w:val="24"/>
        </w:rPr>
        <w:t xml:space="preserve"> IUCA policies and</w:t>
      </w:r>
      <w:r w:rsidRPr="003052AD">
        <w:rPr>
          <w:rFonts w:ascii="Times New Roman" w:hAnsi="Times New Roman" w:cs="Times New Roman"/>
          <w:sz w:val="24"/>
        </w:rPr>
        <w:t xml:space="preserve"> rules.</w:t>
      </w:r>
    </w:p>
    <w:p w:rsidR="00AA0998" w:rsidRPr="003052AD" w:rsidRDefault="00AA0998" w:rsidP="003052AD">
      <w:pPr>
        <w:spacing w:after="0" w:line="276" w:lineRule="auto"/>
        <w:ind w:firstLine="720"/>
        <w:jc w:val="both"/>
        <w:rPr>
          <w:rFonts w:ascii="Times New Roman" w:hAnsi="Times New Roman" w:cs="Times New Roman"/>
          <w:sz w:val="24"/>
        </w:rPr>
      </w:pPr>
      <w:r w:rsidRPr="003052AD">
        <w:rPr>
          <w:rFonts w:ascii="Times New Roman" w:hAnsi="Times New Roman" w:cs="Times New Roman"/>
          <w:sz w:val="24"/>
        </w:rPr>
        <w:t>Information on vacancies for employees with a description of the qualifications of the candidate and their job responsibilities is p</w:t>
      </w:r>
      <w:r w:rsidR="008E5DF9" w:rsidRPr="003052AD">
        <w:rPr>
          <w:rFonts w:ascii="Times New Roman" w:hAnsi="Times New Roman" w:cs="Times New Roman"/>
          <w:sz w:val="24"/>
        </w:rPr>
        <w:t>laced</w:t>
      </w:r>
      <w:r w:rsidRPr="003052AD">
        <w:rPr>
          <w:rFonts w:ascii="Times New Roman" w:hAnsi="Times New Roman" w:cs="Times New Roman"/>
          <w:sz w:val="24"/>
        </w:rPr>
        <w:t xml:space="preserve"> on the university website and</w:t>
      </w:r>
      <w:r w:rsidR="008E5DF9" w:rsidRPr="003052AD">
        <w:rPr>
          <w:rFonts w:ascii="Times New Roman" w:hAnsi="Times New Roman" w:cs="Times New Roman"/>
          <w:sz w:val="24"/>
        </w:rPr>
        <w:t>/or</w:t>
      </w:r>
      <w:r w:rsidRPr="003052AD">
        <w:rPr>
          <w:rFonts w:ascii="Times New Roman" w:hAnsi="Times New Roman" w:cs="Times New Roman"/>
          <w:sz w:val="24"/>
        </w:rPr>
        <w:t xml:space="preserve"> in other media, </w:t>
      </w:r>
      <w:r w:rsidR="008E5DF9" w:rsidRPr="003052AD">
        <w:rPr>
          <w:rFonts w:ascii="Times New Roman" w:hAnsi="Times New Roman" w:cs="Times New Roman"/>
          <w:sz w:val="24"/>
        </w:rPr>
        <w:t xml:space="preserve">by </w:t>
      </w:r>
      <w:r w:rsidRPr="003052AD">
        <w:rPr>
          <w:rFonts w:ascii="Times New Roman" w:hAnsi="Times New Roman" w:cs="Times New Roman"/>
          <w:sz w:val="24"/>
        </w:rPr>
        <w:t xml:space="preserve">the IUCA HR </w:t>
      </w:r>
      <w:r w:rsidR="00615F07" w:rsidRPr="003052AD">
        <w:rPr>
          <w:rFonts w:ascii="Times New Roman" w:hAnsi="Times New Roman" w:cs="Times New Roman"/>
          <w:sz w:val="24"/>
        </w:rPr>
        <w:t>o</w:t>
      </w:r>
      <w:r w:rsidRPr="003052AD">
        <w:rPr>
          <w:rFonts w:ascii="Times New Roman" w:hAnsi="Times New Roman" w:cs="Times New Roman"/>
          <w:sz w:val="24"/>
        </w:rPr>
        <w:t>ffice.</w:t>
      </w:r>
    </w:p>
    <w:p w:rsidR="00AA0998" w:rsidRPr="003052AD" w:rsidRDefault="00AA0998" w:rsidP="003052AD">
      <w:pPr>
        <w:spacing w:after="0" w:line="276" w:lineRule="auto"/>
        <w:ind w:firstLine="720"/>
        <w:jc w:val="both"/>
        <w:rPr>
          <w:rFonts w:ascii="Times New Roman" w:hAnsi="Times New Roman" w:cs="Times New Roman"/>
          <w:sz w:val="24"/>
        </w:rPr>
      </w:pPr>
      <w:r w:rsidRPr="003052AD">
        <w:rPr>
          <w:rFonts w:ascii="Times New Roman" w:hAnsi="Times New Roman" w:cs="Times New Roman"/>
          <w:sz w:val="24"/>
        </w:rPr>
        <w:t>Each candidate must provide a CV or resume, cover</w:t>
      </w:r>
      <w:r w:rsidR="00615F07" w:rsidRPr="003052AD">
        <w:rPr>
          <w:rFonts w:ascii="Times New Roman" w:hAnsi="Times New Roman" w:cs="Times New Roman"/>
          <w:sz w:val="24"/>
        </w:rPr>
        <w:t>/motivation</w:t>
      </w:r>
      <w:r w:rsidRPr="003052AD">
        <w:rPr>
          <w:rFonts w:ascii="Times New Roman" w:hAnsi="Times New Roman" w:cs="Times New Roman"/>
          <w:sz w:val="24"/>
        </w:rPr>
        <w:t xml:space="preserve"> letter and letters of recommendation from previous jobs with contact information. All documents must be submitted to the HR </w:t>
      </w:r>
      <w:r w:rsidR="00615F07" w:rsidRPr="003052AD">
        <w:rPr>
          <w:rFonts w:ascii="Times New Roman" w:hAnsi="Times New Roman" w:cs="Times New Roman"/>
          <w:sz w:val="24"/>
        </w:rPr>
        <w:t>O</w:t>
      </w:r>
      <w:r w:rsidRPr="003052AD">
        <w:rPr>
          <w:rFonts w:ascii="Times New Roman" w:hAnsi="Times New Roman" w:cs="Times New Roman"/>
          <w:sz w:val="24"/>
        </w:rPr>
        <w:t>ffice</w:t>
      </w:r>
      <w:r w:rsidR="00755BD4" w:rsidRPr="003052AD">
        <w:rPr>
          <w:rFonts w:ascii="Times New Roman" w:hAnsi="Times New Roman" w:cs="Times New Roman"/>
          <w:sz w:val="24"/>
        </w:rPr>
        <w:t>,</w:t>
      </w:r>
      <w:r w:rsidRPr="003052AD">
        <w:rPr>
          <w:rFonts w:ascii="Times New Roman" w:hAnsi="Times New Roman" w:cs="Times New Roman"/>
          <w:sz w:val="24"/>
        </w:rPr>
        <w:t xml:space="preserve"> and copies</w:t>
      </w:r>
      <w:r w:rsidR="00755BD4" w:rsidRPr="003052AD">
        <w:rPr>
          <w:rFonts w:ascii="Times New Roman" w:hAnsi="Times New Roman" w:cs="Times New Roman"/>
          <w:sz w:val="24"/>
        </w:rPr>
        <w:t xml:space="preserve"> sent</w:t>
      </w:r>
      <w:r w:rsidRPr="003052AD">
        <w:rPr>
          <w:rFonts w:ascii="Times New Roman" w:hAnsi="Times New Roman" w:cs="Times New Roman"/>
          <w:sz w:val="24"/>
        </w:rPr>
        <w:t xml:space="preserve"> to the relevant </w:t>
      </w:r>
      <w:r w:rsidR="00615F07" w:rsidRPr="003052AD">
        <w:rPr>
          <w:rFonts w:ascii="Times New Roman" w:hAnsi="Times New Roman" w:cs="Times New Roman"/>
          <w:sz w:val="24"/>
        </w:rPr>
        <w:t>program/</w:t>
      </w:r>
      <w:r w:rsidRPr="003052AD">
        <w:rPr>
          <w:rFonts w:ascii="Times New Roman" w:hAnsi="Times New Roman" w:cs="Times New Roman"/>
          <w:sz w:val="24"/>
        </w:rPr>
        <w:t>department in electronic and paper versions.</w:t>
      </w:r>
    </w:p>
    <w:p w:rsidR="00547D04" w:rsidRPr="003052AD" w:rsidRDefault="00AA0998" w:rsidP="003052AD">
      <w:pPr>
        <w:spacing w:after="0" w:line="276" w:lineRule="auto"/>
        <w:ind w:firstLine="720"/>
        <w:jc w:val="both"/>
        <w:rPr>
          <w:rFonts w:ascii="Times New Roman" w:hAnsi="Times New Roman" w:cs="Times New Roman"/>
          <w:sz w:val="24"/>
        </w:rPr>
      </w:pPr>
      <w:r w:rsidRPr="003052AD">
        <w:rPr>
          <w:rFonts w:ascii="Times New Roman" w:hAnsi="Times New Roman" w:cs="Times New Roman"/>
          <w:sz w:val="24"/>
        </w:rPr>
        <w:t>By the University President</w:t>
      </w:r>
      <w:r w:rsidR="00755BD4" w:rsidRPr="003052AD">
        <w:rPr>
          <w:rFonts w:ascii="Times New Roman" w:hAnsi="Times New Roman" w:cs="Times New Roman"/>
          <w:sz w:val="24"/>
        </w:rPr>
        <w:t>’s</w:t>
      </w:r>
      <w:r w:rsidRPr="003052AD">
        <w:rPr>
          <w:rFonts w:ascii="Times New Roman" w:hAnsi="Times New Roman" w:cs="Times New Roman"/>
          <w:sz w:val="24"/>
        </w:rPr>
        <w:t xml:space="preserve"> order, a competition commission is created and the rules for its work are determined. The competition committee conducts interviews with candidates. The conclusions of the competition committee, including the score sheets of each committee member, are transmitted by the director of the HR office to the President, Vice President for Academic Affairs and </w:t>
      </w:r>
      <w:r w:rsidR="00755BD4" w:rsidRPr="003052AD">
        <w:rPr>
          <w:rFonts w:ascii="Times New Roman" w:hAnsi="Times New Roman" w:cs="Times New Roman"/>
          <w:sz w:val="24"/>
        </w:rPr>
        <w:t>S</w:t>
      </w:r>
      <w:r w:rsidRPr="003052AD">
        <w:rPr>
          <w:rFonts w:ascii="Times New Roman" w:hAnsi="Times New Roman" w:cs="Times New Roman"/>
          <w:sz w:val="24"/>
        </w:rPr>
        <w:t xml:space="preserve">trategic </w:t>
      </w:r>
      <w:r w:rsidR="00755BD4" w:rsidRPr="003052AD">
        <w:rPr>
          <w:rFonts w:ascii="Times New Roman" w:hAnsi="Times New Roman" w:cs="Times New Roman"/>
          <w:sz w:val="24"/>
        </w:rPr>
        <w:t>P</w:t>
      </w:r>
      <w:r w:rsidRPr="003052AD">
        <w:rPr>
          <w:rFonts w:ascii="Times New Roman" w:hAnsi="Times New Roman" w:cs="Times New Roman"/>
          <w:sz w:val="24"/>
        </w:rPr>
        <w:t xml:space="preserve">lanning of the university. After the candidates are approved by the </w:t>
      </w:r>
      <w:r w:rsidR="00755BD4" w:rsidRPr="003052AD">
        <w:rPr>
          <w:rFonts w:ascii="Times New Roman" w:hAnsi="Times New Roman" w:cs="Times New Roman"/>
          <w:sz w:val="24"/>
        </w:rPr>
        <w:t>P</w:t>
      </w:r>
      <w:r w:rsidRPr="003052AD">
        <w:rPr>
          <w:rFonts w:ascii="Times New Roman" w:hAnsi="Times New Roman" w:cs="Times New Roman"/>
          <w:sz w:val="24"/>
        </w:rPr>
        <w:t>resident and Vice President, based on the results of a competitive selection, the HR Office Director prepares an order for hiring the employee.</w:t>
      </w:r>
    </w:p>
    <w:p w:rsidR="00AA0998" w:rsidRDefault="00AA0998" w:rsidP="00924858">
      <w:pPr>
        <w:spacing w:after="0" w:line="276" w:lineRule="auto"/>
        <w:jc w:val="both"/>
        <w:rPr>
          <w:rFonts w:ascii="Times New Roman" w:eastAsia="Times New Roman" w:hAnsi="Times New Roman" w:cs="Times New Roman"/>
          <w:b/>
          <w:sz w:val="24"/>
          <w:szCs w:val="24"/>
        </w:rPr>
      </w:pPr>
    </w:p>
    <w:p w:rsidR="00EE192E" w:rsidRPr="00EE192E" w:rsidRDefault="00EE192E" w:rsidP="00924858">
      <w:pPr>
        <w:spacing w:after="0" w:line="276" w:lineRule="auto"/>
        <w:jc w:val="both"/>
        <w:rPr>
          <w:rFonts w:ascii="Times New Roman" w:hAnsi="Times New Roman" w:cs="Times New Roman"/>
          <w:b/>
          <w:sz w:val="24"/>
          <w:szCs w:val="24"/>
        </w:rPr>
      </w:pPr>
      <w:r w:rsidRPr="00FA5EBF">
        <w:rPr>
          <w:rFonts w:ascii="Times New Roman" w:eastAsia="Times New Roman" w:hAnsi="Times New Roman" w:cs="Times New Roman"/>
          <w:b/>
          <w:sz w:val="24"/>
          <w:szCs w:val="24"/>
        </w:rPr>
        <w:t>Preparation of an employment contract and the list of required documents</w:t>
      </w:r>
    </w:p>
    <w:p w:rsidR="00AA0998" w:rsidRDefault="00AA0998" w:rsidP="00924858">
      <w:pPr>
        <w:spacing w:after="0" w:line="276" w:lineRule="auto"/>
        <w:ind w:firstLine="360"/>
        <w:jc w:val="both"/>
        <w:rPr>
          <w:rFonts w:ascii="Times New Roman" w:hAnsi="Times New Roman" w:cs="Times New Roman"/>
          <w:sz w:val="24"/>
          <w:szCs w:val="24"/>
        </w:rPr>
      </w:pPr>
      <w:r w:rsidRPr="00AA0998">
        <w:rPr>
          <w:rFonts w:ascii="Times New Roman" w:hAnsi="Times New Roman" w:cs="Times New Roman"/>
          <w:sz w:val="24"/>
          <w:szCs w:val="24"/>
        </w:rPr>
        <w:t xml:space="preserve">For all categories of employees, the HR office prepares two copies of the </w:t>
      </w:r>
      <w:r>
        <w:rPr>
          <w:rFonts w:ascii="Times New Roman" w:hAnsi="Times New Roman" w:cs="Times New Roman"/>
          <w:sz w:val="24"/>
          <w:szCs w:val="24"/>
        </w:rPr>
        <w:t>E</w:t>
      </w:r>
      <w:r w:rsidRPr="00AA0998">
        <w:rPr>
          <w:rFonts w:ascii="Times New Roman" w:hAnsi="Times New Roman" w:cs="Times New Roman"/>
          <w:sz w:val="24"/>
          <w:szCs w:val="24"/>
        </w:rPr>
        <w:t xml:space="preserve">mployment </w:t>
      </w:r>
      <w:r>
        <w:rPr>
          <w:rFonts w:ascii="Times New Roman" w:hAnsi="Times New Roman" w:cs="Times New Roman"/>
          <w:sz w:val="24"/>
          <w:szCs w:val="24"/>
        </w:rPr>
        <w:t>C</w:t>
      </w:r>
      <w:r w:rsidRPr="00AA0998">
        <w:rPr>
          <w:rFonts w:ascii="Times New Roman" w:hAnsi="Times New Roman" w:cs="Times New Roman"/>
          <w:sz w:val="24"/>
          <w:szCs w:val="24"/>
        </w:rPr>
        <w:t>ontract within</w:t>
      </w:r>
      <w:r>
        <w:rPr>
          <w:rFonts w:ascii="Times New Roman" w:hAnsi="Times New Roman" w:cs="Times New Roman"/>
          <w:sz w:val="24"/>
          <w:szCs w:val="24"/>
        </w:rPr>
        <w:t xml:space="preserve"> 1(</w:t>
      </w:r>
      <w:r w:rsidRPr="00AA0998">
        <w:rPr>
          <w:rFonts w:ascii="Times New Roman" w:hAnsi="Times New Roman" w:cs="Times New Roman"/>
          <w:sz w:val="24"/>
          <w:szCs w:val="24"/>
        </w:rPr>
        <w:t>one</w:t>
      </w:r>
      <w:r>
        <w:rPr>
          <w:rFonts w:ascii="Times New Roman" w:hAnsi="Times New Roman" w:cs="Times New Roman"/>
          <w:sz w:val="24"/>
          <w:szCs w:val="24"/>
        </w:rPr>
        <w:t>)</w:t>
      </w:r>
      <w:r w:rsidRPr="00AA0998">
        <w:rPr>
          <w:rFonts w:ascii="Times New Roman" w:hAnsi="Times New Roman" w:cs="Times New Roman"/>
          <w:sz w:val="24"/>
          <w:szCs w:val="24"/>
        </w:rPr>
        <w:t xml:space="preserve"> week </w:t>
      </w:r>
      <w:r w:rsidR="00755BD4">
        <w:rPr>
          <w:rFonts w:ascii="Times New Roman" w:hAnsi="Times New Roman" w:cs="Times New Roman"/>
          <w:sz w:val="24"/>
          <w:szCs w:val="24"/>
        </w:rPr>
        <w:t>of the time</w:t>
      </w:r>
      <w:r w:rsidRPr="00AA0998">
        <w:rPr>
          <w:rFonts w:ascii="Times New Roman" w:hAnsi="Times New Roman" w:cs="Times New Roman"/>
          <w:sz w:val="24"/>
          <w:szCs w:val="24"/>
        </w:rPr>
        <w:t xml:space="preserve"> they are hired at IUCA. The first copy is given to the employee, and the second is kept in the HR office. On the basis of this employment contract, the hiring of an employee within three days is formalized by order of the </w:t>
      </w:r>
      <w:r>
        <w:rPr>
          <w:rFonts w:ascii="Times New Roman" w:hAnsi="Times New Roman" w:cs="Times New Roman"/>
          <w:sz w:val="24"/>
          <w:szCs w:val="24"/>
        </w:rPr>
        <w:t>P</w:t>
      </w:r>
      <w:r w:rsidRPr="00AA0998">
        <w:rPr>
          <w:rFonts w:ascii="Times New Roman" w:hAnsi="Times New Roman" w:cs="Times New Roman"/>
          <w:sz w:val="24"/>
          <w:szCs w:val="24"/>
        </w:rPr>
        <w:t>resident.</w:t>
      </w:r>
    </w:p>
    <w:p w:rsidR="00126D81" w:rsidRPr="00AA0998" w:rsidRDefault="00AA0998" w:rsidP="00924858">
      <w:pPr>
        <w:spacing w:after="0" w:line="276" w:lineRule="auto"/>
        <w:ind w:firstLine="360"/>
        <w:jc w:val="both"/>
        <w:rPr>
          <w:rFonts w:ascii="Times New Roman" w:eastAsia="Times New Roman" w:hAnsi="Times New Roman" w:cs="Times New Roman"/>
          <w:i/>
          <w:sz w:val="24"/>
          <w:szCs w:val="24"/>
        </w:rPr>
      </w:pPr>
      <w:r w:rsidRPr="00AA0998">
        <w:rPr>
          <w:rFonts w:ascii="Times New Roman" w:eastAsia="Times New Roman" w:hAnsi="Times New Roman" w:cs="Times New Roman"/>
          <w:i/>
          <w:sz w:val="24"/>
          <w:szCs w:val="24"/>
        </w:rPr>
        <w:t>Local and foreignteachers must submit the following documents:</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A job application addressed to the President of IUCA;</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w:t>
      </w:r>
      <w:r w:rsidRPr="00AA0998">
        <w:rPr>
          <w:rFonts w:ascii="Times New Roman" w:eastAsia="Times New Roman" w:hAnsi="Times New Roman" w:cs="Times New Roman"/>
          <w:sz w:val="24"/>
          <w:szCs w:val="24"/>
        </w:rPr>
        <w:t xml:space="preserve">ersonal </w:t>
      </w:r>
      <w:r>
        <w:rPr>
          <w:rFonts w:ascii="Times New Roman" w:eastAsia="Times New Roman" w:hAnsi="Times New Roman" w:cs="Times New Roman"/>
          <w:sz w:val="24"/>
          <w:szCs w:val="24"/>
        </w:rPr>
        <w:t>S</w:t>
      </w:r>
      <w:r w:rsidRPr="00AA0998">
        <w:rPr>
          <w:rFonts w:ascii="Times New Roman" w:eastAsia="Times New Roman" w:hAnsi="Times New Roman" w:cs="Times New Roman"/>
          <w:sz w:val="24"/>
          <w:szCs w:val="24"/>
        </w:rPr>
        <w:t>heet on personnel records(</w:t>
      </w:r>
      <w:r>
        <w:rPr>
          <w:rFonts w:ascii="Times New Roman" w:eastAsia="Times New Roman" w:hAnsi="Times New Roman" w:cs="Times New Roman"/>
          <w:sz w:val="24"/>
          <w:szCs w:val="24"/>
        </w:rPr>
        <w:t>P</w:t>
      </w:r>
      <w:r w:rsidRPr="00AA0998">
        <w:rPr>
          <w:rFonts w:ascii="Times New Roman" w:eastAsia="Times New Roman" w:hAnsi="Times New Roman" w:cs="Times New Roman"/>
          <w:sz w:val="24"/>
          <w:szCs w:val="24"/>
        </w:rPr>
        <w:t xml:space="preserve">ersonal </w:t>
      </w:r>
      <w:r>
        <w:rPr>
          <w:rFonts w:ascii="Times New Roman" w:eastAsia="Times New Roman" w:hAnsi="Times New Roman" w:cs="Times New Roman"/>
          <w:sz w:val="24"/>
          <w:szCs w:val="24"/>
        </w:rPr>
        <w:t>S</w:t>
      </w:r>
      <w:r w:rsidRPr="00AA0998">
        <w:rPr>
          <w:rFonts w:ascii="Times New Roman" w:eastAsia="Times New Roman" w:hAnsi="Times New Roman" w:cs="Times New Roman"/>
          <w:sz w:val="24"/>
          <w:szCs w:val="24"/>
        </w:rPr>
        <w:t xml:space="preserve">heet is issued </w:t>
      </w:r>
      <w:r>
        <w:rPr>
          <w:rFonts w:ascii="Times New Roman" w:eastAsia="Times New Roman" w:hAnsi="Times New Roman" w:cs="Times New Roman"/>
          <w:sz w:val="24"/>
          <w:szCs w:val="24"/>
        </w:rPr>
        <w:t xml:space="preserve">by </w:t>
      </w:r>
      <w:r w:rsidRPr="00AA0998">
        <w:rPr>
          <w:rFonts w:ascii="Times New Roman" w:eastAsia="Times New Roman" w:hAnsi="Times New Roman" w:cs="Times New Roman"/>
          <w:sz w:val="24"/>
          <w:szCs w:val="24"/>
        </w:rPr>
        <w:t xml:space="preserve">the HRO </w:t>
      </w:r>
      <w:r>
        <w:rPr>
          <w:rFonts w:ascii="Times New Roman" w:eastAsia="Times New Roman" w:hAnsi="Times New Roman" w:cs="Times New Roman"/>
          <w:sz w:val="24"/>
          <w:szCs w:val="24"/>
        </w:rPr>
        <w:t>and</w:t>
      </w:r>
      <w:r w:rsidRPr="00AA0998">
        <w:rPr>
          <w:rFonts w:ascii="Times New Roman" w:eastAsia="Times New Roman" w:hAnsi="Times New Roman" w:cs="Times New Roman"/>
          <w:sz w:val="24"/>
          <w:szCs w:val="24"/>
        </w:rPr>
        <w:t xml:space="preserve"> filled out by the applicant) </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Copies of diplomas that certify education and rank: master's degree, Ph.D</w:t>
      </w:r>
      <w:r w:rsidR="00755BD4">
        <w:rPr>
          <w:rFonts w:ascii="Times New Roman" w:eastAsia="Times New Roman" w:hAnsi="Times New Roman" w:cs="Times New Roman"/>
          <w:sz w:val="24"/>
          <w:szCs w:val="24"/>
        </w:rPr>
        <w:t>.</w:t>
      </w:r>
      <w:r w:rsidRPr="00AA0998">
        <w:rPr>
          <w:rFonts w:ascii="Times New Roman" w:eastAsia="Times New Roman" w:hAnsi="Times New Roman" w:cs="Times New Roman"/>
          <w:sz w:val="24"/>
          <w:szCs w:val="24"/>
        </w:rPr>
        <w:t xml:space="preserve">, doctor of science, </w:t>
      </w:r>
      <w:r w:rsidR="00755BD4">
        <w:rPr>
          <w:rFonts w:ascii="Times New Roman" w:eastAsia="Times New Roman" w:hAnsi="Times New Roman" w:cs="Times New Roman"/>
          <w:sz w:val="24"/>
          <w:szCs w:val="24"/>
        </w:rPr>
        <w:t xml:space="preserve">instructor, senior instructor, </w:t>
      </w:r>
      <w:r w:rsidRPr="00AA0998">
        <w:rPr>
          <w:rFonts w:ascii="Times New Roman" w:eastAsia="Times New Roman" w:hAnsi="Times New Roman" w:cs="Times New Roman"/>
          <w:sz w:val="24"/>
          <w:szCs w:val="24"/>
        </w:rPr>
        <w:t xml:space="preserve">associate professor, </w:t>
      </w:r>
      <w:r w:rsidR="00755BD4">
        <w:rPr>
          <w:rFonts w:ascii="Times New Roman" w:eastAsia="Times New Roman" w:hAnsi="Times New Roman" w:cs="Times New Roman"/>
          <w:sz w:val="24"/>
          <w:szCs w:val="24"/>
        </w:rPr>
        <w:t xml:space="preserve">or </w:t>
      </w:r>
      <w:r w:rsidRPr="00AA0998">
        <w:rPr>
          <w:rFonts w:ascii="Times New Roman" w:eastAsia="Times New Roman" w:hAnsi="Times New Roman" w:cs="Times New Roman"/>
          <w:sz w:val="24"/>
          <w:szCs w:val="24"/>
        </w:rPr>
        <w:t>professor;</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A copy of the employee’s passport;</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A copy of the military registration document (for persons liable for military service);</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A Labor Book</w:t>
      </w:r>
      <w:r>
        <w:rPr>
          <w:rFonts w:ascii="Times New Roman" w:eastAsia="Times New Roman" w:hAnsi="Times New Roman" w:cs="Times New Roman"/>
          <w:sz w:val="24"/>
          <w:szCs w:val="24"/>
        </w:rPr>
        <w:t>let</w:t>
      </w:r>
      <w:r w:rsidRPr="00AA0998">
        <w:rPr>
          <w:rFonts w:ascii="Times New Roman" w:eastAsia="Times New Roman" w:hAnsi="Times New Roman" w:cs="Times New Roman"/>
          <w:sz w:val="24"/>
          <w:szCs w:val="24"/>
        </w:rPr>
        <w:t xml:space="preserve"> in </w:t>
      </w:r>
      <w:r w:rsidR="00755BD4">
        <w:rPr>
          <w:rFonts w:ascii="Times New Roman" w:eastAsia="Times New Roman" w:hAnsi="Times New Roman" w:cs="Times New Roman"/>
          <w:sz w:val="24"/>
          <w:szCs w:val="24"/>
        </w:rPr>
        <w:t xml:space="preserve">its </w:t>
      </w:r>
      <w:r w:rsidRPr="00AA0998">
        <w:rPr>
          <w:rFonts w:ascii="Times New Roman" w:eastAsia="Times New Roman" w:hAnsi="Times New Roman" w:cs="Times New Roman"/>
          <w:sz w:val="24"/>
          <w:szCs w:val="24"/>
        </w:rPr>
        <w:t>original form for full-timers, a certified copy of the Labor Book</w:t>
      </w:r>
      <w:r>
        <w:rPr>
          <w:rFonts w:ascii="Times New Roman" w:eastAsia="Times New Roman" w:hAnsi="Times New Roman" w:cs="Times New Roman"/>
          <w:sz w:val="24"/>
          <w:szCs w:val="24"/>
        </w:rPr>
        <w:t>let</w:t>
      </w:r>
      <w:r w:rsidRPr="00AA0998">
        <w:rPr>
          <w:rFonts w:ascii="Times New Roman" w:eastAsia="Times New Roman" w:hAnsi="Times New Roman" w:cs="Times New Roman"/>
          <w:sz w:val="24"/>
          <w:szCs w:val="24"/>
        </w:rPr>
        <w:t xml:space="preserve"> for part-timers;</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Six photos of 4x6</w:t>
      </w:r>
      <w:r w:rsidR="007B742D">
        <w:rPr>
          <w:rFonts w:ascii="Times New Roman" w:eastAsia="Times New Roman" w:hAnsi="Times New Roman" w:cs="Times New Roman"/>
          <w:sz w:val="24"/>
          <w:szCs w:val="24"/>
        </w:rPr>
        <w:t>cm.</w:t>
      </w:r>
      <w:r w:rsidRPr="00AA0998">
        <w:rPr>
          <w:rFonts w:ascii="Times New Roman" w:eastAsia="Times New Roman" w:hAnsi="Times New Roman" w:cs="Times New Roman"/>
          <w:sz w:val="24"/>
          <w:szCs w:val="24"/>
        </w:rPr>
        <w:t xml:space="preserve"> size;</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A CV</w:t>
      </w:r>
      <w:r>
        <w:rPr>
          <w:rFonts w:ascii="Times New Roman" w:eastAsia="Times New Roman" w:hAnsi="Times New Roman" w:cs="Times New Roman"/>
          <w:sz w:val="24"/>
          <w:szCs w:val="24"/>
        </w:rPr>
        <w:t>/</w:t>
      </w:r>
      <w:r w:rsidRPr="00AA0998">
        <w:rPr>
          <w:rFonts w:ascii="Times New Roman" w:eastAsia="Times New Roman" w:hAnsi="Times New Roman" w:cs="Times New Roman"/>
          <w:sz w:val="24"/>
          <w:szCs w:val="24"/>
        </w:rPr>
        <w:t>resume in 3 languages ​​(English, Russian, Kyrgyz);</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Medical report in the employee’s medical booklet;</w:t>
      </w:r>
    </w:p>
    <w:p w:rsidR="00615F07" w:rsidRPr="00AA0998" w:rsidRDefault="00615F07"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Certificate that shows no criminal record; (submit an application to the police station to obtain this certificate, the certificate will be issued within three working days);</w:t>
      </w:r>
    </w:p>
    <w:p w:rsidR="00A46A84" w:rsidRPr="00AA0998" w:rsidRDefault="00A46A84"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Copies of certificates related to the work to be accomplished</w:t>
      </w:r>
      <w:r>
        <w:rPr>
          <w:rFonts w:ascii="Times New Roman" w:eastAsia="Times New Roman" w:hAnsi="Times New Roman" w:cs="Times New Roman"/>
          <w:sz w:val="24"/>
          <w:szCs w:val="24"/>
        </w:rPr>
        <w:t xml:space="preserve"> and professional development records</w:t>
      </w:r>
      <w:r w:rsidRPr="00AA0998">
        <w:rPr>
          <w:rFonts w:ascii="Times New Roman" w:eastAsia="Times New Roman" w:hAnsi="Times New Roman" w:cs="Times New Roman"/>
          <w:sz w:val="24"/>
          <w:szCs w:val="24"/>
        </w:rPr>
        <w:t>;</w:t>
      </w:r>
    </w:p>
    <w:p w:rsidR="00126D81" w:rsidRPr="00A46A84" w:rsidRDefault="00A46A84"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Letters of recommendation from previous places of work including contact information;</w:t>
      </w:r>
    </w:p>
    <w:p w:rsidR="00AA0998" w:rsidRPr="00AA0998" w:rsidRDefault="00AA0998"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lastRenderedPageBreak/>
        <w:t xml:space="preserve">List of </w:t>
      </w:r>
      <w:r w:rsidR="00A46A84">
        <w:rPr>
          <w:rFonts w:ascii="Times New Roman" w:eastAsia="Times New Roman" w:hAnsi="Times New Roman" w:cs="Times New Roman"/>
          <w:sz w:val="24"/>
          <w:szCs w:val="24"/>
        </w:rPr>
        <w:t>research</w:t>
      </w:r>
      <w:r w:rsidRPr="00AA0998">
        <w:rPr>
          <w:rFonts w:ascii="Times New Roman" w:eastAsia="Times New Roman" w:hAnsi="Times New Roman" w:cs="Times New Roman"/>
          <w:sz w:val="24"/>
          <w:szCs w:val="24"/>
        </w:rPr>
        <w:t xml:space="preserve"> and methodolog</w:t>
      </w:r>
      <w:r w:rsidR="00A46A84">
        <w:rPr>
          <w:rFonts w:ascii="Times New Roman" w:eastAsia="Times New Roman" w:hAnsi="Times New Roman" w:cs="Times New Roman"/>
          <w:sz w:val="24"/>
          <w:szCs w:val="24"/>
        </w:rPr>
        <w:t>yproducts/</w:t>
      </w:r>
      <w:r w:rsidRPr="00AA0998">
        <w:rPr>
          <w:rFonts w:ascii="Times New Roman" w:eastAsia="Times New Roman" w:hAnsi="Times New Roman" w:cs="Times New Roman"/>
          <w:sz w:val="24"/>
          <w:szCs w:val="24"/>
        </w:rPr>
        <w:t>works;</w:t>
      </w:r>
    </w:p>
    <w:p w:rsidR="00AA0998" w:rsidRPr="00AA0998" w:rsidRDefault="00AA0998"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Individual plan;</w:t>
      </w:r>
    </w:p>
    <w:p w:rsidR="00AA0998" w:rsidRPr="00AA0998" w:rsidRDefault="00AA0998"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Syllabi;</w:t>
      </w:r>
    </w:p>
    <w:p w:rsidR="00AA0998" w:rsidRPr="00AA0998" w:rsidRDefault="00AA0998" w:rsidP="00924858">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Motivation letter;</w:t>
      </w:r>
    </w:p>
    <w:p w:rsidR="001737B7" w:rsidRPr="008044CA" w:rsidRDefault="00AA0998" w:rsidP="008044CA">
      <w:pPr>
        <w:pStyle w:val="a8"/>
        <w:numPr>
          <w:ilvl w:val="0"/>
          <w:numId w:val="18"/>
        </w:numPr>
        <w:spacing w:after="0" w:line="276" w:lineRule="auto"/>
        <w:jc w:val="both"/>
        <w:rPr>
          <w:rFonts w:ascii="Times New Roman" w:eastAsia="Times New Roman" w:hAnsi="Times New Roman" w:cs="Times New Roman"/>
          <w:sz w:val="24"/>
          <w:szCs w:val="24"/>
        </w:rPr>
      </w:pPr>
      <w:r w:rsidRPr="00AA0998">
        <w:rPr>
          <w:rFonts w:ascii="Times New Roman" w:eastAsia="Times New Roman" w:hAnsi="Times New Roman" w:cs="Times New Roman"/>
          <w:sz w:val="24"/>
          <w:szCs w:val="24"/>
        </w:rPr>
        <w:t xml:space="preserve">Vision of the development of the academic program (for </w:t>
      </w:r>
      <w:r w:rsidR="00A46A84">
        <w:rPr>
          <w:rFonts w:ascii="Times New Roman" w:eastAsia="Times New Roman" w:hAnsi="Times New Roman" w:cs="Times New Roman"/>
          <w:sz w:val="24"/>
          <w:szCs w:val="24"/>
        </w:rPr>
        <w:t>a P</w:t>
      </w:r>
      <w:r w:rsidR="00A46A84" w:rsidRPr="00AA0998">
        <w:rPr>
          <w:rFonts w:ascii="Times New Roman" w:eastAsia="Times New Roman" w:hAnsi="Times New Roman" w:cs="Times New Roman"/>
          <w:sz w:val="24"/>
          <w:szCs w:val="24"/>
        </w:rPr>
        <w:t xml:space="preserve">rogram </w:t>
      </w:r>
      <w:r w:rsidR="00A46A84">
        <w:rPr>
          <w:rFonts w:ascii="Times New Roman" w:eastAsia="Times New Roman" w:hAnsi="Times New Roman" w:cs="Times New Roman"/>
          <w:sz w:val="24"/>
          <w:szCs w:val="24"/>
        </w:rPr>
        <w:t>H</w:t>
      </w:r>
      <w:r w:rsidRPr="00AA0998">
        <w:rPr>
          <w:rFonts w:ascii="Times New Roman" w:eastAsia="Times New Roman" w:hAnsi="Times New Roman" w:cs="Times New Roman"/>
          <w:sz w:val="24"/>
          <w:szCs w:val="24"/>
        </w:rPr>
        <w:t>ead</w:t>
      </w:r>
      <w:r w:rsidR="00A46A84">
        <w:rPr>
          <w:rFonts w:ascii="Times New Roman" w:eastAsia="Times New Roman" w:hAnsi="Times New Roman" w:cs="Times New Roman"/>
          <w:sz w:val="24"/>
          <w:szCs w:val="24"/>
        </w:rPr>
        <w:t xml:space="preserve"> position</w:t>
      </w:r>
      <w:r w:rsidRPr="00AA0998">
        <w:rPr>
          <w:rFonts w:ascii="Times New Roman" w:eastAsia="Times New Roman" w:hAnsi="Times New Roman" w:cs="Times New Roman"/>
          <w:sz w:val="24"/>
          <w:szCs w:val="24"/>
        </w:rPr>
        <w:t>).</w:t>
      </w:r>
    </w:p>
    <w:p w:rsidR="00C954AB" w:rsidRDefault="00C954AB" w:rsidP="003052AD">
      <w:pPr>
        <w:spacing w:after="0" w:line="276" w:lineRule="auto"/>
        <w:ind w:firstLine="720"/>
        <w:jc w:val="both"/>
        <w:rPr>
          <w:rFonts w:ascii="Times New Roman" w:hAnsi="Times New Roman" w:cs="Times New Roman"/>
          <w:sz w:val="24"/>
          <w:szCs w:val="24"/>
        </w:rPr>
      </w:pPr>
      <w:r w:rsidRPr="00C954AB">
        <w:rPr>
          <w:rFonts w:ascii="Times New Roman" w:hAnsi="Times New Roman" w:cs="Times New Roman"/>
          <w:sz w:val="24"/>
          <w:szCs w:val="24"/>
        </w:rPr>
        <w:t xml:space="preserve">After submitting all the necessary documents, the HR </w:t>
      </w:r>
      <w:r>
        <w:rPr>
          <w:rFonts w:ascii="Times New Roman" w:hAnsi="Times New Roman" w:cs="Times New Roman"/>
          <w:sz w:val="24"/>
          <w:szCs w:val="24"/>
        </w:rPr>
        <w:t>O</w:t>
      </w:r>
      <w:r w:rsidRPr="00C954AB">
        <w:rPr>
          <w:rFonts w:ascii="Times New Roman" w:hAnsi="Times New Roman" w:cs="Times New Roman"/>
          <w:sz w:val="24"/>
          <w:szCs w:val="24"/>
        </w:rPr>
        <w:t xml:space="preserve">ffice </w:t>
      </w:r>
      <w:r>
        <w:rPr>
          <w:rFonts w:ascii="Times New Roman" w:hAnsi="Times New Roman" w:cs="Times New Roman"/>
          <w:sz w:val="24"/>
          <w:szCs w:val="24"/>
        </w:rPr>
        <w:t>D</w:t>
      </w:r>
      <w:r w:rsidRPr="00C954AB">
        <w:rPr>
          <w:rFonts w:ascii="Times New Roman" w:hAnsi="Times New Roman" w:cs="Times New Roman"/>
          <w:sz w:val="24"/>
          <w:szCs w:val="24"/>
        </w:rPr>
        <w:t xml:space="preserve">irector </w:t>
      </w:r>
      <w:r>
        <w:rPr>
          <w:rFonts w:ascii="Times New Roman" w:hAnsi="Times New Roman" w:cs="Times New Roman"/>
          <w:sz w:val="24"/>
          <w:szCs w:val="24"/>
        </w:rPr>
        <w:t>issues</w:t>
      </w:r>
      <w:r w:rsidRPr="00C954AB">
        <w:rPr>
          <w:rFonts w:ascii="Times New Roman" w:hAnsi="Times New Roman" w:cs="Times New Roman"/>
          <w:sz w:val="24"/>
          <w:szCs w:val="24"/>
        </w:rPr>
        <w:t xml:space="preserve"> an </w:t>
      </w:r>
      <w:r>
        <w:rPr>
          <w:rFonts w:ascii="Times New Roman" w:hAnsi="Times New Roman" w:cs="Times New Roman"/>
          <w:sz w:val="24"/>
          <w:szCs w:val="24"/>
        </w:rPr>
        <w:t>E</w:t>
      </w:r>
      <w:r w:rsidRPr="00C954AB">
        <w:rPr>
          <w:rFonts w:ascii="Times New Roman" w:hAnsi="Times New Roman" w:cs="Times New Roman"/>
          <w:sz w:val="24"/>
          <w:szCs w:val="24"/>
        </w:rPr>
        <w:t xml:space="preserve">mployment </w:t>
      </w:r>
      <w:r>
        <w:rPr>
          <w:rFonts w:ascii="Times New Roman" w:hAnsi="Times New Roman" w:cs="Times New Roman"/>
          <w:sz w:val="24"/>
          <w:szCs w:val="24"/>
        </w:rPr>
        <w:t>C</w:t>
      </w:r>
      <w:r w:rsidRPr="00C954AB">
        <w:rPr>
          <w:rFonts w:ascii="Times New Roman" w:hAnsi="Times New Roman" w:cs="Times New Roman"/>
          <w:sz w:val="24"/>
          <w:szCs w:val="24"/>
        </w:rPr>
        <w:t>ontract for a new teacher</w:t>
      </w:r>
      <w:r>
        <w:rPr>
          <w:rFonts w:ascii="Times New Roman" w:hAnsi="Times New Roman" w:cs="Times New Roman"/>
          <w:sz w:val="24"/>
          <w:szCs w:val="24"/>
        </w:rPr>
        <w:t>/</w:t>
      </w:r>
      <w:r w:rsidRPr="00C954AB">
        <w:rPr>
          <w:rFonts w:ascii="Times New Roman" w:hAnsi="Times New Roman" w:cs="Times New Roman"/>
          <w:sz w:val="24"/>
          <w:szCs w:val="24"/>
        </w:rPr>
        <w:t xml:space="preserve">employee. The </w:t>
      </w:r>
      <w:r>
        <w:rPr>
          <w:rFonts w:ascii="Times New Roman" w:hAnsi="Times New Roman" w:cs="Times New Roman"/>
          <w:sz w:val="24"/>
          <w:szCs w:val="24"/>
        </w:rPr>
        <w:t>E</w:t>
      </w:r>
      <w:r w:rsidRPr="00C954AB">
        <w:rPr>
          <w:rFonts w:ascii="Times New Roman" w:hAnsi="Times New Roman" w:cs="Times New Roman"/>
          <w:sz w:val="24"/>
          <w:szCs w:val="24"/>
        </w:rPr>
        <w:t xml:space="preserve">mployment </w:t>
      </w:r>
      <w:r>
        <w:rPr>
          <w:rFonts w:ascii="Times New Roman" w:hAnsi="Times New Roman" w:cs="Times New Roman"/>
          <w:sz w:val="24"/>
          <w:szCs w:val="24"/>
        </w:rPr>
        <w:t>C</w:t>
      </w:r>
      <w:r w:rsidRPr="00C954AB">
        <w:rPr>
          <w:rFonts w:ascii="Times New Roman" w:hAnsi="Times New Roman" w:cs="Times New Roman"/>
          <w:sz w:val="24"/>
          <w:szCs w:val="24"/>
        </w:rPr>
        <w:t>ontract is provided in three languages - state, English and official.</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
          <w:sz w:val="24"/>
          <w:szCs w:val="24"/>
        </w:rPr>
        <w:t xml:space="preserve">An </w:t>
      </w:r>
      <w:r>
        <w:rPr>
          <w:rFonts w:ascii="Times New Roman" w:hAnsi="Times New Roman" w:cs="Times New Roman"/>
          <w:b/>
          <w:sz w:val="24"/>
          <w:szCs w:val="24"/>
        </w:rPr>
        <w:t>E</w:t>
      </w:r>
      <w:r w:rsidRPr="00352D9D">
        <w:rPr>
          <w:rFonts w:ascii="Times New Roman" w:hAnsi="Times New Roman" w:cs="Times New Roman"/>
          <w:b/>
          <w:sz w:val="24"/>
          <w:szCs w:val="24"/>
        </w:rPr>
        <w:t xml:space="preserve">mployment </w:t>
      </w:r>
      <w:r>
        <w:rPr>
          <w:rFonts w:ascii="Times New Roman" w:hAnsi="Times New Roman" w:cs="Times New Roman"/>
          <w:b/>
          <w:sz w:val="24"/>
          <w:szCs w:val="24"/>
        </w:rPr>
        <w:t>C</w:t>
      </w:r>
      <w:r w:rsidRPr="00352D9D">
        <w:rPr>
          <w:rFonts w:ascii="Times New Roman" w:hAnsi="Times New Roman" w:cs="Times New Roman"/>
          <w:b/>
          <w:sz w:val="24"/>
          <w:szCs w:val="24"/>
        </w:rPr>
        <w:t xml:space="preserve">ontract </w:t>
      </w:r>
      <w:r w:rsidRPr="00352D9D">
        <w:rPr>
          <w:rFonts w:ascii="Times New Roman" w:hAnsi="Times New Roman" w:cs="Times New Roman"/>
          <w:bCs/>
          <w:sz w:val="24"/>
          <w:szCs w:val="24"/>
        </w:rPr>
        <w:t xml:space="preserve">is the main legal document governing labor relations between </w:t>
      </w:r>
      <w:r w:rsidR="007B742D">
        <w:rPr>
          <w:rFonts w:ascii="Times New Roman" w:hAnsi="Times New Roman" w:cs="Times New Roman"/>
          <w:bCs/>
          <w:sz w:val="24"/>
          <w:szCs w:val="24"/>
        </w:rPr>
        <w:t>theU</w:t>
      </w:r>
      <w:r w:rsidRPr="00352D9D">
        <w:rPr>
          <w:rFonts w:ascii="Times New Roman" w:hAnsi="Times New Roman" w:cs="Times New Roman"/>
          <w:bCs/>
          <w:sz w:val="24"/>
          <w:szCs w:val="24"/>
        </w:rPr>
        <w:t>niversity and an employee.</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Cs/>
          <w:sz w:val="24"/>
          <w:szCs w:val="24"/>
        </w:rPr>
        <w:t>The following annexes are attached to the employment contract:</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Cs/>
          <w:sz w:val="24"/>
          <w:szCs w:val="24"/>
        </w:rPr>
        <w:t xml:space="preserve">- Appendix 1 Academic </w:t>
      </w:r>
      <w:r w:rsidR="00873AC9">
        <w:rPr>
          <w:rFonts w:ascii="Times New Roman" w:hAnsi="Times New Roman" w:cs="Times New Roman"/>
          <w:bCs/>
          <w:sz w:val="24"/>
          <w:szCs w:val="24"/>
        </w:rPr>
        <w:t>A</w:t>
      </w:r>
      <w:r w:rsidRPr="00352D9D">
        <w:rPr>
          <w:rFonts w:ascii="Times New Roman" w:hAnsi="Times New Roman" w:cs="Times New Roman"/>
          <w:bCs/>
          <w:sz w:val="24"/>
          <w:szCs w:val="24"/>
        </w:rPr>
        <w:t xml:space="preserve">greement for </w:t>
      </w:r>
      <w:r w:rsidR="00873AC9">
        <w:rPr>
          <w:rFonts w:ascii="Times New Roman" w:hAnsi="Times New Roman" w:cs="Times New Roman"/>
          <w:bCs/>
          <w:sz w:val="24"/>
          <w:szCs w:val="24"/>
        </w:rPr>
        <w:t>Faculty/Staff member,</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Cs/>
          <w:sz w:val="24"/>
          <w:szCs w:val="24"/>
        </w:rPr>
        <w:t xml:space="preserve">- Appendix 2 Financial </w:t>
      </w:r>
      <w:r w:rsidR="00873AC9">
        <w:rPr>
          <w:rFonts w:ascii="Times New Roman" w:hAnsi="Times New Roman" w:cs="Times New Roman"/>
          <w:bCs/>
          <w:sz w:val="24"/>
          <w:szCs w:val="24"/>
        </w:rPr>
        <w:t>Terms,</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Cs/>
          <w:sz w:val="24"/>
          <w:szCs w:val="24"/>
        </w:rPr>
        <w:t>- Appendix 3 Transport</w:t>
      </w:r>
      <w:r w:rsidR="00873AC9">
        <w:rPr>
          <w:rFonts w:ascii="Times New Roman" w:hAnsi="Times New Roman" w:cs="Times New Roman"/>
          <w:bCs/>
          <w:sz w:val="24"/>
          <w:szCs w:val="24"/>
        </w:rPr>
        <w:t>ationA</w:t>
      </w:r>
      <w:r w:rsidRPr="00352D9D">
        <w:rPr>
          <w:rFonts w:ascii="Times New Roman" w:hAnsi="Times New Roman" w:cs="Times New Roman"/>
          <w:bCs/>
          <w:sz w:val="24"/>
          <w:szCs w:val="24"/>
        </w:rPr>
        <w:t>greement for nonresident employees.</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Cs/>
          <w:sz w:val="24"/>
          <w:szCs w:val="24"/>
        </w:rPr>
        <w:t xml:space="preserve">Upon reaching agreement on mutual responsibility, wages, </w:t>
      </w:r>
      <w:r w:rsidR="007B742D">
        <w:rPr>
          <w:rFonts w:ascii="Times New Roman" w:hAnsi="Times New Roman" w:cs="Times New Roman"/>
          <w:bCs/>
          <w:sz w:val="24"/>
          <w:szCs w:val="24"/>
        </w:rPr>
        <w:t>the</w:t>
      </w:r>
      <w:r w:rsidRPr="00352D9D">
        <w:rPr>
          <w:rFonts w:ascii="Times New Roman" w:hAnsi="Times New Roman" w:cs="Times New Roman"/>
          <w:bCs/>
          <w:sz w:val="24"/>
          <w:szCs w:val="24"/>
        </w:rPr>
        <w:t xml:space="preserve"> transport agreement for nonresident employees, an individual teaching staff plan and other conditions of the employment contract, the candidate provides all the necessary documents and both parties sign an employment contract. On the basis of this agreement, employment is formalized by order within three days.</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Cs/>
          <w:sz w:val="24"/>
          <w:szCs w:val="24"/>
        </w:rPr>
        <w:t xml:space="preserve">An </w:t>
      </w:r>
      <w:r w:rsidR="00673AB9">
        <w:rPr>
          <w:rFonts w:ascii="Times New Roman" w:hAnsi="Times New Roman" w:cs="Times New Roman"/>
          <w:bCs/>
          <w:sz w:val="24"/>
          <w:szCs w:val="24"/>
        </w:rPr>
        <w:t>E</w:t>
      </w:r>
      <w:r w:rsidRPr="00352D9D">
        <w:rPr>
          <w:rFonts w:ascii="Times New Roman" w:hAnsi="Times New Roman" w:cs="Times New Roman"/>
          <w:bCs/>
          <w:sz w:val="24"/>
          <w:szCs w:val="24"/>
        </w:rPr>
        <w:t xml:space="preserve">mployment </w:t>
      </w:r>
      <w:r w:rsidR="00673AB9">
        <w:rPr>
          <w:rFonts w:ascii="Times New Roman" w:hAnsi="Times New Roman" w:cs="Times New Roman"/>
          <w:bCs/>
          <w:sz w:val="24"/>
          <w:szCs w:val="24"/>
        </w:rPr>
        <w:t>C</w:t>
      </w:r>
      <w:r w:rsidRPr="00352D9D">
        <w:rPr>
          <w:rFonts w:ascii="Times New Roman" w:hAnsi="Times New Roman" w:cs="Times New Roman"/>
          <w:bCs/>
          <w:sz w:val="24"/>
          <w:szCs w:val="24"/>
        </w:rPr>
        <w:t>ontract comes into force from the moment it is signed by the employee and the employer, unless otherwise provided in the contract itself.</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Cs/>
          <w:sz w:val="24"/>
          <w:szCs w:val="24"/>
        </w:rPr>
        <w:t xml:space="preserve">Upon hiring, the </w:t>
      </w:r>
      <w:r w:rsidR="00673AB9">
        <w:rPr>
          <w:rFonts w:ascii="Times New Roman" w:hAnsi="Times New Roman" w:cs="Times New Roman"/>
          <w:bCs/>
          <w:sz w:val="24"/>
          <w:szCs w:val="24"/>
        </w:rPr>
        <w:t>D</w:t>
      </w:r>
      <w:r w:rsidRPr="00352D9D">
        <w:rPr>
          <w:rFonts w:ascii="Times New Roman" w:hAnsi="Times New Roman" w:cs="Times New Roman"/>
          <w:bCs/>
          <w:sz w:val="24"/>
          <w:szCs w:val="24"/>
        </w:rPr>
        <w:t xml:space="preserve">irector of the HR </w:t>
      </w:r>
      <w:r w:rsidR="00673AB9">
        <w:rPr>
          <w:rFonts w:ascii="Times New Roman" w:hAnsi="Times New Roman" w:cs="Times New Roman"/>
          <w:bCs/>
          <w:sz w:val="24"/>
          <w:szCs w:val="24"/>
        </w:rPr>
        <w:t>O</w:t>
      </w:r>
      <w:r w:rsidRPr="00352D9D">
        <w:rPr>
          <w:rFonts w:ascii="Times New Roman" w:hAnsi="Times New Roman" w:cs="Times New Roman"/>
          <w:bCs/>
          <w:sz w:val="24"/>
          <w:szCs w:val="24"/>
        </w:rPr>
        <w:t xml:space="preserve">ffice informs the new employee about the </w:t>
      </w:r>
      <w:r w:rsidR="00673AB9">
        <w:rPr>
          <w:rFonts w:ascii="Times New Roman" w:hAnsi="Times New Roman" w:cs="Times New Roman"/>
          <w:bCs/>
          <w:sz w:val="24"/>
          <w:szCs w:val="24"/>
        </w:rPr>
        <w:t>U</w:t>
      </w:r>
      <w:r w:rsidRPr="00352D9D">
        <w:rPr>
          <w:rFonts w:ascii="Times New Roman" w:hAnsi="Times New Roman" w:cs="Times New Roman"/>
          <w:bCs/>
          <w:sz w:val="24"/>
          <w:szCs w:val="24"/>
        </w:rPr>
        <w:t xml:space="preserve">niversity's </w:t>
      </w:r>
      <w:r w:rsidR="00673AB9">
        <w:rPr>
          <w:rFonts w:ascii="Times New Roman" w:hAnsi="Times New Roman" w:cs="Times New Roman"/>
          <w:bCs/>
          <w:sz w:val="24"/>
          <w:szCs w:val="24"/>
        </w:rPr>
        <w:t>I</w:t>
      </w:r>
      <w:r w:rsidRPr="00352D9D">
        <w:rPr>
          <w:rFonts w:ascii="Times New Roman" w:hAnsi="Times New Roman" w:cs="Times New Roman"/>
          <w:bCs/>
          <w:sz w:val="24"/>
          <w:szCs w:val="24"/>
        </w:rPr>
        <w:t xml:space="preserve">nternal </w:t>
      </w:r>
      <w:r w:rsidR="00673AB9">
        <w:rPr>
          <w:rFonts w:ascii="Times New Roman" w:hAnsi="Times New Roman" w:cs="Times New Roman"/>
          <w:bCs/>
          <w:sz w:val="24"/>
          <w:szCs w:val="24"/>
        </w:rPr>
        <w:t>L</w:t>
      </w:r>
      <w:r w:rsidRPr="00352D9D">
        <w:rPr>
          <w:rFonts w:ascii="Times New Roman" w:hAnsi="Times New Roman" w:cs="Times New Roman"/>
          <w:bCs/>
          <w:sz w:val="24"/>
          <w:szCs w:val="24"/>
        </w:rPr>
        <w:t xml:space="preserve">abor </w:t>
      </w:r>
      <w:r w:rsidR="00673AB9">
        <w:rPr>
          <w:rFonts w:ascii="Times New Roman" w:hAnsi="Times New Roman" w:cs="Times New Roman"/>
          <w:bCs/>
          <w:sz w:val="24"/>
          <w:szCs w:val="24"/>
        </w:rPr>
        <w:t>R</w:t>
      </w:r>
      <w:r w:rsidRPr="00352D9D">
        <w:rPr>
          <w:rFonts w:ascii="Times New Roman" w:hAnsi="Times New Roman" w:cs="Times New Roman"/>
          <w:bCs/>
          <w:sz w:val="24"/>
          <w:szCs w:val="24"/>
        </w:rPr>
        <w:t xml:space="preserve">egulations, the content of the </w:t>
      </w:r>
      <w:r>
        <w:rPr>
          <w:rFonts w:ascii="Times New Roman" w:hAnsi="Times New Roman" w:cs="Times New Roman"/>
          <w:bCs/>
          <w:sz w:val="24"/>
          <w:szCs w:val="24"/>
        </w:rPr>
        <w:t>E</w:t>
      </w:r>
      <w:r w:rsidRPr="00352D9D">
        <w:rPr>
          <w:rFonts w:ascii="Times New Roman" w:hAnsi="Times New Roman" w:cs="Times New Roman"/>
          <w:bCs/>
          <w:sz w:val="24"/>
          <w:szCs w:val="24"/>
        </w:rPr>
        <w:t xml:space="preserve">mployment </w:t>
      </w:r>
      <w:r>
        <w:rPr>
          <w:rFonts w:ascii="Times New Roman" w:hAnsi="Times New Roman" w:cs="Times New Roman"/>
          <w:bCs/>
          <w:sz w:val="24"/>
          <w:szCs w:val="24"/>
        </w:rPr>
        <w:t>C</w:t>
      </w:r>
      <w:r w:rsidRPr="00352D9D">
        <w:rPr>
          <w:rFonts w:ascii="Times New Roman" w:hAnsi="Times New Roman" w:cs="Times New Roman"/>
          <w:bCs/>
          <w:sz w:val="24"/>
          <w:szCs w:val="24"/>
        </w:rPr>
        <w:t>ontract and other local regulations related to the employee's work.</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Cs/>
          <w:sz w:val="24"/>
          <w:szCs w:val="24"/>
        </w:rPr>
        <w:t>For a non-cash transfer of funds, a new employee receives:</w:t>
      </w:r>
    </w:p>
    <w:p w:rsidR="00352D9D" w:rsidRPr="00352D9D" w:rsidRDefault="00352D9D" w:rsidP="00924858">
      <w:pPr>
        <w:spacing w:after="0" w:line="276" w:lineRule="auto"/>
        <w:ind w:firstLine="360"/>
        <w:jc w:val="both"/>
        <w:rPr>
          <w:rFonts w:ascii="Times New Roman" w:hAnsi="Times New Roman" w:cs="Times New Roman"/>
          <w:bCs/>
          <w:sz w:val="24"/>
          <w:szCs w:val="24"/>
        </w:rPr>
      </w:pPr>
      <w:r w:rsidRPr="00352D9D">
        <w:rPr>
          <w:rFonts w:ascii="Times New Roman" w:hAnsi="Times New Roman" w:cs="Times New Roman"/>
          <w:bCs/>
          <w:sz w:val="24"/>
          <w:szCs w:val="24"/>
        </w:rPr>
        <w:t xml:space="preserve">• </w:t>
      </w:r>
      <w:r w:rsidR="00673AB9">
        <w:rPr>
          <w:rFonts w:ascii="Times New Roman" w:hAnsi="Times New Roman" w:cs="Times New Roman"/>
          <w:bCs/>
          <w:sz w:val="24"/>
          <w:szCs w:val="24"/>
        </w:rPr>
        <w:t>A</w:t>
      </w:r>
      <w:r w:rsidR="00673AB9" w:rsidRPr="00352D9D">
        <w:rPr>
          <w:rFonts w:ascii="Times New Roman" w:hAnsi="Times New Roman" w:cs="Times New Roman"/>
          <w:bCs/>
          <w:sz w:val="24"/>
          <w:szCs w:val="24"/>
        </w:rPr>
        <w:t xml:space="preserve">ccess </w:t>
      </w:r>
      <w:r w:rsidRPr="00352D9D">
        <w:rPr>
          <w:rFonts w:ascii="Times New Roman" w:hAnsi="Times New Roman" w:cs="Times New Roman"/>
          <w:bCs/>
          <w:sz w:val="24"/>
          <w:szCs w:val="24"/>
        </w:rPr>
        <w:t xml:space="preserve">Card to the account issued by the </w:t>
      </w:r>
      <w:r w:rsidR="00673AB9">
        <w:rPr>
          <w:rFonts w:ascii="Times New Roman" w:hAnsi="Times New Roman" w:cs="Times New Roman"/>
          <w:bCs/>
          <w:sz w:val="24"/>
          <w:szCs w:val="24"/>
        </w:rPr>
        <w:t>F</w:t>
      </w:r>
      <w:r w:rsidRPr="00352D9D">
        <w:rPr>
          <w:rFonts w:ascii="Times New Roman" w:hAnsi="Times New Roman" w:cs="Times New Roman"/>
          <w:bCs/>
          <w:sz w:val="24"/>
          <w:szCs w:val="24"/>
        </w:rPr>
        <w:t xml:space="preserve">inancial </w:t>
      </w:r>
      <w:r w:rsidR="00673AB9">
        <w:rPr>
          <w:rFonts w:ascii="Times New Roman" w:hAnsi="Times New Roman" w:cs="Times New Roman"/>
          <w:bCs/>
          <w:sz w:val="24"/>
          <w:szCs w:val="24"/>
        </w:rPr>
        <w:t>O</w:t>
      </w:r>
      <w:r w:rsidRPr="00352D9D">
        <w:rPr>
          <w:rFonts w:ascii="Times New Roman" w:hAnsi="Times New Roman" w:cs="Times New Roman"/>
          <w:bCs/>
          <w:sz w:val="24"/>
          <w:szCs w:val="24"/>
        </w:rPr>
        <w:t xml:space="preserve">ffice to all employees of the university. To open an account, a new employee must go to the </w:t>
      </w:r>
      <w:r w:rsidR="00673AB9">
        <w:rPr>
          <w:rFonts w:ascii="Times New Roman" w:hAnsi="Times New Roman" w:cs="Times New Roman"/>
          <w:bCs/>
          <w:sz w:val="24"/>
          <w:szCs w:val="24"/>
        </w:rPr>
        <w:t>F</w:t>
      </w:r>
      <w:r w:rsidRPr="00352D9D">
        <w:rPr>
          <w:rFonts w:ascii="Times New Roman" w:hAnsi="Times New Roman" w:cs="Times New Roman"/>
          <w:bCs/>
          <w:sz w:val="24"/>
          <w:szCs w:val="24"/>
        </w:rPr>
        <w:t xml:space="preserve">inancial </w:t>
      </w:r>
      <w:r w:rsidR="00673AB9">
        <w:rPr>
          <w:rFonts w:ascii="Times New Roman" w:hAnsi="Times New Roman" w:cs="Times New Roman"/>
          <w:bCs/>
          <w:sz w:val="24"/>
          <w:szCs w:val="24"/>
        </w:rPr>
        <w:t>O</w:t>
      </w:r>
      <w:r w:rsidRPr="00352D9D">
        <w:rPr>
          <w:rFonts w:ascii="Times New Roman" w:hAnsi="Times New Roman" w:cs="Times New Roman"/>
          <w:bCs/>
          <w:sz w:val="24"/>
          <w:szCs w:val="24"/>
        </w:rPr>
        <w:t>ffice and fill out the required form;</w:t>
      </w:r>
    </w:p>
    <w:p w:rsidR="00352D9D" w:rsidRDefault="00352D9D" w:rsidP="00924858">
      <w:pPr>
        <w:spacing w:after="0" w:line="276" w:lineRule="auto"/>
        <w:ind w:firstLine="360"/>
        <w:jc w:val="both"/>
        <w:rPr>
          <w:rFonts w:ascii="Times New Roman" w:hAnsi="Times New Roman" w:cs="Times New Roman"/>
          <w:b/>
          <w:sz w:val="24"/>
          <w:szCs w:val="24"/>
        </w:rPr>
      </w:pPr>
      <w:r w:rsidRPr="00352D9D">
        <w:rPr>
          <w:rFonts w:ascii="Times New Roman" w:hAnsi="Times New Roman" w:cs="Times New Roman"/>
          <w:bCs/>
          <w:sz w:val="24"/>
          <w:szCs w:val="24"/>
        </w:rPr>
        <w:t xml:space="preserve">• Access and registration </w:t>
      </w:r>
      <w:r w:rsidR="00C412D6">
        <w:rPr>
          <w:rFonts w:ascii="Times New Roman" w:hAnsi="Times New Roman" w:cs="Times New Roman"/>
          <w:bCs/>
          <w:sz w:val="24"/>
          <w:szCs w:val="24"/>
        </w:rPr>
        <w:t>with</w:t>
      </w:r>
      <w:r w:rsidRPr="00352D9D">
        <w:rPr>
          <w:rFonts w:ascii="Times New Roman" w:hAnsi="Times New Roman" w:cs="Times New Roman"/>
          <w:bCs/>
          <w:sz w:val="24"/>
          <w:szCs w:val="24"/>
        </w:rPr>
        <w:t xml:space="preserve"> the IUCA computer network. To register a network user account and open e-mail, a new employee fills out a registration form </w:t>
      </w:r>
      <w:r w:rsidR="00C412D6">
        <w:rPr>
          <w:rFonts w:ascii="Times New Roman" w:hAnsi="Times New Roman" w:cs="Times New Roman"/>
          <w:bCs/>
          <w:sz w:val="24"/>
          <w:szCs w:val="24"/>
        </w:rPr>
        <w:t>at</w:t>
      </w:r>
      <w:r w:rsidRPr="00352D9D">
        <w:rPr>
          <w:rFonts w:ascii="Times New Roman" w:hAnsi="Times New Roman" w:cs="Times New Roman"/>
          <w:bCs/>
          <w:sz w:val="24"/>
          <w:szCs w:val="24"/>
        </w:rPr>
        <w:t xml:space="preserve"> the IT </w:t>
      </w:r>
      <w:r w:rsidR="00673AB9">
        <w:rPr>
          <w:rFonts w:ascii="Times New Roman" w:hAnsi="Times New Roman" w:cs="Times New Roman"/>
          <w:bCs/>
          <w:sz w:val="24"/>
          <w:szCs w:val="24"/>
        </w:rPr>
        <w:t>D</w:t>
      </w:r>
      <w:r w:rsidRPr="00352D9D">
        <w:rPr>
          <w:rFonts w:ascii="Times New Roman" w:hAnsi="Times New Roman" w:cs="Times New Roman"/>
          <w:bCs/>
          <w:sz w:val="24"/>
          <w:szCs w:val="24"/>
        </w:rPr>
        <w:t>epartment</w:t>
      </w:r>
      <w:r w:rsidRPr="00352D9D">
        <w:rPr>
          <w:rFonts w:ascii="Times New Roman" w:hAnsi="Times New Roman" w:cs="Times New Roman"/>
          <w:b/>
          <w:sz w:val="24"/>
          <w:szCs w:val="24"/>
        </w:rPr>
        <w:t>.</w:t>
      </w:r>
    </w:p>
    <w:p w:rsidR="00223427" w:rsidRPr="00673AB9" w:rsidRDefault="00673AB9" w:rsidP="00924858">
      <w:pPr>
        <w:spacing w:after="0" w:line="276" w:lineRule="auto"/>
        <w:jc w:val="both"/>
        <w:rPr>
          <w:rFonts w:ascii="Times New Roman" w:hAnsi="Times New Roman" w:cs="Times New Roman"/>
          <w:b/>
          <w:i/>
          <w:sz w:val="24"/>
          <w:szCs w:val="24"/>
        </w:rPr>
      </w:pPr>
      <w:r w:rsidRPr="00673AB9">
        <w:rPr>
          <w:rFonts w:ascii="Times New Roman" w:hAnsi="Times New Roman" w:cs="Times New Roman"/>
          <w:b/>
          <w:i/>
          <w:sz w:val="24"/>
          <w:szCs w:val="24"/>
        </w:rPr>
        <w:t>Thus, during the first week of work all new employees receive:</w:t>
      </w:r>
    </w:p>
    <w:p w:rsidR="00673AB9" w:rsidRPr="00673AB9" w:rsidRDefault="00673AB9" w:rsidP="00924858">
      <w:pPr>
        <w:pStyle w:val="a8"/>
        <w:numPr>
          <w:ilvl w:val="0"/>
          <w:numId w:val="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EmploymentC</w:t>
      </w:r>
      <w:r w:rsidRPr="00673AB9">
        <w:rPr>
          <w:rFonts w:ascii="Times New Roman" w:hAnsi="Times New Roman" w:cs="Times New Roman"/>
          <w:sz w:val="24"/>
          <w:szCs w:val="24"/>
        </w:rPr>
        <w:t>ontract;</w:t>
      </w:r>
    </w:p>
    <w:p w:rsidR="00673AB9" w:rsidRPr="00673AB9" w:rsidRDefault="00673AB9" w:rsidP="00924858">
      <w:pPr>
        <w:pStyle w:val="a8"/>
        <w:numPr>
          <w:ilvl w:val="0"/>
          <w:numId w:val="34"/>
        </w:numPr>
        <w:spacing w:after="0" w:line="276" w:lineRule="auto"/>
        <w:jc w:val="both"/>
        <w:rPr>
          <w:rFonts w:ascii="Times New Roman" w:hAnsi="Times New Roman" w:cs="Times New Roman"/>
          <w:sz w:val="24"/>
          <w:szCs w:val="24"/>
        </w:rPr>
      </w:pPr>
      <w:r w:rsidRPr="00673AB9">
        <w:rPr>
          <w:rFonts w:ascii="Times New Roman" w:hAnsi="Times New Roman" w:cs="Times New Roman"/>
          <w:sz w:val="24"/>
          <w:szCs w:val="24"/>
        </w:rPr>
        <w:t xml:space="preserve">Card of </w:t>
      </w:r>
      <w:r w:rsidRPr="00223427">
        <w:rPr>
          <w:rFonts w:ascii="Times New Roman" w:hAnsi="Times New Roman" w:cs="Times New Roman"/>
          <w:i/>
          <w:iCs/>
          <w:sz w:val="24"/>
          <w:szCs w:val="24"/>
        </w:rPr>
        <w:t>Demir Bank</w:t>
      </w:r>
      <w:r w:rsidRPr="00673AB9">
        <w:rPr>
          <w:rFonts w:ascii="Times New Roman" w:hAnsi="Times New Roman" w:cs="Times New Roman"/>
          <w:sz w:val="24"/>
          <w:szCs w:val="24"/>
        </w:rPr>
        <w:t xml:space="preserve"> or </w:t>
      </w:r>
      <w:r w:rsidRPr="00223427">
        <w:rPr>
          <w:rFonts w:ascii="Times New Roman" w:hAnsi="Times New Roman" w:cs="Times New Roman"/>
          <w:i/>
          <w:iCs/>
          <w:sz w:val="24"/>
          <w:szCs w:val="24"/>
        </w:rPr>
        <w:t>Optima Bank</w:t>
      </w:r>
      <w:r w:rsidRPr="00673AB9">
        <w:rPr>
          <w:rFonts w:ascii="Times New Roman" w:hAnsi="Times New Roman" w:cs="Times New Roman"/>
          <w:sz w:val="24"/>
          <w:szCs w:val="24"/>
        </w:rPr>
        <w:t>;</w:t>
      </w:r>
    </w:p>
    <w:p w:rsidR="00673AB9" w:rsidRPr="003052AD" w:rsidRDefault="00673AB9" w:rsidP="00924858">
      <w:pPr>
        <w:pStyle w:val="a8"/>
        <w:numPr>
          <w:ilvl w:val="0"/>
          <w:numId w:val="34"/>
        </w:numPr>
        <w:spacing w:after="0" w:line="276" w:lineRule="auto"/>
        <w:jc w:val="both"/>
        <w:rPr>
          <w:rFonts w:ascii="Times New Roman" w:hAnsi="Times New Roman" w:cs="Times New Roman"/>
          <w:sz w:val="24"/>
          <w:szCs w:val="24"/>
        </w:rPr>
      </w:pPr>
      <w:r w:rsidRPr="00673AB9">
        <w:rPr>
          <w:rFonts w:ascii="Times New Roman" w:hAnsi="Times New Roman" w:cs="Times New Roman"/>
          <w:sz w:val="24"/>
          <w:szCs w:val="24"/>
        </w:rPr>
        <w:t xml:space="preserve">Access and registration </w:t>
      </w:r>
      <w:r w:rsidR="00C412D6">
        <w:rPr>
          <w:rFonts w:ascii="Times New Roman" w:hAnsi="Times New Roman" w:cs="Times New Roman"/>
          <w:sz w:val="24"/>
          <w:szCs w:val="24"/>
        </w:rPr>
        <w:t>with</w:t>
      </w:r>
      <w:r w:rsidRPr="00673AB9">
        <w:rPr>
          <w:rFonts w:ascii="Times New Roman" w:hAnsi="Times New Roman" w:cs="Times New Roman"/>
          <w:sz w:val="24"/>
          <w:szCs w:val="24"/>
        </w:rPr>
        <w:t xml:space="preserve"> the IUCA computer network.</w:t>
      </w:r>
    </w:p>
    <w:p w:rsidR="009556E2" w:rsidRPr="009556E2" w:rsidRDefault="00673AB9" w:rsidP="008044CA">
      <w:pPr>
        <w:spacing w:after="0" w:line="276" w:lineRule="auto"/>
        <w:ind w:firstLine="360"/>
        <w:jc w:val="both"/>
        <w:rPr>
          <w:rFonts w:ascii="Times New Roman" w:hAnsi="Times New Roman" w:cs="Times New Roman"/>
          <w:sz w:val="24"/>
          <w:szCs w:val="24"/>
        </w:rPr>
      </w:pPr>
      <w:r w:rsidRPr="00673AB9">
        <w:rPr>
          <w:rFonts w:ascii="Times New Roman" w:hAnsi="Times New Roman" w:cs="Times New Roman"/>
          <w:sz w:val="24"/>
          <w:szCs w:val="24"/>
        </w:rPr>
        <w:t xml:space="preserve">In addition, the HR </w:t>
      </w:r>
      <w:r w:rsidR="00223427">
        <w:rPr>
          <w:rFonts w:ascii="Times New Roman" w:hAnsi="Times New Roman" w:cs="Times New Roman"/>
          <w:sz w:val="24"/>
          <w:szCs w:val="24"/>
        </w:rPr>
        <w:t>O</w:t>
      </w:r>
      <w:r w:rsidRPr="00673AB9">
        <w:rPr>
          <w:rFonts w:ascii="Times New Roman" w:hAnsi="Times New Roman" w:cs="Times New Roman"/>
          <w:sz w:val="24"/>
          <w:szCs w:val="24"/>
        </w:rPr>
        <w:t xml:space="preserve">ffice </w:t>
      </w:r>
      <w:r w:rsidR="00346460">
        <w:rPr>
          <w:rFonts w:ascii="Times New Roman" w:hAnsi="Times New Roman" w:cs="Times New Roman"/>
          <w:sz w:val="24"/>
          <w:szCs w:val="24"/>
        </w:rPr>
        <w:t>D</w:t>
      </w:r>
      <w:r w:rsidR="00223427" w:rsidRPr="00673AB9">
        <w:rPr>
          <w:rFonts w:ascii="Times New Roman" w:hAnsi="Times New Roman" w:cs="Times New Roman"/>
          <w:sz w:val="24"/>
          <w:szCs w:val="24"/>
        </w:rPr>
        <w:t xml:space="preserve">irector </w:t>
      </w:r>
      <w:r w:rsidRPr="00673AB9">
        <w:rPr>
          <w:rFonts w:ascii="Times New Roman" w:hAnsi="Times New Roman" w:cs="Times New Roman"/>
          <w:sz w:val="24"/>
          <w:szCs w:val="24"/>
        </w:rPr>
        <w:t xml:space="preserve">informs new employees about the content of this </w:t>
      </w:r>
      <w:r w:rsidR="00223427" w:rsidRPr="00223427">
        <w:rPr>
          <w:rFonts w:ascii="Times New Roman" w:hAnsi="Times New Roman" w:cs="Times New Roman"/>
          <w:i/>
          <w:iCs/>
          <w:sz w:val="24"/>
          <w:szCs w:val="24"/>
        </w:rPr>
        <w:t>Handbook</w:t>
      </w:r>
      <w:r w:rsidRPr="00223427">
        <w:rPr>
          <w:rFonts w:ascii="Times New Roman" w:hAnsi="Times New Roman" w:cs="Times New Roman"/>
          <w:i/>
          <w:iCs/>
          <w:sz w:val="24"/>
          <w:szCs w:val="24"/>
        </w:rPr>
        <w:t xml:space="preserve"> for </w:t>
      </w:r>
      <w:r w:rsidR="00223427" w:rsidRPr="00223427">
        <w:rPr>
          <w:rFonts w:ascii="Times New Roman" w:hAnsi="Times New Roman" w:cs="Times New Roman"/>
          <w:i/>
          <w:iCs/>
          <w:sz w:val="24"/>
          <w:szCs w:val="24"/>
        </w:rPr>
        <w:t>Faculty</w:t>
      </w:r>
      <w:r w:rsidRPr="00223427">
        <w:rPr>
          <w:rFonts w:ascii="Times New Roman" w:hAnsi="Times New Roman" w:cs="Times New Roman"/>
          <w:i/>
          <w:iCs/>
          <w:sz w:val="24"/>
          <w:szCs w:val="24"/>
        </w:rPr>
        <w:t xml:space="preserve"> and </w:t>
      </w:r>
      <w:r w:rsidR="00223427" w:rsidRPr="00223427">
        <w:rPr>
          <w:rFonts w:ascii="Times New Roman" w:hAnsi="Times New Roman" w:cs="Times New Roman"/>
          <w:i/>
          <w:iCs/>
          <w:sz w:val="24"/>
          <w:szCs w:val="24"/>
        </w:rPr>
        <w:t>S</w:t>
      </w:r>
      <w:r w:rsidRPr="00223427">
        <w:rPr>
          <w:rFonts w:ascii="Times New Roman" w:hAnsi="Times New Roman" w:cs="Times New Roman"/>
          <w:i/>
          <w:iCs/>
          <w:sz w:val="24"/>
          <w:szCs w:val="24"/>
        </w:rPr>
        <w:t>taff</w:t>
      </w:r>
      <w:r w:rsidRPr="00673AB9">
        <w:rPr>
          <w:rFonts w:ascii="Times New Roman" w:hAnsi="Times New Roman" w:cs="Times New Roman"/>
          <w:sz w:val="24"/>
          <w:szCs w:val="24"/>
        </w:rPr>
        <w:t xml:space="preserve">, which is posted in electronic format on the university's website at </w:t>
      </w:r>
      <w:hyperlink r:id="rId11" w:history="1">
        <w:r w:rsidR="00223427" w:rsidRPr="0044144A">
          <w:rPr>
            <w:rStyle w:val="a7"/>
            <w:rFonts w:ascii="Times New Roman" w:hAnsi="Times New Roman" w:cs="Times New Roman"/>
            <w:sz w:val="24"/>
            <w:szCs w:val="24"/>
          </w:rPr>
          <w:t>www.iuca.kg</w:t>
        </w:r>
      </w:hyperlink>
    </w:p>
    <w:p w:rsidR="00EA4E63" w:rsidRDefault="00346460" w:rsidP="00EA4E63">
      <w:pPr>
        <w:spacing w:after="0" w:line="276" w:lineRule="auto"/>
        <w:jc w:val="both"/>
        <w:rPr>
          <w:rFonts w:ascii="Times New Roman" w:eastAsia="Times New Roman" w:hAnsi="Times New Roman" w:cs="Times New Roman"/>
          <w:b/>
          <w:sz w:val="24"/>
          <w:szCs w:val="24"/>
        </w:rPr>
      </w:pPr>
      <w:r w:rsidRPr="00FA5EBF">
        <w:rPr>
          <w:rFonts w:ascii="Times New Roman" w:eastAsia="Times New Roman" w:hAnsi="Times New Roman" w:cs="Times New Roman"/>
          <w:b/>
          <w:sz w:val="24"/>
          <w:szCs w:val="24"/>
        </w:rPr>
        <w:t>Terms of employment of teachers and staff</w:t>
      </w:r>
    </w:p>
    <w:p w:rsidR="00223427" w:rsidRPr="00223427" w:rsidRDefault="00223427" w:rsidP="00EA4E63">
      <w:pPr>
        <w:spacing w:after="0" w:line="276" w:lineRule="auto"/>
        <w:ind w:firstLine="720"/>
        <w:jc w:val="both"/>
        <w:rPr>
          <w:rFonts w:ascii="Times New Roman" w:hAnsi="Times New Roman" w:cs="Times New Roman"/>
          <w:bCs/>
          <w:sz w:val="24"/>
          <w:szCs w:val="24"/>
        </w:rPr>
      </w:pPr>
      <w:r w:rsidRPr="00223427">
        <w:rPr>
          <w:rFonts w:ascii="Times New Roman" w:hAnsi="Times New Roman" w:cs="Times New Roman"/>
          <w:bCs/>
          <w:sz w:val="24"/>
          <w:szCs w:val="24"/>
        </w:rPr>
        <w:t xml:space="preserve">A fixed-term </w:t>
      </w:r>
      <w:r>
        <w:rPr>
          <w:rFonts w:ascii="Times New Roman" w:hAnsi="Times New Roman" w:cs="Times New Roman"/>
          <w:bCs/>
          <w:sz w:val="24"/>
          <w:szCs w:val="24"/>
        </w:rPr>
        <w:t>E</w:t>
      </w:r>
      <w:r w:rsidRPr="00223427">
        <w:rPr>
          <w:rFonts w:ascii="Times New Roman" w:hAnsi="Times New Roman" w:cs="Times New Roman"/>
          <w:bCs/>
          <w:sz w:val="24"/>
          <w:szCs w:val="24"/>
        </w:rPr>
        <w:t xml:space="preserve">mployment </w:t>
      </w:r>
      <w:r>
        <w:rPr>
          <w:rFonts w:ascii="Times New Roman" w:hAnsi="Times New Roman" w:cs="Times New Roman"/>
          <w:bCs/>
          <w:sz w:val="24"/>
          <w:szCs w:val="24"/>
        </w:rPr>
        <w:t>C</w:t>
      </w:r>
      <w:r w:rsidRPr="00223427">
        <w:rPr>
          <w:rFonts w:ascii="Times New Roman" w:hAnsi="Times New Roman" w:cs="Times New Roman"/>
          <w:bCs/>
          <w:sz w:val="24"/>
          <w:szCs w:val="24"/>
        </w:rPr>
        <w:t xml:space="preserve">ontract for 1 (one) academic year is with teachers who are citizens of Kyrgyzstan hired for full-time work. An </w:t>
      </w:r>
      <w:r>
        <w:rPr>
          <w:rFonts w:ascii="Times New Roman" w:hAnsi="Times New Roman" w:cs="Times New Roman"/>
          <w:bCs/>
          <w:sz w:val="24"/>
          <w:szCs w:val="24"/>
        </w:rPr>
        <w:t>E</w:t>
      </w:r>
      <w:r w:rsidRPr="00223427">
        <w:rPr>
          <w:rFonts w:ascii="Times New Roman" w:hAnsi="Times New Roman" w:cs="Times New Roman"/>
          <w:bCs/>
          <w:sz w:val="24"/>
          <w:szCs w:val="24"/>
        </w:rPr>
        <w:t xml:space="preserve">mployment </w:t>
      </w:r>
      <w:r>
        <w:rPr>
          <w:rFonts w:ascii="Times New Roman" w:hAnsi="Times New Roman" w:cs="Times New Roman"/>
          <w:bCs/>
          <w:sz w:val="24"/>
          <w:szCs w:val="24"/>
        </w:rPr>
        <w:t>C</w:t>
      </w:r>
      <w:r w:rsidRPr="00223427">
        <w:rPr>
          <w:rFonts w:ascii="Times New Roman" w:hAnsi="Times New Roman" w:cs="Times New Roman"/>
          <w:bCs/>
          <w:sz w:val="24"/>
          <w:szCs w:val="24"/>
        </w:rPr>
        <w:t xml:space="preserve">ontract with full-time foreign teachers is concluded for a period </w:t>
      </w:r>
      <w:r w:rsidR="00DD1954">
        <w:rPr>
          <w:rFonts w:ascii="Times New Roman" w:hAnsi="Times New Roman" w:cs="Times New Roman"/>
          <w:bCs/>
          <w:sz w:val="24"/>
          <w:szCs w:val="24"/>
        </w:rPr>
        <w:t>for the</w:t>
      </w:r>
      <w:r w:rsidRPr="00223427">
        <w:rPr>
          <w:rFonts w:ascii="Times New Roman" w:hAnsi="Times New Roman" w:cs="Times New Roman"/>
          <w:bCs/>
          <w:sz w:val="24"/>
          <w:szCs w:val="24"/>
        </w:rPr>
        <w:t xml:space="preserve"> 1 (one) academic year </w:t>
      </w:r>
      <w:r w:rsidR="00DD1954">
        <w:rPr>
          <w:rFonts w:ascii="Times New Roman" w:eastAsia="Times New Roman" w:hAnsi="Times New Roman" w:cs="Times New Roman"/>
          <w:sz w:val="24"/>
          <w:szCs w:val="24"/>
        </w:rPr>
        <w:t>granted by</w:t>
      </w:r>
      <w:r w:rsidR="009556E2" w:rsidRPr="00FA5EBF">
        <w:rPr>
          <w:rFonts w:ascii="Times New Roman" w:eastAsia="Times New Roman" w:hAnsi="Times New Roman" w:cs="Times New Roman"/>
          <w:sz w:val="24"/>
          <w:szCs w:val="24"/>
        </w:rPr>
        <w:t xml:space="preserve"> a permit for attracting and using foreign labor</w:t>
      </w:r>
      <w:r w:rsidRPr="00223427">
        <w:rPr>
          <w:rFonts w:ascii="Times New Roman" w:hAnsi="Times New Roman" w:cs="Times New Roman"/>
          <w:bCs/>
          <w:sz w:val="24"/>
          <w:szCs w:val="24"/>
        </w:rPr>
        <w:t>, issued by the Ministry of Labor and Migration of the Kyrgyz Republic.</w:t>
      </w:r>
    </w:p>
    <w:p w:rsidR="00223427" w:rsidRPr="00223427" w:rsidRDefault="00223427" w:rsidP="00924858">
      <w:pPr>
        <w:spacing w:after="0" w:line="276" w:lineRule="auto"/>
        <w:ind w:firstLine="720"/>
        <w:jc w:val="both"/>
        <w:rPr>
          <w:rFonts w:ascii="Times New Roman" w:hAnsi="Times New Roman" w:cs="Times New Roman"/>
          <w:bCs/>
          <w:sz w:val="24"/>
          <w:szCs w:val="24"/>
        </w:rPr>
      </w:pPr>
      <w:r w:rsidRPr="00223427">
        <w:rPr>
          <w:rFonts w:ascii="Times New Roman" w:hAnsi="Times New Roman" w:cs="Times New Roman"/>
          <w:bCs/>
          <w:sz w:val="24"/>
          <w:szCs w:val="24"/>
        </w:rPr>
        <w:t xml:space="preserve">An </w:t>
      </w:r>
      <w:r>
        <w:rPr>
          <w:rFonts w:ascii="Times New Roman" w:hAnsi="Times New Roman" w:cs="Times New Roman"/>
          <w:bCs/>
          <w:sz w:val="24"/>
          <w:szCs w:val="24"/>
        </w:rPr>
        <w:t>E</w:t>
      </w:r>
      <w:r w:rsidRPr="00223427">
        <w:rPr>
          <w:rFonts w:ascii="Times New Roman" w:hAnsi="Times New Roman" w:cs="Times New Roman"/>
          <w:bCs/>
          <w:sz w:val="24"/>
          <w:szCs w:val="24"/>
        </w:rPr>
        <w:t xml:space="preserve">mployment </w:t>
      </w:r>
      <w:r>
        <w:rPr>
          <w:rFonts w:ascii="Times New Roman" w:hAnsi="Times New Roman" w:cs="Times New Roman"/>
          <w:bCs/>
          <w:sz w:val="24"/>
          <w:szCs w:val="24"/>
        </w:rPr>
        <w:t>C</w:t>
      </w:r>
      <w:r w:rsidRPr="00223427">
        <w:rPr>
          <w:rFonts w:ascii="Times New Roman" w:hAnsi="Times New Roman" w:cs="Times New Roman"/>
          <w:bCs/>
          <w:sz w:val="24"/>
          <w:szCs w:val="24"/>
        </w:rPr>
        <w:t xml:space="preserve">ontract for one semester is concluded with part-time teachers with the possibility of extension for the next semester by the decision of the </w:t>
      </w:r>
      <w:r w:rsidR="009556E2">
        <w:rPr>
          <w:rFonts w:ascii="Times New Roman" w:hAnsi="Times New Roman" w:cs="Times New Roman"/>
          <w:bCs/>
          <w:sz w:val="24"/>
          <w:szCs w:val="24"/>
        </w:rPr>
        <w:t>U</w:t>
      </w:r>
      <w:r w:rsidRPr="00223427">
        <w:rPr>
          <w:rFonts w:ascii="Times New Roman" w:hAnsi="Times New Roman" w:cs="Times New Roman"/>
          <w:bCs/>
          <w:sz w:val="24"/>
          <w:szCs w:val="24"/>
        </w:rPr>
        <w:t>niversity;</w:t>
      </w:r>
    </w:p>
    <w:p w:rsidR="008044CA" w:rsidRDefault="00223427" w:rsidP="00924858">
      <w:pPr>
        <w:spacing w:after="0" w:line="276" w:lineRule="auto"/>
        <w:jc w:val="both"/>
        <w:rPr>
          <w:rFonts w:ascii="Times New Roman" w:hAnsi="Times New Roman" w:cs="Times New Roman"/>
          <w:bCs/>
          <w:sz w:val="24"/>
          <w:szCs w:val="24"/>
        </w:rPr>
      </w:pPr>
      <w:r w:rsidRPr="00223427">
        <w:rPr>
          <w:rFonts w:ascii="Times New Roman" w:hAnsi="Times New Roman" w:cs="Times New Roman"/>
          <w:bCs/>
          <w:sz w:val="24"/>
          <w:szCs w:val="24"/>
        </w:rPr>
        <w:lastRenderedPageBreak/>
        <w:t xml:space="preserve">An employment contract is concluded with </w:t>
      </w:r>
      <w:r w:rsidR="00DD1954">
        <w:rPr>
          <w:rFonts w:ascii="Times New Roman" w:hAnsi="Times New Roman" w:cs="Times New Roman"/>
          <w:bCs/>
          <w:sz w:val="24"/>
          <w:szCs w:val="24"/>
        </w:rPr>
        <w:t xml:space="preserve">non-teaching </w:t>
      </w:r>
      <w:r w:rsidRPr="00223427">
        <w:rPr>
          <w:rFonts w:ascii="Times New Roman" w:hAnsi="Times New Roman" w:cs="Times New Roman"/>
          <w:bCs/>
          <w:sz w:val="24"/>
          <w:szCs w:val="24"/>
        </w:rPr>
        <w:t>employees for a period of 1 (one) calendar year.</w:t>
      </w:r>
    </w:p>
    <w:p w:rsidR="00126D81" w:rsidRPr="009556E2" w:rsidRDefault="009556E2" w:rsidP="00924858">
      <w:pPr>
        <w:spacing w:after="0" w:line="276" w:lineRule="auto"/>
        <w:jc w:val="both"/>
        <w:rPr>
          <w:rFonts w:ascii="Times New Roman" w:eastAsia="Times New Roman" w:hAnsi="Times New Roman" w:cs="Times New Roman"/>
          <w:b/>
          <w:sz w:val="24"/>
          <w:szCs w:val="24"/>
        </w:rPr>
      </w:pPr>
      <w:r w:rsidRPr="00FA5EBF">
        <w:rPr>
          <w:rFonts w:ascii="Times New Roman" w:eastAsia="Times New Roman" w:hAnsi="Times New Roman" w:cs="Times New Roman"/>
          <w:b/>
          <w:sz w:val="24"/>
          <w:szCs w:val="24"/>
        </w:rPr>
        <w:t>Duration</w:t>
      </w:r>
      <w:r w:rsidR="00122DFE" w:rsidRPr="00122DFE">
        <w:rPr>
          <w:rFonts w:ascii="Times New Roman" w:eastAsia="Times New Roman" w:hAnsi="Times New Roman" w:cs="Times New Roman"/>
          <w:b/>
          <w:sz w:val="24"/>
          <w:szCs w:val="24"/>
        </w:rPr>
        <w:t xml:space="preserve"> </w:t>
      </w:r>
      <w:r w:rsidRPr="00FA5EBF">
        <w:rPr>
          <w:rFonts w:ascii="Times New Roman" w:eastAsia="Times New Roman" w:hAnsi="Times New Roman" w:cs="Times New Roman"/>
          <w:b/>
          <w:sz w:val="24"/>
          <w:szCs w:val="24"/>
        </w:rPr>
        <w:t>of</w:t>
      </w:r>
      <w:r w:rsidR="00122DFE" w:rsidRPr="00122DFE">
        <w:rPr>
          <w:rFonts w:ascii="Times New Roman" w:eastAsia="Times New Roman" w:hAnsi="Times New Roman" w:cs="Times New Roman"/>
          <w:b/>
          <w:sz w:val="24"/>
          <w:szCs w:val="24"/>
        </w:rPr>
        <w:t xml:space="preserve"> </w:t>
      </w:r>
      <w:r w:rsidRPr="00FA5EBF">
        <w:rPr>
          <w:rFonts w:ascii="Times New Roman" w:eastAsia="Times New Roman" w:hAnsi="Times New Roman" w:cs="Times New Roman"/>
          <w:b/>
          <w:sz w:val="24"/>
          <w:szCs w:val="24"/>
        </w:rPr>
        <w:t>the</w:t>
      </w:r>
      <w:r w:rsidR="00122DFE" w:rsidRPr="00122DF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w:t>
      </w:r>
      <w:r w:rsidRPr="00FA5EBF">
        <w:rPr>
          <w:rFonts w:ascii="Times New Roman" w:eastAsia="Times New Roman" w:hAnsi="Times New Roman" w:cs="Times New Roman"/>
          <w:b/>
          <w:sz w:val="24"/>
          <w:szCs w:val="24"/>
        </w:rPr>
        <w:t>mployment</w:t>
      </w:r>
      <w:r w:rsidR="00122DFE" w:rsidRPr="00122DF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w:t>
      </w:r>
      <w:r w:rsidRPr="00FA5EBF">
        <w:rPr>
          <w:rFonts w:ascii="Times New Roman" w:eastAsia="Times New Roman" w:hAnsi="Times New Roman" w:cs="Times New Roman"/>
          <w:b/>
          <w:sz w:val="24"/>
          <w:szCs w:val="24"/>
        </w:rPr>
        <w:t>ontract</w:t>
      </w:r>
      <w:r w:rsidR="00122DFE" w:rsidRPr="00122DFE">
        <w:rPr>
          <w:rFonts w:ascii="Times New Roman" w:eastAsia="Times New Roman" w:hAnsi="Times New Roman" w:cs="Times New Roman"/>
          <w:b/>
          <w:sz w:val="24"/>
          <w:szCs w:val="24"/>
        </w:rPr>
        <w:t xml:space="preserve"> </w:t>
      </w:r>
      <w:r w:rsidR="00DD1954">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new faculty and staff members</w:t>
      </w:r>
    </w:p>
    <w:p w:rsidR="009776AE" w:rsidRPr="00FA5EBF" w:rsidRDefault="009776AE"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E</w:t>
      </w:r>
      <w:r w:rsidRPr="00FA5EBF">
        <w:rPr>
          <w:rFonts w:ascii="Times New Roman" w:eastAsia="Times New Roman" w:hAnsi="Times New Roman" w:cs="Times New Roman"/>
          <w:sz w:val="24"/>
          <w:szCs w:val="24"/>
        </w:rPr>
        <w:t xml:space="preserve">mployment </w:t>
      </w:r>
      <w:r>
        <w:rPr>
          <w:rFonts w:ascii="Times New Roman" w:eastAsia="Times New Roman" w:hAnsi="Times New Roman" w:cs="Times New Roman"/>
          <w:sz w:val="24"/>
          <w:szCs w:val="24"/>
        </w:rPr>
        <w:t>C</w:t>
      </w:r>
      <w:r w:rsidRPr="00FA5EBF">
        <w:rPr>
          <w:rFonts w:ascii="Times New Roman" w:eastAsia="Times New Roman" w:hAnsi="Times New Roman" w:cs="Times New Roman"/>
          <w:sz w:val="24"/>
          <w:szCs w:val="24"/>
        </w:rPr>
        <w:t xml:space="preserve">ontract with a trial period of 2 </w:t>
      </w:r>
      <w:r>
        <w:rPr>
          <w:rFonts w:ascii="Times New Roman" w:eastAsia="Times New Roman" w:hAnsi="Times New Roman" w:cs="Times New Roman"/>
          <w:sz w:val="24"/>
          <w:szCs w:val="24"/>
        </w:rPr>
        <w:t xml:space="preserve">(two) </w:t>
      </w:r>
      <w:r w:rsidRPr="00FA5EBF">
        <w:rPr>
          <w:rFonts w:ascii="Times New Roman" w:eastAsia="Times New Roman" w:hAnsi="Times New Roman" w:cs="Times New Roman"/>
          <w:sz w:val="24"/>
          <w:szCs w:val="24"/>
        </w:rPr>
        <w:t>months is concluded with new employees and staff members. The probationary period does not include a period of temporary disability and other periods when the employee was actually absent from work</w:t>
      </w:r>
      <w:r w:rsidR="00DD1954">
        <w:rPr>
          <w:rFonts w:ascii="Times New Roman" w:eastAsia="Times New Roman" w:hAnsi="Times New Roman" w:cs="Times New Roman"/>
          <w:sz w:val="24"/>
          <w:szCs w:val="24"/>
        </w:rPr>
        <w:t xml:space="preserve"> for a justifiable reason</w:t>
      </w:r>
      <w:r w:rsidRPr="00FA5EBF">
        <w:rPr>
          <w:rFonts w:ascii="Times New Roman" w:eastAsia="Times New Roman" w:hAnsi="Times New Roman" w:cs="Times New Roman"/>
          <w:sz w:val="24"/>
          <w:szCs w:val="24"/>
        </w:rPr>
        <w:t>.</w:t>
      </w:r>
    </w:p>
    <w:p w:rsidR="009776AE" w:rsidRPr="00FA5EBF" w:rsidRDefault="009776AE"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If the probation result is unsatisfactory, the employer has the right to terminate the </w:t>
      </w:r>
      <w:r>
        <w:rPr>
          <w:rFonts w:ascii="Times New Roman" w:eastAsia="Times New Roman" w:hAnsi="Times New Roman" w:cs="Times New Roman"/>
          <w:sz w:val="24"/>
          <w:szCs w:val="24"/>
        </w:rPr>
        <w:t>E</w:t>
      </w:r>
      <w:r w:rsidRPr="00FA5EBF">
        <w:rPr>
          <w:rFonts w:ascii="Times New Roman" w:eastAsia="Times New Roman" w:hAnsi="Times New Roman" w:cs="Times New Roman"/>
          <w:sz w:val="24"/>
          <w:szCs w:val="24"/>
        </w:rPr>
        <w:t xml:space="preserve">mployment </w:t>
      </w:r>
      <w:r>
        <w:rPr>
          <w:rFonts w:ascii="Times New Roman" w:eastAsia="Times New Roman" w:hAnsi="Times New Roman" w:cs="Times New Roman"/>
          <w:sz w:val="24"/>
          <w:szCs w:val="24"/>
        </w:rPr>
        <w:t>C</w:t>
      </w:r>
      <w:r w:rsidRPr="00FA5EBF">
        <w:rPr>
          <w:rFonts w:ascii="Times New Roman" w:eastAsia="Times New Roman" w:hAnsi="Times New Roman" w:cs="Times New Roman"/>
          <w:sz w:val="24"/>
          <w:szCs w:val="24"/>
        </w:rPr>
        <w:t>ontract with the employee, notifying them in writing not later than 3 days in advance and indicate in writing the reasons that served as the basis for recognizing the employee as having failed the trial.</w:t>
      </w:r>
    </w:p>
    <w:p w:rsidR="009776AE" w:rsidRDefault="009776AE" w:rsidP="00924858">
      <w:pPr>
        <w:spacing w:after="0" w:line="276" w:lineRule="auto"/>
        <w:jc w:val="both"/>
        <w:rPr>
          <w:rFonts w:ascii="Times New Roman" w:hAnsi="Times New Roman" w:cs="Times New Roman"/>
          <w:bCs/>
          <w:sz w:val="24"/>
          <w:szCs w:val="24"/>
        </w:rPr>
      </w:pPr>
      <w:r w:rsidRPr="009776AE">
        <w:rPr>
          <w:rFonts w:ascii="Times New Roman" w:hAnsi="Times New Roman" w:cs="Times New Roman"/>
          <w:bCs/>
          <w:sz w:val="24"/>
          <w:szCs w:val="24"/>
        </w:rPr>
        <w:t>The terms of employment and termination of the employment contract are in accordance with the Labor Code of the Kyrgyz Republic.</w:t>
      </w:r>
    </w:p>
    <w:p w:rsidR="009776AE" w:rsidRPr="009776AE" w:rsidRDefault="009776AE" w:rsidP="00924858">
      <w:pPr>
        <w:spacing w:after="0" w:line="276" w:lineRule="auto"/>
        <w:jc w:val="both"/>
        <w:rPr>
          <w:rFonts w:ascii="Times New Roman" w:hAnsi="Times New Roman" w:cs="Times New Roman"/>
          <w:bCs/>
          <w:sz w:val="24"/>
          <w:szCs w:val="24"/>
        </w:rPr>
      </w:pPr>
    </w:p>
    <w:p w:rsidR="009776AE" w:rsidRPr="00FA5EBF" w:rsidRDefault="009776AE" w:rsidP="00924858">
      <w:pPr>
        <w:spacing w:after="0" w:line="276" w:lineRule="auto"/>
        <w:jc w:val="both"/>
        <w:rPr>
          <w:rFonts w:ascii="Times New Roman" w:eastAsia="Times New Roman" w:hAnsi="Times New Roman" w:cs="Times New Roman"/>
          <w:b/>
          <w:sz w:val="24"/>
          <w:szCs w:val="24"/>
        </w:rPr>
      </w:pPr>
      <w:r w:rsidRPr="00FA5EBF">
        <w:rPr>
          <w:rFonts w:ascii="Times New Roman" w:eastAsia="Times New Roman" w:hAnsi="Times New Roman" w:cs="Times New Roman"/>
          <w:b/>
          <w:sz w:val="24"/>
          <w:szCs w:val="24"/>
        </w:rPr>
        <w:t xml:space="preserve">Terms of termination of an </w:t>
      </w:r>
      <w:r>
        <w:rPr>
          <w:rFonts w:ascii="Times New Roman" w:eastAsia="Times New Roman" w:hAnsi="Times New Roman" w:cs="Times New Roman"/>
          <w:b/>
          <w:sz w:val="24"/>
          <w:szCs w:val="24"/>
        </w:rPr>
        <w:t>E</w:t>
      </w:r>
      <w:r w:rsidRPr="00FA5EBF">
        <w:rPr>
          <w:rFonts w:ascii="Times New Roman" w:eastAsia="Times New Roman" w:hAnsi="Times New Roman" w:cs="Times New Roman"/>
          <w:b/>
          <w:sz w:val="24"/>
          <w:szCs w:val="24"/>
        </w:rPr>
        <w:t xml:space="preserve">mployment </w:t>
      </w:r>
      <w:r>
        <w:rPr>
          <w:rFonts w:ascii="Times New Roman" w:eastAsia="Times New Roman" w:hAnsi="Times New Roman" w:cs="Times New Roman"/>
          <w:b/>
          <w:sz w:val="24"/>
          <w:szCs w:val="24"/>
        </w:rPr>
        <w:t>C</w:t>
      </w:r>
      <w:r w:rsidRPr="00FA5EBF">
        <w:rPr>
          <w:rFonts w:ascii="Times New Roman" w:eastAsia="Times New Roman" w:hAnsi="Times New Roman" w:cs="Times New Roman"/>
          <w:b/>
          <w:sz w:val="24"/>
          <w:szCs w:val="24"/>
        </w:rPr>
        <w:t>ontract:</w:t>
      </w:r>
    </w:p>
    <w:p w:rsidR="009776AE" w:rsidRPr="00FA5EBF" w:rsidRDefault="009776AE"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E</w:t>
      </w:r>
      <w:r w:rsidRPr="00FA5EBF">
        <w:rPr>
          <w:rFonts w:ascii="Times New Roman" w:eastAsia="Times New Roman" w:hAnsi="Times New Roman" w:cs="Times New Roman"/>
          <w:sz w:val="24"/>
          <w:szCs w:val="24"/>
        </w:rPr>
        <w:t xml:space="preserve">mployment </w:t>
      </w:r>
      <w:r>
        <w:rPr>
          <w:rFonts w:ascii="Times New Roman" w:eastAsia="Times New Roman" w:hAnsi="Times New Roman" w:cs="Times New Roman"/>
          <w:sz w:val="24"/>
          <w:szCs w:val="24"/>
        </w:rPr>
        <w:t>C</w:t>
      </w:r>
      <w:r w:rsidRPr="00FA5EBF">
        <w:rPr>
          <w:rFonts w:ascii="Times New Roman" w:eastAsia="Times New Roman" w:hAnsi="Times New Roman" w:cs="Times New Roman"/>
          <w:sz w:val="24"/>
          <w:szCs w:val="24"/>
        </w:rPr>
        <w:t>ontract can be terminated on the following grounds:</w:t>
      </w:r>
    </w:p>
    <w:p w:rsidR="009776AE" w:rsidRPr="00FA5EBF" w:rsidRDefault="009776AE" w:rsidP="00924858">
      <w:pPr>
        <w:numPr>
          <w:ilvl w:val="0"/>
          <w:numId w:val="39"/>
        </w:numPr>
        <w:spacing w:after="0" w:line="276" w:lineRule="auto"/>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agreement of the parties (Article 80 of the Labor Code of the Kyrgyz Republic);</w:t>
      </w:r>
    </w:p>
    <w:p w:rsidR="009776AE" w:rsidRPr="00FA5EBF" w:rsidRDefault="009776AE" w:rsidP="00924858">
      <w:pPr>
        <w:numPr>
          <w:ilvl w:val="0"/>
          <w:numId w:val="39"/>
        </w:numPr>
        <w:spacing w:after="0" w:line="276" w:lineRule="auto"/>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expiration of the contract (Article 81 of the Labor Code of the Kyrgyz Republic);</w:t>
      </w:r>
    </w:p>
    <w:p w:rsidR="009776AE" w:rsidRPr="00FA5EBF" w:rsidRDefault="009776AE" w:rsidP="00924858">
      <w:pPr>
        <w:numPr>
          <w:ilvl w:val="0"/>
          <w:numId w:val="39"/>
        </w:numPr>
        <w:spacing w:after="0" w:line="276" w:lineRule="auto"/>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employee initiative (Article 82 of the Labor Code of the Kyrgyz Republic);</w:t>
      </w:r>
    </w:p>
    <w:p w:rsidR="009776AE" w:rsidRPr="00FA5EBF" w:rsidRDefault="009776AE" w:rsidP="00924858">
      <w:pPr>
        <w:numPr>
          <w:ilvl w:val="0"/>
          <w:numId w:val="39"/>
        </w:numPr>
        <w:spacing w:after="0" w:line="276" w:lineRule="auto"/>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university initiative (Article 83 of the Labor Code of the Kyrgyz Republic);</w:t>
      </w:r>
    </w:p>
    <w:p w:rsidR="00126D81" w:rsidRPr="009F1EFD" w:rsidRDefault="009776AE" w:rsidP="00924858">
      <w:pPr>
        <w:numPr>
          <w:ilvl w:val="0"/>
          <w:numId w:val="39"/>
        </w:numPr>
        <w:spacing w:after="0" w:line="276" w:lineRule="auto"/>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other grounds listed in Articles 89, 75, 77, 69 of the Labor Code of the Kyrgyz Republic.</w:t>
      </w:r>
    </w:p>
    <w:p w:rsidR="00DD1954" w:rsidRPr="003052AD" w:rsidRDefault="009F1EFD" w:rsidP="003052AD">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According to Art. 146 of the Labor Code of the Kyrgyz Republic, for violations of labor discipline, the university has the right to apply the following disciplinary sanctions to employees: verbal reprimand, written reprimand, dismissal from work on appropriate grounds. The listed disciplinary sanctions are also reflected in the University Charter, University Internal Labor Regulations, Employment Contract (clause 5.1), and IUCA Guidelines</w:t>
      </w:r>
      <w:r w:rsidR="003052AD">
        <w:rPr>
          <w:rFonts w:ascii="Times New Roman" w:eastAsia="Times New Roman" w:hAnsi="Times New Roman" w:cs="Times New Roman"/>
          <w:sz w:val="24"/>
          <w:szCs w:val="24"/>
        </w:rPr>
        <w:t>.</w:t>
      </w:r>
    </w:p>
    <w:p w:rsidR="00DD1954" w:rsidRPr="005F2230" w:rsidRDefault="00DD1954" w:rsidP="00924858">
      <w:pPr>
        <w:spacing w:after="0" w:line="276" w:lineRule="auto"/>
        <w:jc w:val="both"/>
        <w:rPr>
          <w:rFonts w:ascii="Times New Roman" w:hAnsi="Times New Roman" w:cs="Times New Roman"/>
          <w:b/>
          <w:sz w:val="24"/>
          <w:szCs w:val="24"/>
        </w:rPr>
      </w:pPr>
    </w:p>
    <w:p w:rsidR="009E3539" w:rsidRPr="00FA5EBF" w:rsidRDefault="009E3539" w:rsidP="00924858">
      <w:pPr>
        <w:spacing w:after="0" w:line="276" w:lineRule="auto"/>
        <w:jc w:val="both"/>
        <w:rPr>
          <w:rFonts w:ascii="Times New Roman" w:eastAsia="Times New Roman" w:hAnsi="Times New Roman" w:cs="Times New Roman"/>
          <w:b/>
          <w:sz w:val="24"/>
          <w:szCs w:val="24"/>
        </w:rPr>
      </w:pPr>
      <w:r w:rsidRPr="00FA5EBF">
        <w:rPr>
          <w:rFonts w:ascii="Times New Roman" w:eastAsia="Times New Roman" w:hAnsi="Times New Roman" w:cs="Times New Roman"/>
          <w:b/>
          <w:sz w:val="24"/>
          <w:szCs w:val="24"/>
        </w:rPr>
        <w:t xml:space="preserve">Rights and obligations of </w:t>
      </w:r>
      <w:r>
        <w:rPr>
          <w:rFonts w:ascii="Times New Roman" w:eastAsia="Times New Roman" w:hAnsi="Times New Roman" w:cs="Times New Roman"/>
          <w:b/>
          <w:sz w:val="24"/>
          <w:szCs w:val="24"/>
        </w:rPr>
        <w:t>U</w:t>
      </w:r>
      <w:r w:rsidRPr="00FA5EBF">
        <w:rPr>
          <w:rFonts w:ascii="Times New Roman" w:eastAsia="Times New Roman" w:hAnsi="Times New Roman" w:cs="Times New Roman"/>
          <w:b/>
          <w:sz w:val="24"/>
          <w:szCs w:val="24"/>
        </w:rPr>
        <w:t>niversity staff</w:t>
      </w:r>
    </w:p>
    <w:p w:rsidR="009E3539" w:rsidRPr="009E3539" w:rsidRDefault="009E3539" w:rsidP="00924858">
      <w:pPr>
        <w:spacing w:after="0" w:line="276" w:lineRule="auto"/>
        <w:jc w:val="both"/>
        <w:rPr>
          <w:rFonts w:ascii="Times New Roman" w:eastAsia="Times New Roman" w:hAnsi="Times New Roman" w:cs="Times New Roman"/>
          <w:b/>
          <w:sz w:val="24"/>
          <w:szCs w:val="24"/>
        </w:rPr>
      </w:pPr>
      <w:r w:rsidRPr="009E3539">
        <w:rPr>
          <w:rFonts w:ascii="Times New Roman" w:eastAsia="Times New Roman" w:hAnsi="Times New Roman" w:cs="Times New Roman"/>
          <w:b/>
          <w:sz w:val="24"/>
          <w:szCs w:val="24"/>
        </w:rPr>
        <w:t>IUCA employees have the right to:</w:t>
      </w:r>
    </w:p>
    <w:p w:rsidR="009E3539" w:rsidRPr="009E3539" w:rsidRDefault="009E3539" w:rsidP="00924858">
      <w:pPr>
        <w:pStyle w:val="a8"/>
        <w:numPr>
          <w:ilvl w:val="0"/>
          <w:numId w:val="42"/>
        </w:numPr>
        <w:spacing w:after="0" w:line="276" w:lineRule="auto"/>
        <w:jc w:val="both"/>
        <w:rPr>
          <w:rFonts w:ascii="Times New Roman" w:eastAsia="Times New Roman" w:hAnsi="Times New Roman" w:cs="Times New Roman"/>
          <w:sz w:val="24"/>
          <w:szCs w:val="24"/>
        </w:rPr>
      </w:pPr>
      <w:r w:rsidRPr="009E3539">
        <w:rPr>
          <w:rFonts w:ascii="Times New Roman" w:eastAsia="Times New Roman" w:hAnsi="Times New Roman" w:cs="Times New Roman"/>
          <w:sz w:val="24"/>
          <w:szCs w:val="24"/>
        </w:rPr>
        <w:t xml:space="preserve">normal working conditions provided by the </w:t>
      </w:r>
      <w:r w:rsidR="00DD1954">
        <w:rPr>
          <w:rFonts w:ascii="Times New Roman" w:eastAsia="Times New Roman" w:hAnsi="Times New Roman" w:cs="Times New Roman"/>
          <w:sz w:val="24"/>
          <w:szCs w:val="24"/>
        </w:rPr>
        <w:t>U</w:t>
      </w:r>
      <w:r w:rsidRPr="009E3539">
        <w:rPr>
          <w:rFonts w:ascii="Times New Roman" w:eastAsia="Times New Roman" w:hAnsi="Times New Roman" w:cs="Times New Roman"/>
          <w:sz w:val="24"/>
          <w:szCs w:val="24"/>
        </w:rPr>
        <w:t>niversity;</w:t>
      </w:r>
    </w:p>
    <w:p w:rsidR="009E3539" w:rsidRPr="009E3539" w:rsidRDefault="009E3539" w:rsidP="00924858">
      <w:pPr>
        <w:pStyle w:val="a8"/>
        <w:numPr>
          <w:ilvl w:val="0"/>
          <w:numId w:val="42"/>
        </w:numPr>
        <w:spacing w:after="0" w:line="276" w:lineRule="auto"/>
        <w:jc w:val="both"/>
        <w:rPr>
          <w:rFonts w:ascii="Times New Roman" w:eastAsia="Times New Roman" w:hAnsi="Times New Roman" w:cs="Times New Roman"/>
          <w:sz w:val="24"/>
          <w:szCs w:val="24"/>
        </w:rPr>
      </w:pPr>
      <w:r w:rsidRPr="009E3539">
        <w:rPr>
          <w:rFonts w:ascii="Times New Roman" w:eastAsia="Times New Roman" w:hAnsi="Times New Roman" w:cs="Times New Roman"/>
          <w:sz w:val="24"/>
          <w:szCs w:val="24"/>
        </w:rPr>
        <w:t>annual labor leave in accordance with the legislation of the Kyrgyz Republic;</w:t>
      </w:r>
    </w:p>
    <w:p w:rsidR="009E3539" w:rsidRDefault="009E3539" w:rsidP="00924858">
      <w:pPr>
        <w:pStyle w:val="a8"/>
        <w:numPr>
          <w:ilvl w:val="0"/>
          <w:numId w:val="42"/>
        </w:numPr>
        <w:spacing w:after="0" w:line="276" w:lineRule="auto"/>
        <w:jc w:val="both"/>
        <w:rPr>
          <w:rFonts w:ascii="Times New Roman" w:eastAsia="Times New Roman" w:hAnsi="Times New Roman" w:cs="Times New Roman"/>
          <w:sz w:val="24"/>
          <w:szCs w:val="24"/>
        </w:rPr>
      </w:pPr>
      <w:r w:rsidRPr="009E3539">
        <w:rPr>
          <w:rFonts w:ascii="Times New Roman" w:eastAsia="Times New Roman" w:hAnsi="Times New Roman" w:cs="Times New Roman"/>
          <w:sz w:val="24"/>
          <w:szCs w:val="24"/>
        </w:rPr>
        <w:t>other guarantees stipulated in the Labor Code of the Kyrgyz Republic and internal documents of IUCA</w:t>
      </w:r>
      <w:r>
        <w:rPr>
          <w:rFonts w:ascii="Times New Roman" w:eastAsia="Times New Roman" w:hAnsi="Times New Roman" w:cs="Times New Roman"/>
          <w:sz w:val="24"/>
          <w:szCs w:val="24"/>
        </w:rPr>
        <w:t>.</w:t>
      </w:r>
    </w:p>
    <w:p w:rsidR="008B4CD5" w:rsidRPr="008B4CD5" w:rsidRDefault="008B4CD5" w:rsidP="00924858">
      <w:pPr>
        <w:pStyle w:val="a8"/>
        <w:numPr>
          <w:ilvl w:val="0"/>
          <w:numId w:val="4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8B4CD5">
        <w:rPr>
          <w:rFonts w:ascii="Times New Roman" w:eastAsia="Times New Roman" w:hAnsi="Times New Roman" w:cs="Times New Roman"/>
          <w:sz w:val="24"/>
          <w:szCs w:val="24"/>
        </w:rPr>
        <w:t>arry out labor activities in accordance with the legislation of the Kyrgyz Republic, the inalienable right to freely express their opinions on all issues of University life, discuss them and seek decisions on them.</w:t>
      </w:r>
    </w:p>
    <w:p w:rsidR="00437FD8" w:rsidRPr="000175B4" w:rsidRDefault="00437FD8" w:rsidP="00924858">
      <w:pPr>
        <w:spacing w:after="0" w:line="276" w:lineRule="auto"/>
        <w:jc w:val="both"/>
        <w:rPr>
          <w:rFonts w:ascii="Times New Roman" w:eastAsia="Times New Roman" w:hAnsi="Times New Roman" w:cs="Times New Roman"/>
          <w:sz w:val="24"/>
          <w:szCs w:val="24"/>
        </w:rPr>
      </w:pPr>
      <w:r w:rsidRPr="00437FD8">
        <w:rPr>
          <w:rFonts w:ascii="Times New Roman" w:eastAsia="Times New Roman" w:hAnsi="Times New Roman" w:cs="Times New Roman"/>
          <w:b/>
          <w:bCs/>
          <w:sz w:val="24"/>
          <w:szCs w:val="24"/>
        </w:rPr>
        <w:t>Staff</w:t>
      </w:r>
      <w:r w:rsidR="00122DFE" w:rsidRPr="00122DFE">
        <w:rPr>
          <w:rFonts w:ascii="Times New Roman" w:eastAsia="Times New Roman" w:hAnsi="Times New Roman" w:cs="Times New Roman"/>
          <w:b/>
          <w:bCs/>
          <w:sz w:val="24"/>
          <w:szCs w:val="24"/>
        </w:rPr>
        <w:t xml:space="preserve"> </w:t>
      </w:r>
      <w:r w:rsidRPr="000175B4">
        <w:rPr>
          <w:rFonts w:ascii="Times New Roman" w:eastAsia="Times New Roman" w:hAnsi="Times New Roman" w:cs="Times New Roman"/>
          <w:b/>
          <w:bCs/>
          <w:sz w:val="24"/>
          <w:szCs w:val="24"/>
        </w:rPr>
        <w:t xml:space="preserve">responsibilities </w:t>
      </w:r>
      <w:r w:rsidRPr="000175B4">
        <w:rPr>
          <w:rFonts w:ascii="Times New Roman" w:eastAsia="Times New Roman" w:hAnsi="Times New Roman" w:cs="Times New Roman"/>
          <w:sz w:val="24"/>
          <w:szCs w:val="24"/>
        </w:rPr>
        <w:t>include, but are not limited to:</w:t>
      </w:r>
    </w:p>
    <w:p w:rsidR="009E3539" w:rsidRPr="00437FD8" w:rsidRDefault="000175B4" w:rsidP="00924858">
      <w:pPr>
        <w:pStyle w:val="a8"/>
        <w:numPr>
          <w:ilvl w:val="0"/>
          <w:numId w:val="45"/>
        </w:numPr>
        <w:spacing w:after="0" w:line="276" w:lineRule="auto"/>
        <w:jc w:val="both"/>
        <w:rPr>
          <w:rFonts w:ascii="Times New Roman" w:eastAsia="Times New Roman" w:hAnsi="Times New Roman" w:cs="Times New Roman"/>
          <w:sz w:val="24"/>
          <w:szCs w:val="24"/>
        </w:rPr>
      </w:pPr>
      <w:r w:rsidRPr="00437FD8">
        <w:rPr>
          <w:rFonts w:ascii="Times New Roman" w:eastAsia="Times New Roman" w:hAnsi="Times New Roman" w:cs="Times New Roman"/>
          <w:sz w:val="24"/>
          <w:szCs w:val="24"/>
        </w:rPr>
        <w:t>E</w:t>
      </w:r>
      <w:r w:rsidR="009E3539" w:rsidRPr="00437FD8">
        <w:rPr>
          <w:rFonts w:ascii="Times New Roman" w:eastAsia="Times New Roman" w:hAnsi="Times New Roman" w:cs="Times New Roman"/>
          <w:sz w:val="24"/>
          <w:szCs w:val="24"/>
        </w:rPr>
        <w:t>fficiently perform their duties at the appropriate times</w:t>
      </w:r>
      <w:r w:rsidRPr="00437FD8">
        <w:rPr>
          <w:rFonts w:ascii="Times New Roman" w:eastAsia="Times New Roman" w:hAnsi="Times New Roman" w:cs="Times New Roman"/>
          <w:sz w:val="24"/>
          <w:szCs w:val="24"/>
        </w:rPr>
        <w:t xml:space="preserve"> according to the Mission</w:t>
      </w:r>
      <w:r w:rsidR="009E3539" w:rsidRPr="00437FD8">
        <w:rPr>
          <w:rFonts w:ascii="Times New Roman" w:eastAsia="Times New Roman" w:hAnsi="Times New Roman" w:cs="Times New Roman"/>
          <w:sz w:val="24"/>
          <w:szCs w:val="24"/>
        </w:rPr>
        <w:t>;</w:t>
      </w:r>
    </w:p>
    <w:p w:rsidR="009E3539" w:rsidRPr="009E3539" w:rsidRDefault="000175B4" w:rsidP="00924858">
      <w:pPr>
        <w:pStyle w:val="a8"/>
        <w:numPr>
          <w:ilvl w:val="0"/>
          <w:numId w:val="4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9E3539" w:rsidRPr="009E3539">
        <w:rPr>
          <w:rFonts w:ascii="Times New Roman" w:eastAsia="Times New Roman" w:hAnsi="Times New Roman" w:cs="Times New Roman"/>
          <w:sz w:val="24"/>
          <w:szCs w:val="24"/>
        </w:rPr>
        <w:t>amiliarize themselves with all official IUCA documents (IUCA Charter, University Internal Labor Regulations, Guidelines and Academic Rules, Department/Program Regulations, Employee Job Descriptions);</w:t>
      </w:r>
    </w:p>
    <w:p w:rsidR="009E3539" w:rsidRDefault="000175B4" w:rsidP="00924858">
      <w:pPr>
        <w:pStyle w:val="a8"/>
        <w:numPr>
          <w:ilvl w:val="0"/>
          <w:numId w:val="4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w:t>
      </w:r>
      <w:r w:rsidR="009E3539" w:rsidRPr="009E3539">
        <w:rPr>
          <w:rFonts w:ascii="Times New Roman" w:eastAsia="Times New Roman" w:hAnsi="Times New Roman" w:cs="Times New Roman"/>
          <w:sz w:val="24"/>
          <w:szCs w:val="24"/>
        </w:rPr>
        <w:t>bserve labor and executive discipline, perform functional duties in accordance with the Labor Code of the Kyrgyz Republic and internal documents of IUCA (Internal Labor Regulations, Regulations on the University Disciplinary Committee, employment contract, Guidelines and academic rules, Job descriptions of employees).</w:t>
      </w:r>
    </w:p>
    <w:p w:rsidR="008B4CD5" w:rsidRPr="000175B4" w:rsidRDefault="000175B4" w:rsidP="0092485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Faculty</w:t>
      </w:r>
      <w:r w:rsidRPr="000175B4">
        <w:rPr>
          <w:rFonts w:ascii="Times New Roman" w:eastAsia="Times New Roman" w:hAnsi="Times New Roman" w:cs="Times New Roman"/>
          <w:b/>
          <w:bCs/>
          <w:sz w:val="24"/>
          <w:szCs w:val="24"/>
        </w:rPr>
        <w:t xml:space="preserve"> responsibilities</w:t>
      </w:r>
      <w:r w:rsidR="00122DFE" w:rsidRPr="00122DFE">
        <w:rPr>
          <w:rFonts w:ascii="Times New Roman" w:eastAsia="Times New Roman" w:hAnsi="Times New Roman" w:cs="Times New Roman"/>
          <w:b/>
          <w:bCs/>
          <w:sz w:val="24"/>
          <w:szCs w:val="24"/>
        </w:rPr>
        <w:t xml:space="preserve"> </w:t>
      </w:r>
      <w:r w:rsidR="008B4CD5" w:rsidRPr="000175B4">
        <w:rPr>
          <w:rFonts w:ascii="Times New Roman" w:eastAsia="Times New Roman" w:hAnsi="Times New Roman" w:cs="Times New Roman"/>
          <w:sz w:val="24"/>
          <w:szCs w:val="24"/>
        </w:rPr>
        <w:t>include, but are not limited to:</w:t>
      </w:r>
    </w:p>
    <w:p w:rsidR="000175B4" w:rsidRPr="000175B4" w:rsidRDefault="000175B4"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 </w:t>
      </w:r>
      <w:r w:rsidRPr="000175B4">
        <w:rPr>
          <w:rFonts w:ascii="Times New Roman" w:eastAsia="Times New Roman" w:hAnsi="Times New Roman" w:cs="Times New Roman"/>
          <w:sz w:val="24"/>
          <w:szCs w:val="24"/>
        </w:rPr>
        <w:t>the IUCA mission by maintaining an optimal learning environment</w:t>
      </w:r>
      <w:r w:rsidR="00DD1954">
        <w:rPr>
          <w:rFonts w:ascii="Times New Roman" w:eastAsia="Times New Roman" w:hAnsi="Times New Roman" w:cs="Times New Roman"/>
          <w:sz w:val="24"/>
          <w:szCs w:val="24"/>
        </w:rPr>
        <w:t xml:space="preserve"> and</w:t>
      </w:r>
      <w:r w:rsidRPr="000175B4">
        <w:rPr>
          <w:rFonts w:ascii="Times New Roman" w:eastAsia="Times New Roman" w:hAnsi="Times New Roman" w:cs="Times New Roman"/>
          <w:sz w:val="24"/>
          <w:szCs w:val="24"/>
        </w:rPr>
        <w:t xml:space="preserve"> high academic and professional standards at the </w:t>
      </w:r>
      <w:r w:rsidR="00DD1954">
        <w:rPr>
          <w:rFonts w:ascii="Times New Roman" w:eastAsia="Times New Roman" w:hAnsi="Times New Roman" w:cs="Times New Roman"/>
          <w:sz w:val="24"/>
          <w:szCs w:val="24"/>
        </w:rPr>
        <w:t>U</w:t>
      </w:r>
      <w:r w:rsidRPr="000175B4">
        <w:rPr>
          <w:rFonts w:ascii="Times New Roman" w:eastAsia="Times New Roman" w:hAnsi="Times New Roman" w:cs="Times New Roman"/>
          <w:sz w:val="24"/>
          <w:szCs w:val="24"/>
        </w:rPr>
        <w:t>niversity;</w:t>
      </w:r>
    </w:p>
    <w:p w:rsidR="000175B4" w:rsidRPr="000175B4" w:rsidRDefault="00437FD8"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0175B4" w:rsidRPr="000175B4">
        <w:rPr>
          <w:rFonts w:ascii="Times New Roman" w:eastAsia="Times New Roman" w:hAnsi="Times New Roman" w:cs="Times New Roman"/>
          <w:sz w:val="24"/>
          <w:szCs w:val="24"/>
        </w:rPr>
        <w:t>ontribut</w:t>
      </w:r>
      <w:r>
        <w:rPr>
          <w:rFonts w:ascii="Times New Roman" w:eastAsia="Times New Roman" w:hAnsi="Times New Roman" w:cs="Times New Roman"/>
          <w:sz w:val="24"/>
          <w:szCs w:val="24"/>
        </w:rPr>
        <w:t>e</w:t>
      </w:r>
      <w:r w:rsidR="000175B4" w:rsidRPr="000175B4">
        <w:rPr>
          <w:rFonts w:ascii="Times New Roman" w:eastAsia="Times New Roman" w:hAnsi="Times New Roman" w:cs="Times New Roman"/>
          <w:sz w:val="24"/>
          <w:szCs w:val="24"/>
        </w:rPr>
        <w:t xml:space="preserve"> to the creation of an atmosphere of academic freedom for students and teachers at the </w:t>
      </w:r>
      <w:r w:rsidR="00DD1954">
        <w:rPr>
          <w:rFonts w:ascii="Times New Roman" w:eastAsia="Times New Roman" w:hAnsi="Times New Roman" w:cs="Times New Roman"/>
          <w:sz w:val="24"/>
          <w:szCs w:val="24"/>
        </w:rPr>
        <w:t>U</w:t>
      </w:r>
      <w:r w:rsidR="000175B4" w:rsidRPr="000175B4">
        <w:rPr>
          <w:rFonts w:ascii="Times New Roman" w:eastAsia="Times New Roman" w:hAnsi="Times New Roman" w:cs="Times New Roman"/>
          <w:sz w:val="24"/>
          <w:szCs w:val="24"/>
        </w:rPr>
        <w:t>niversity;</w:t>
      </w:r>
    </w:p>
    <w:p w:rsidR="000175B4" w:rsidRPr="000175B4" w:rsidRDefault="00437FD8"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175B4" w:rsidRPr="000175B4">
        <w:rPr>
          <w:rFonts w:ascii="Times New Roman" w:eastAsia="Times New Roman" w:hAnsi="Times New Roman" w:cs="Times New Roman"/>
          <w:sz w:val="24"/>
          <w:szCs w:val="24"/>
        </w:rPr>
        <w:t>articipat</w:t>
      </w:r>
      <w:r>
        <w:rPr>
          <w:rFonts w:ascii="Times New Roman" w:eastAsia="Times New Roman" w:hAnsi="Times New Roman" w:cs="Times New Roman"/>
          <w:sz w:val="24"/>
          <w:szCs w:val="24"/>
        </w:rPr>
        <w:t>e</w:t>
      </w:r>
      <w:r w:rsidR="000175B4" w:rsidRPr="000175B4">
        <w:rPr>
          <w:rFonts w:ascii="Times New Roman" w:eastAsia="Times New Roman" w:hAnsi="Times New Roman" w:cs="Times New Roman"/>
          <w:sz w:val="24"/>
          <w:szCs w:val="24"/>
        </w:rPr>
        <w:t xml:space="preserve"> in the development of a strategic vision, education goals and learning outcomes of the </w:t>
      </w:r>
      <w:r>
        <w:rPr>
          <w:rFonts w:ascii="Times New Roman" w:eastAsia="Times New Roman" w:hAnsi="Times New Roman" w:cs="Times New Roman"/>
          <w:sz w:val="24"/>
          <w:szCs w:val="24"/>
        </w:rPr>
        <w:t>Program</w:t>
      </w:r>
      <w:r w:rsidR="000175B4" w:rsidRPr="000175B4">
        <w:rPr>
          <w:rFonts w:ascii="Times New Roman" w:eastAsia="Times New Roman" w:hAnsi="Times New Roman" w:cs="Times New Roman"/>
          <w:sz w:val="24"/>
          <w:szCs w:val="24"/>
        </w:rPr>
        <w:t xml:space="preserve">, as well as basic documents, for example, a provision on building an individual trajectory </w:t>
      </w:r>
      <w:r w:rsidR="00DD1954">
        <w:rPr>
          <w:rFonts w:ascii="Times New Roman" w:eastAsia="Times New Roman" w:hAnsi="Times New Roman" w:cs="Times New Roman"/>
          <w:sz w:val="24"/>
          <w:szCs w:val="24"/>
        </w:rPr>
        <w:t>for</w:t>
      </w:r>
      <w:r w:rsidR="000175B4" w:rsidRPr="000175B4">
        <w:rPr>
          <w:rFonts w:ascii="Times New Roman" w:eastAsia="Times New Roman" w:hAnsi="Times New Roman" w:cs="Times New Roman"/>
          <w:sz w:val="24"/>
          <w:szCs w:val="24"/>
        </w:rPr>
        <w:t xml:space="preserve"> student learning or independent work of students and following them;</w:t>
      </w:r>
    </w:p>
    <w:p w:rsidR="000175B4" w:rsidRPr="000175B4" w:rsidRDefault="00437FD8"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Actively participate in</w:t>
      </w:r>
      <w:r w:rsidR="000175B4" w:rsidRPr="000175B4">
        <w:rPr>
          <w:rFonts w:ascii="Times New Roman" w:eastAsia="Times New Roman" w:hAnsi="Times New Roman" w:cs="Times New Roman"/>
          <w:sz w:val="24"/>
          <w:szCs w:val="24"/>
        </w:rPr>
        <w:t xml:space="preserve"> research projects of students and teachers, practical application of the results of intellectual work in the field of art, humanities and social sciences, and professional activity;</w:t>
      </w:r>
    </w:p>
    <w:p w:rsidR="000175B4" w:rsidRPr="000175B4" w:rsidRDefault="00437FD8"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d</w:t>
      </w:r>
      <w:r w:rsidR="000175B4" w:rsidRPr="000175B4">
        <w:rPr>
          <w:rFonts w:ascii="Times New Roman" w:eastAsia="Times New Roman" w:hAnsi="Times New Roman" w:cs="Times New Roman"/>
          <w:sz w:val="24"/>
          <w:szCs w:val="24"/>
        </w:rPr>
        <w:t>evelop</w:t>
      </w:r>
      <w:r>
        <w:rPr>
          <w:rFonts w:ascii="Times New Roman" w:eastAsia="Times New Roman" w:hAnsi="Times New Roman" w:cs="Times New Roman"/>
          <w:sz w:val="24"/>
          <w:szCs w:val="24"/>
        </w:rPr>
        <w:t>ing</w:t>
      </w:r>
      <w:r w:rsidR="000175B4" w:rsidRPr="000175B4">
        <w:rPr>
          <w:rFonts w:ascii="Times New Roman" w:eastAsia="Times New Roman" w:hAnsi="Times New Roman" w:cs="Times New Roman"/>
          <w:sz w:val="24"/>
          <w:szCs w:val="24"/>
        </w:rPr>
        <w:t xml:space="preserve"> reporting procedures regarding ethical norms and responsibilities of students and teachers;</w:t>
      </w:r>
    </w:p>
    <w:p w:rsidR="000175B4" w:rsidRPr="000175B4" w:rsidRDefault="00437FD8"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175B4" w:rsidRPr="000175B4">
        <w:rPr>
          <w:rFonts w:ascii="Times New Roman" w:eastAsia="Times New Roman" w:hAnsi="Times New Roman" w:cs="Times New Roman"/>
          <w:sz w:val="24"/>
          <w:szCs w:val="24"/>
        </w:rPr>
        <w:t>articipat</w:t>
      </w:r>
      <w:r>
        <w:rPr>
          <w:rFonts w:ascii="Times New Roman" w:eastAsia="Times New Roman" w:hAnsi="Times New Roman" w:cs="Times New Roman"/>
          <w:sz w:val="24"/>
          <w:szCs w:val="24"/>
        </w:rPr>
        <w:t>e</w:t>
      </w:r>
      <w:r w:rsidR="00DD1954">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C</w:t>
      </w:r>
      <w:r w:rsidR="000175B4" w:rsidRPr="000175B4">
        <w:rPr>
          <w:rFonts w:ascii="Times New Roman" w:eastAsia="Times New Roman" w:hAnsi="Times New Roman" w:cs="Times New Roman"/>
          <w:sz w:val="24"/>
          <w:szCs w:val="24"/>
        </w:rPr>
        <w:t>ommittee</w:t>
      </w:r>
      <w:r>
        <w:rPr>
          <w:rFonts w:ascii="Times New Roman" w:eastAsia="Times New Roman" w:hAnsi="Times New Roman" w:cs="Times New Roman"/>
          <w:sz w:val="24"/>
          <w:szCs w:val="24"/>
        </w:rPr>
        <w:t>s</w:t>
      </w:r>
      <w:r w:rsidR="00DD19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activities </w:t>
      </w:r>
      <w:r w:rsidR="000175B4" w:rsidRPr="000175B4">
        <w:rPr>
          <w:rFonts w:ascii="Times New Roman" w:eastAsia="Times New Roman" w:hAnsi="Times New Roman" w:cs="Times New Roman"/>
          <w:sz w:val="24"/>
          <w:szCs w:val="24"/>
        </w:rPr>
        <w:t xml:space="preserve">and the academic life of the </w:t>
      </w:r>
      <w:r>
        <w:rPr>
          <w:rFonts w:ascii="Times New Roman" w:eastAsia="Times New Roman" w:hAnsi="Times New Roman" w:cs="Times New Roman"/>
          <w:sz w:val="24"/>
          <w:szCs w:val="24"/>
        </w:rPr>
        <w:t>U</w:t>
      </w:r>
      <w:r w:rsidR="000175B4" w:rsidRPr="000175B4">
        <w:rPr>
          <w:rFonts w:ascii="Times New Roman" w:eastAsia="Times New Roman" w:hAnsi="Times New Roman" w:cs="Times New Roman"/>
          <w:sz w:val="24"/>
          <w:szCs w:val="24"/>
        </w:rPr>
        <w:t>niversity;</w:t>
      </w:r>
    </w:p>
    <w:p w:rsidR="000175B4" w:rsidRPr="000175B4" w:rsidRDefault="00DD1954"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Advise</w:t>
      </w:r>
      <w:r w:rsidR="000175B4" w:rsidRPr="000175B4">
        <w:rPr>
          <w:rFonts w:ascii="Times New Roman" w:eastAsia="Times New Roman" w:hAnsi="Times New Roman" w:cs="Times New Roman"/>
          <w:sz w:val="24"/>
          <w:szCs w:val="24"/>
        </w:rPr>
        <w:t xml:space="preserve">students regarding </w:t>
      </w:r>
      <w:r w:rsidR="00437FD8">
        <w:rPr>
          <w:rFonts w:ascii="Times New Roman" w:eastAsia="Times New Roman" w:hAnsi="Times New Roman" w:cs="Times New Roman"/>
          <w:sz w:val="24"/>
          <w:szCs w:val="24"/>
        </w:rPr>
        <w:t>Program</w:t>
      </w:r>
      <w:r w:rsidR="000175B4" w:rsidRPr="000175B4">
        <w:rPr>
          <w:rFonts w:ascii="Times New Roman" w:eastAsia="Times New Roman" w:hAnsi="Times New Roman" w:cs="Times New Roman"/>
          <w:sz w:val="24"/>
          <w:szCs w:val="24"/>
        </w:rPr>
        <w:t xml:space="preserve"> requirements, required and elective courses, and graduation requirements;</w:t>
      </w:r>
    </w:p>
    <w:p w:rsidR="000175B4" w:rsidRPr="000175B4" w:rsidRDefault="00437FD8"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0175B4" w:rsidRPr="000175B4">
        <w:rPr>
          <w:rFonts w:ascii="Times New Roman" w:eastAsia="Times New Roman" w:hAnsi="Times New Roman" w:cs="Times New Roman"/>
          <w:sz w:val="24"/>
          <w:szCs w:val="24"/>
        </w:rPr>
        <w:t>evelo</w:t>
      </w:r>
      <w:r>
        <w:rPr>
          <w:rFonts w:ascii="Times New Roman" w:eastAsia="Times New Roman" w:hAnsi="Times New Roman" w:cs="Times New Roman"/>
          <w:sz w:val="24"/>
          <w:szCs w:val="24"/>
        </w:rPr>
        <w:t xml:space="preserve">p </w:t>
      </w:r>
      <w:r w:rsidRPr="000175B4">
        <w:rPr>
          <w:rFonts w:ascii="Times New Roman" w:eastAsia="Times New Roman" w:hAnsi="Times New Roman" w:cs="Times New Roman"/>
          <w:sz w:val="24"/>
          <w:szCs w:val="24"/>
        </w:rPr>
        <w:t>coursesyllab</w:t>
      </w:r>
      <w:r>
        <w:rPr>
          <w:rFonts w:ascii="Times New Roman" w:eastAsia="Times New Roman" w:hAnsi="Times New Roman" w:cs="Times New Roman"/>
          <w:sz w:val="24"/>
          <w:szCs w:val="24"/>
        </w:rPr>
        <w:t>i</w:t>
      </w:r>
      <w:r w:rsidR="000175B4" w:rsidRPr="000175B4">
        <w:rPr>
          <w:rFonts w:ascii="Times New Roman" w:eastAsia="Times New Roman" w:hAnsi="Times New Roman" w:cs="Times New Roman"/>
          <w:sz w:val="24"/>
          <w:szCs w:val="24"/>
        </w:rPr>
        <w:t>. Each syllabus should include the intended objectives and learning outcomes, and criteria for compliance with these results;</w:t>
      </w:r>
    </w:p>
    <w:p w:rsidR="000175B4" w:rsidRPr="000175B4" w:rsidRDefault="00C56DD6"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to develop </w:t>
      </w:r>
      <w:r w:rsidR="000175B4" w:rsidRPr="000175B4">
        <w:rPr>
          <w:rFonts w:ascii="Times New Roman" w:eastAsia="Times New Roman" w:hAnsi="Times New Roman" w:cs="Times New Roman"/>
          <w:sz w:val="24"/>
          <w:szCs w:val="24"/>
        </w:rPr>
        <w:t>students</w:t>
      </w:r>
      <w:r w:rsidR="00437FD8">
        <w:rPr>
          <w:rFonts w:ascii="Times New Roman" w:eastAsia="Times New Roman" w:hAnsi="Times New Roman" w:cs="Times New Roman"/>
          <w:sz w:val="24"/>
          <w:szCs w:val="24"/>
        </w:rPr>
        <w:t>’</w:t>
      </w:r>
      <w:r w:rsidR="000175B4" w:rsidRPr="000175B4">
        <w:rPr>
          <w:rFonts w:ascii="Times New Roman" w:eastAsia="Times New Roman" w:hAnsi="Times New Roman" w:cs="Times New Roman"/>
          <w:sz w:val="24"/>
          <w:szCs w:val="24"/>
        </w:rPr>
        <w:t xml:space="preserve"> skills of independent work and responsibility in the</w:t>
      </w:r>
      <w:r>
        <w:rPr>
          <w:rFonts w:ascii="Times New Roman" w:eastAsia="Times New Roman" w:hAnsi="Times New Roman" w:cs="Times New Roman"/>
          <w:sz w:val="24"/>
          <w:szCs w:val="24"/>
        </w:rPr>
        <w:t>ir</w:t>
      </w:r>
      <w:r w:rsidR="000175B4" w:rsidRPr="000175B4">
        <w:rPr>
          <w:rFonts w:ascii="Times New Roman" w:eastAsia="Times New Roman" w:hAnsi="Times New Roman" w:cs="Times New Roman"/>
          <w:sz w:val="24"/>
          <w:szCs w:val="24"/>
        </w:rPr>
        <w:t xml:space="preserve"> learning;</w:t>
      </w:r>
    </w:p>
    <w:p w:rsidR="000175B4" w:rsidRPr="000175B4" w:rsidRDefault="00C56DD6"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 in </w:t>
      </w:r>
      <w:r w:rsidR="000175B4" w:rsidRPr="000175B4">
        <w:rPr>
          <w:rFonts w:ascii="Times New Roman" w:eastAsia="Times New Roman" w:hAnsi="Times New Roman" w:cs="Times New Roman"/>
          <w:sz w:val="24"/>
          <w:szCs w:val="24"/>
        </w:rPr>
        <w:t xml:space="preserve">extracurricular </w:t>
      </w:r>
      <w:r w:rsidR="00D1038B" w:rsidRPr="000175B4">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activities</w:t>
      </w:r>
      <w:r w:rsidR="000175B4" w:rsidRPr="000175B4">
        <w:rPr>
          <w:rFonts w:ascii="Times New Roman" w:eastAsia="Times New Roman" w:hAnsi="Times New Roman" w:cs="Times New Roman"/>
          <w:sz w:val="24"/>
          <w:szCs w:val="24"/>
        </w:rPr>
        <w:t>;</w:t>
      </w:r>
    </w:p>
    <w:p w:rsidR="000175B4" w:rsidRPr="000175B4" w:rsidRDefault="00C56DD6"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w:t>
      </w:r>
      <w:r w:rsidR="000175B4" w:rsidRPr="000175B4">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w:t>
      </w:r>
      <w:r w:rsidR="000175B4" w:rsidRPr="000175B4">
        <w:rPr>
          <w:rFonts w:ascii="Times New Roman" w:eastAsia="Times New Roman" w:hAnsi="Times New Roman" w:cs="Times New Roman"/>
          <w:sz w:val="24"/>
          <w:szCs w:val="24"/>
        </w:rPr>
        <w:t xml:space="preserve">cademic </w:t>
      </w:r>
      <w:r>
        <w:rPr>
          <w:rFonts w:ascii="Times New Roman" w:eastAsia="Times New Roman" w:hAnsi="Times New Roman" w:cs="Times New Roman"/>
          <w:sz w:val="24"/>
          <w:szCs w:val="24"/>
        </w:rPr>
        <w:t>C</w:t>
      </w:r>
      <w:r w:rsidR="000175B4" w:rsidRPr="000175B4">
        <w:rPr>
          <w:rFonts w:ascii="Times New Roman" w:eastAsia="Times New Roman" w:hAnsi="Times New Roman" w:cs="Times New Roman"/>
          <w:sz w:val="24"/>
          <w:szCs w:val="24"/>
        </w:rPr>
        <w:t>alendar;</w:t>
      </w:r>
    </w:p>
    <w:p w:rsidR="000175B4" w:rsidRPr="000175B4" w:rsidRDefault="00C56DD6"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175B4" w:rsidRPr="000175B4">
        <w:rPr>
          <w:rFonts w:ascii="Times New Roman" w:eastAsia="Times New Roman" w:hAnsi="Times New Roman" w:cs="Times New Roman"/>
          <w:sz w:val="24"/>
          <w:szCs w:val="24"/>
        </w:rPr>
        <w:t>ssist students in finding additional</w:t>
      </w:r>
      <w:r>
        <w:rPr>
          <w:rFonts w:ascii="Times New Roman" w:eastAsia="Times New Roman" w:hAnsi="Times New Roman" w:cs="Times New Roman"/>
          <w:sz w:val="24"/>
          <w:szCs w:val="24"/>
        </w:rPr>
        <w:t xml:space="preserve"> resource</w:t>
      </w:r>
      <w:r w:rsidR="000175B4" w:rsidRPr="000175B4">
        <w:rPr>
          <w:rFonts w:ascii="Times New Roman" w:eastAsia="Times New Roman" w:hAnsi="Times New Roman" w:cs="Times New Roman"/>
          <w:sz w:val="24"/>
          <w:szCs w:val="24"/>
        </w:rPr>
        <w:t xml:space="preserve"> materials;</w:t>
      </w:r>
    </w:p>
    <w:p w:rsidR="000175B4" w:rsidRPr="000175B4" w:rsidRDefault="00C56DD6"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175B4" w:rsidRPr="000175B4">
        <w:rPr>
          <w:rFonts w:ascii="Times New Roman" w:eastAsia="Times New Roman" w:hAnsi="Times New Roman" w:cs="Times New Roman"/>
          <w:sz w:val="24"/>
          <w:szCs w:val="24"/>
        </w:rPr>
        <w:t>nvolv</w:t>
      </w:r>
      <w:r>
        <w:rPr>
          <w:rFonts w:ascii="Times New Roman" w:eastAsia="Times New Roman" w:hAnsi="Times New Roman" w:cs="Times New Roman"/>
          <w:sz w:val="24"/>
          <w:szCs w:val="24"/>
        </w:rPr>
        <w:t>e</w:t>
      </w:r>
      <w:r w:rsidR="000175B4" w:rsidRPr="000175B4">
        <w:rPr>
          <w:rFonts w:ascii="Times New Roman" w:eastAsia="Times New Roman" w:hAnsi="Times New Roman" w:cs="Times New Roman"/>
          <w:sz w:val="24"/>
          <w:szCs w:val="24"/>
        </w:rPr>
        <w:t xml:space="preserve"> students in solving issues affecting teaching, counseling and student assessment. This involvement usually occurs through the provision of information on the course in syllab</w:t>
      </w:r>
      <w:r w:rsidR="00D1038B">
        <w:rPr>
          <w:rFonts w:ascii="Times New Roman" w:eastAsia="Times New Roman" w:hAnsi="Times New Roman" w:cs="Times New Roman"/>
          <w:sz w:val="24"/>
          <w:szCs w:val="24"/>
        </w:rPr>
        <w:t>i</w:t>
      </w:r>
      <w:r w:rsidR="000175B4" w:rsidRPr="000175B4">
        <w:rPr>
          <w:rFonts w:ascii="Times New Roman" w:eastAsia="Times New Roman" w:hAnsi="Times New Roman" w:cs="Times New Roman"/>
          <w:sz w:val="24"/>
          <w:szCs w:val="24"/>
        </w:rPr>
        <w:t>, counseling and assessment of teachers by students, at which specific problems, plans or proposals are discussed;</w:t>
      </w:r>
    </w:p>
    <w:p w:rsidR="000175B4" w:rsidRPr="000175B4" w:rsidRDefault="00D1038B"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175B4" w:rsidRPr="000175B4">
        <w:rPr>
          <w:rFonts w:ascii="Times New Roman" w:eastAsia="Times New Roman" w:hAnsi="Times New Roman" w:cs="Times New Roman"/>
          <w:sz w:val="24"/>
          <w:szCs w:val="24"/>
        </w:rPr>
        <w:t>rovid</w:t>
      </w:r>
      <w:r>
        <w:rPr>
          <w:rFonts w:ascii="Times New Roman" w:eastAsia="Times New Roman" w:hAnsi="Times New Roman" w:cs="Times New Roman"/>
          <w:sz w:val="24"/>
          <w:szCs w:val="24"/>
        </w:rPr>
        <w:t>e</w:t>
      </w:r>
      <w:r w:rsidR="000175B4" w:rsidRPr="000175B4">
        <w:rPr>
          <w:rFonts w:ascii="Times New Roman" w:eastAsia="Times New Roman" w:hAnsi="Times New Roman" w:cs="Times New Roman"/>
          <w:sz w:val="24"/>
          <w:szCs w:val="24"/>
        </w:rPr>
        <w:t xml:space="preserve"> students with support in </w:t>
      </w:r>
      <w:r>
        <w:rPr>
          <w:rFonts w:ascii="Times New Roman" w:eastAsia="Times New Roman" w:hAnsi="Times New Roman" w:cs="Times New Roman"/>
          <w:sz w:val="24"/>
          <w:szCs w:val="24"/>
        </w:rPr>
        <w:t>keeping</w:t>
      </w:r>
      <w:r w:rsidR="00281400">
        <w:rPr>
          <w:rFonts w:ascii="Times New Roman" w:eastAsia="Times New Roman" w:hAnsi="Times New Roman" w:cs="Times New Roman"/>
          <w:sz w:val="24"/>
          <w:szCs w:val="24"/>
        </w:rPr>
        <w:t xml:space="preserve"> up with</w:t>
      </w:r>
      <w:r w:rsidR="000175B4" w:rsidRPr="000175B4">
        <w:rPr>
          <w:rFonts w:ascii="Times New Roman" w:eastAsia="Times New Roman" w:hAnsi="Times New Roman" w:cs="Times New Roman"/>
          <w:sz w:val="24"/>
          <w:szCs w:val="24"/>
        </w:rPr>
        <w:t xml:space="preserve">deadlines for registering for courses strictly in accordance with the </w:t>
      </w:r>
      <w:r>
        <w:rPr>
          <w:rFonts w:ascii="Times New Roman" w:eastAsia="Times New Roman" w:hAnsi="Times New Roman" w:cs="Times New Roman"/>
          <w:sz w:val="24"/>
          <w:szCs w:val="24"/>
        </w:rPr>
        <w:t>A</w:t>
      </w:r>
      <w:r w:rsidR="000175B4" w:rsidRPr="000175B4">
        <w:rPr>
          <w:rFonts w:ascii="Times New Roman" w:eastAsia="Times New Roman" w:hAnsi="Times New Roman" w:cs="Times New Roman"/>
          <w:sz w:val="24"/>
          <w:szCs w:val="24"/>
        </w:rPr>
        <w:t xml:space="preserve">cademic </w:t>
      </w:r>
      <w:r>
        <w:rPr>
          <w:rFonts w:ascii="Times New Roman" w:eastAsia="Times New Roman" w:hAnsi="Times New Roman" w:cs="Times New Roman"/>
          <w:sz w:val="24"/>
          <w:szCs w:val="24"/>
        </w:rPr>
        <w:t>C</w:t>
      </w:r>
      <w:r w:rsidR="000175B4" w:rsidRPr="000175B4">
        <w:rPr>
          <w:rFonts w:ascii="Times New Roman" w:eastAsia="Times New Roman" w:hAnsi="Times New Roman" w:cs="Times New Roman"/>
          <w:sz w:val="24"/>
          <w:szCs w:val="24"/>
        </w:rPr>
        <w:t xml:space="preserve">alendar and </w:t>
      </w:r>
      <w:r>
        <w:rPr>
          <w:rFonts w:ascii="Times New Roman" w:eastAsia="Times New Roman" w:hAnsi="Times New Roman" w:cs="Times New Roman"/>
          <w:sz w:val="24"/>
          <w:szCs w:val="24"/>
        </w:rPr>
        <w:t>course syllabi</w:t>
      </w:r>
      <w:r w:rsidR="000175B4" w:rsidRPr="000175B4">
        <w:rPr>
          <w:rFonts w:ascii="Times New Roman" w:eastAsia="Times New Roman" w:hAnsi="Times New Roman" w:cs="Times New Roman"/>
          <w:sz w:val="24"/>
          <w:szCs w:val="24"/>
        </w:rPr>
        <w:t xml:space="preserve"> after the selected courses are agreed</w:t>
      </w:r>
      <w:r w:rsidR="0079226A">
        <w:rPr>
          <w:rFonts w:ascii="Times New Roman" w:eastAsia="Times New Roman" w:hAnsi="Times New Roman" w:cs="Times New Roman"/>
          <w:sz w:val="24"/>
          <w:szCs w:val="24"/>
        </w:rPr>
        <w:t xml:space="preserve"> upon</w:t>
      </w:r>
      <w:r w:rsidR="000175B4" w:rsidRPr="000175B4">
        <w:rPr>
          <w:rFonts w:ascii="Times New Roman" w:eastAsia="Times New Roman" w:hAnsi="Times New Roman" w:cs="Times New Roman"/>
          <w:sz w:val="24"/>
          <w:szCs w:val="24"/>
        </w:rPr>
        <w:t xml:space="preserve"> with the adviser;</w:t>
      </w:r>
    </w:p>
    <w:p w:rsidR="000175B4" w:rsidRPr="000175B4" w:rsidRDefault="00D1038B"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0175B4" w:rsidRPr="000175B4">
        <w:rPr>
          <w:rFonts w:ascii="Times New Roman" w:eastAsia="Times New Roman" w:hAnsi="Times New Roman" w:cs="Times New Roman"/>
          <w:sz w:val="24"/>
          <w:szCs w:val="24"/>
        </w:rPr>
        <w:t>onitor that the selected courses meet the requirements of general education and the main specialization of the student;</w:t>
      </w:r>
    </w:p>
    <w:p w:rsidR="000175B4" w:rsidRPr="000175B4" w:rsidRDefault="00D1038B"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175B4" w:rsidRPr="000175B4">
        <w:rPr>
          <w:rFonts w:ascii="Times New Roman" w:eastAsia="Times New Roman" w:hAnsi="Times New Roman" w:cs="Times New Roman"/>
          <w:sz w:val="24"/>
          <w:szCs w:val="24"/>
        </w:rPr>
        <w:t>articipat</w:t>
      </w:r>
      <w:r>
        <w:rPr>
          <w:rFonts w:ascii="Times New Roman" w:eastAsia="Times New Roman" w:hAnsi="Times New Roman" w:cs="Times New Roman"/>
          <w:sz w:val="24"/>
          <w:szCs w:val="24"/>
        </w:rPr>
        <w:t>e</w:t>
      </w:r>
      <w:r w:rsidR="000175B4" w:rsidRPr="000175B4">
        <w:rPr>
          <w:rFonts w:ascii="Times New Roman" w:eastAsia="Times New Roman" w:hAnsi="Times New Roman" w:cs="Times New Roman"/>
          <w:sz w:val="24"/>
          <w:szCs w:val="24"/>
        </w:rPr>
        <w:t xml:space="preserve"> in develop</w:t>
      </w:r>
      <w:r>
        <w:rPr>
          <w:rFonts w:ascii="Times New Roman" w:eastAsia="Times New Roman" w:hAnsi="Times New Roman" w:cs="Times New Roman"/>
          <w:sz w:val="24"/>
          <w:szCs w:val="24"/>
        </w:rPr>
        <w:t>ing</w:t>
      </w:r>
      <w:r w:rsidR="000175B4" w:rsidRPr="000175B4">
        <w:rPr>
          <w:rFonts w:ascii="Times New Roman" w:eastAsia="Times New Roman" w:hAnsi="Times New Roman" w:cs="Times New Roman"/>
          <w:sz w:val="24"/>
          <w:szCs w:val="24"/>
        </w:rPr>
        <w:t xml:space="preserve"> methodological materials </w:t>
      </w:r>
      <w:r>
        <w:rPr>
          <w:rFonts w:ascii="Times New Roman" w:eastAsia="Times New Roman" w:hAnsi="Times New Roman" w:cs="Times New Roman"/>
          <w:sz w:val="24"/>
          <w:szCs w:val="24"/>
        </w:rPr>
        <w:t>for the courses</w:t>
      </w:r>
      <w:r w:rsidR="000175B4" w:rsidRPr="000175B4">
        <w:rPr>
          <w:rFonts w:ascii="Times New Roman" w:eastAsia="Times New Roman" w:hAnsi="Times New Roman" w:cs="Times New Roman"/>
          <w:sz w:val="24"/>
          <w:szCs w:val="24"/>
        </w:rPr>
        <w:t>;</w:t>
      </w:r>
    </w:p>
    <w:p w:rsidR="000175B4" w:rsidRPr="000175B4" w:rsidRDefault="00D1038B"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175B4" w:rsidRPr="000175B4">
        <w:rPr>
          <w:rFonts w:ascii="Times New Roman" w:eastAsia="Times New Roman" w:hAnsi="Times New Roman" w:cs="Times New Roman"/>
          <w:sz w:val="24"/>
          <w:szCs w:val="24"/>
        </w:rPr>
        <w:t>ctive</w:t>
      </w:r>
      <w:r>
        <w:rPr>
          <w:rFonts w:ascii="Times New Roman" w:eastAsia="Times New Roman" w:hAnsi="Times New Roman" w:cs="Times New Roman"/>
          <w:sz w:val="24"/>
          <w:szCs w:val="24"/>
        </w:rPr>
        <w:t>ly</w:t>
      </w:r>
      <w:r w:rsidR="000175B4" w:rsidRPr="000175B4">
        <w:rPr>
          <w:rFonts w:ascii="Times New Roman" w:eastAsia="Times New Roman" w:hAnsi="Times New Roman" w:cs="Times New Roman"/>
          <w:sz w:val="24"/>
          <w:szCs w:val="24"/>
        </w:rPr>
        <w:t xml:space="preserve"> participat</w:t>
      </w:r>
      <w:r>
        <w:rPr>
          <w:rFonts w:ascii="Times New Roman" w:eastAsia="Times New Roman" w:hAnsi="Times New Roman" w:cs="Times New Roman"/>
          <w:sz w:val="24"/>
          <w:szCs w:val="24"/>
        </w:rPr>
        <w:t>e</w:t>
      </w:r>
      <w:r w:rsidR="000175B4" w:rsidRPr="000175B4">
        <w:rPr>
          <w:rFonts w:ascii="Times New Roman" w:eastAsia="Times New Roman" w:hAnsi="Times New Roman" w:cs="Times New Roman"/>
          <w:sz w:val="24"/>
          <w:szCs w:val="24"/>
        </w:rPr>
        <w:t xml:space="preserve"> in research, organizational and methodological activities of the </w:t>
      </w:r>
      <w:r>
        <w:rPr>
          <w:rFonts w:ascii="Times New Roman" w:eastAsia="Times New Roman" w:hAnsi="Times New Roman" w:cs="Times New Roman"/>
          <w:sz w:val="24"/>
          <w:szCs w:val="24"/>
        </w:rPr>
        <w:t>U</w:t>
      </w:r>
      <w:r w:rsidR="000175B4" w:rsidRPr="000175B4">
        <w:rPr>
          <w:rFonts w:ascii="Times New Roman" w:eastAsia="Times New Roman" w:hAnsi="Times New Roman" w:cs="Times New Roman"/>
          <w:sz w:val="24"/>
          <w:szCs w:val="24"/>
        </w:rPr>
        <w:t xml:space="preserve">niversity </w:t>
      </w:r>
      <w:r w:rsidRPr="000175B4">
        <w:rPr>
          <w:rFonts w:ascii="Times New Roman" w:eastAsia="Times New Roman" w:hAnsi="Times New Roman" w:cs="Times New Roman"/>
          <w:sz w:val="24"/>
          <w:szCs w:val="24"/>
        </w:rPr>
        <w:t>- seminars</w:t>
      </w:r>
      <w:r w:rsidR="000175B4" w:rsidRPr="000175B4">
        <w:rPr>
          <w:rFonts w:ascii="Times New Roman" w:eastAsia="Times New Roman" w:hAnsi="Times New Roman" w:cs="Times New Roman"/>
          <w:sz w:val="24"/>
          <w:szCs w:val="24"/>
        </w:rPr>
        <w:t xml:space="preserve">, conferences, </w:t>
      </w:r>
      <w:r w:rsidR="00281400">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Program </w:t>
      </w:r>
      <w:r w:rsidR="000175B4" w:rsidRPr="000175B4">
        <w:rPr>
          <w:rFonts w:ascii="Times New Roman" w:eastAsia="Times New Roman" w:hAnsi="Times New Roman" w:cs="Times New Roman"/>
          <w:sz w:val="24"/>
          <w:szCs w:val="24"/>
        </w:rPr>
        <w:t>meetings;</w:t>
      </w:r>
    </w:p>
    <w:p w:rsidR="000175B4" w:rsidRPr="000175B4" w:rsidRDefault="00D1038B"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0175B4" w:rsidRPr="000175B4">
        <w:rPr>
          <w:rFonts w:ascii="Times New Roman" w:eastAsia="Times New Roman" w:hAnsi="Times New Roman" w:cs="Times New Roman"/>
          <w:sz w:val="24"/>
          <w:szCs w:val="24"/>
        </w:rPr>
        <w:t>onducting their own research, as well as</w:t>
      </w:r>
      <w:r>
        <w:rPr>
          <w:rFonts w:ascii="Times New Roman" w:eastAsia="Times New Roman" w:hAnsi="Times New Roman" w:cs="Times New Roman"/>
          <w:sz w:val="24"/>
          <w:szCs w:val="24"/>
        </w:rPr>
        <w:t xml:space="preserve"> development of</w:t>
      </w:r>
      <w:r w:rsidR="000175B4" w:rsidRPr="000175B4">
        <w:rPr>
          <w:rFonts w:ascii="Times New Roman" w:eastAsia="Times New Roman" w:hAnsi="Times New Roman" w:cs="Times New Roman"/>
          <w:sz w:val="24"/>
          <w:szCs w:val="24"/>
        </w:rPr>
        <w:t xml:space="preserve"> methodolo</w:t>
      </w:r>
      <w:r>
        <w:rPr>
          <w:rFonts w:ascii="Times New Roman" w:eastAsia="Times New Roman" w:hAnsi="Times New Roman" w:cs="Times New Roman"/>
          <w:sz w:val="24"/>
          <w:szCs w:val="24"/>
        </w:rPr>
        <w:t>g</w:t>
      </w:r>
      <w:r w:rsidR="00281400">
        <w:rPr>
          <w:rFonts w:ascii="Times New Roman" w:eastAsia="Times New Roman" w:hAnsi="Times New Roman" w:cs="Times New Roman"/>
          <w:sz w:val="24"/>
          <w:szCs w:val="24"/>
        </w:rPr>
        <w:t>ical</w:t>
      </w:r>
      <w:r>
        <w:rPr>
          <w:rFonts w:ascii="Times New Roman" w:eastAsia="Times New Roman" w:hAnsi="Times New Roman" w:cs="Times New Roman"/>
          <w:sz w:val="24"/>
          <w:szCs w:val="24"/>
        </w:rPr>
        <w:t xml:space="preserve"> materials</w:t>
      </w:r>
      <w:r w:rsidR="00281400">
        <w:rPr>
          <w:rFonts w:ascii="Times New Roman" w:eastAsia="Times New Roman" w:hAnsi="Times New Roman" w:cs="Times New Roman"/>
          <w:sz w:val="24"/>
          <w:szCs w:val="24"/>
        </w:rPr>
        <w:t>for student support</w:t>
      </w:r>
      <w:r w:rsidR="000175B4" w:rsidRPr="000175B4">
        <w:rPr>
          <w:rFonts w:ascii="Times New Roman" w:eastAsia="Times New Roman" w:hAnsi="Times New Roman" w:cs="Times New Roman"/>
          <w:sz w:val="24"/>
          <w:szCs w:val="24"/>
        </w:rPr>
        <w:t>in accordance with the approved plan;</w:t>
      </w:r>
    </w:p>
    <w:p w:rsidR="000175B4" w:rsidRPr="000175B4" w:rsidRDefault="00D1038B"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Visitother teachers’ </w:t>
      </w:r>
      <w:r w:rsidR="000175B4" w:rsidRPr="000175B4">
        <w:rPr>
          <w:rFonts w:ascii="Times New Roman" w:eastAsia="Times New Roman" w:hAnsi="Times New Roman" w:cs="Times New Roman"/>
          <w:sz w:val="24"/>
          <w:szCs w:val="24"/>
        </w:rPr>
        <w:t>classes with subsequent feedback</w:t>
      </w:r>
      <w:r>
        <w:rPr>
          <w:rFonts w:ascii="Times New Roman" w:eastAsia="Times New Roman" w:hAnsi="Times New Roman" w:cs="Times New Roman"/>
          <w:sz w:val="24"/>
          <w:szCs w:val="24"/>
        </w:rPr>
        <w:t xml:space="preserve"> and invite colleagues </w:t>
      </w:r>
      <w:r w:rsidR="00281400">
        <w:rPr>
          <w:rFonts w:ascii="Times New Roman" w:eastAsia="Times New Roman" w:hAnsi="Times New Roman" w:cs="Times New Roman"/>
          <w:sz w:val="24"/>
          <w:szCs w:val="24"/>
        </w:rPr>
        <w:t>to their</w:t>
      </w:r>
      <w:r>
        <w:rPr>
          <w:rFonts w:ascii="Times New Roman" w:eastAsia="Times New Roman" w:hAnsi="Times New Roman" w:cs="Times New Roman"/>
          <w:sz w:val="24"/>
          <w:szCs w:val="24"/>
        </w:rPr>
        <w:t xml:space="preserve"> own classes</w:t>
      </w:r>
      <w:r w:rsidR="000175B4" w:rsidRPr="000175B4">
        <w:rPr>
          <w:rFonts w:ascii="Times New Roman" w:eastAsia="Times New Roman" w:hAnsi="Times New Roman" w:cs="Times New Roman"/>
          <w:sz w:val="24"/>
          <w:szCs w:val="24"/>
        </w:rPr>
        <w:t>;</w:t>
      </w:r>
    </w:p>
    <w:p w:rsidR="000175B4" w:rsidRPr="000175B4" w:rsidRDefault="00D1038B"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175B4" w:rsidRPr="000175B4">
        <w:rPr>
          <w:rFonts w:ascii="Times New Roman" w:eastAsia="Times New Roman" w:hAnsi="Times New Roman" w:cs="Times New Roman"/>
          <w:sz w:val="24"/>
          <w:szCs w:val="24"/>
        </w:rPr>
        <w:t>ctive</w:t>
      </w:r>
      <w:r>
        <w:rPr>
          <w:rFonts w:ascii="Times New Roman" w:eastAsia="Times New Roman" w:hAnsi="Times New Roman" w:cs="Times New Roman"/>
          <w:sz w:val="24"/>
          <w:szCs w:val="24"/>
        </w:rPr>
        <w:t>ly</w:t>
      </w:r>
      <w:r w:rsidR="000175B4" w:rsidRPr="000175B4">
        <w:rPr>
          <w:rFonts w:ascii="Times New Roman" w:eastAsia="Times New Roman" w:hAnsi="Times New Roman" w:cs="Times New Roman"/>
          <w:sz w:val="24"/>
          <w:szCs w:val="24"/>
        </w:rPr>
        <w:t xml:space="preserve"> participat</w:t>
      </w:r>
      <w:r>
        <w:rPr>
          <w:rFonts w:ascii="Times New Roman" w:eastAsia="Times New Roman" w:hAnsi="Times New Roman" w:cs="Times New Roman"/>
          <w:sz w:val="24"/>
          <w:szCs w:val="24"/>
        </w:rPr>
        <w:t>e</w:t>
      </w:r>
      <w:r w:rsidR="000175B4" w:rsidRPr="000175B4">
        <w:rPr>
          <w:rFonts w:ascii="Times New Roman" w:eastAsia="Times New Roman" w:hAnsi="Times New Roman" w:cs="Times New Roman"/>
          <w:sz w:val="24"/>
          <w:szCs w:val="24"/>
        </w:rPr>
        <w:t xml:space="preserve"> in the self-diagnosis, self-assessment/assessment</w:t>
      </w:r>
      <w:r>
        <w:rPr>
          <w:rFonts w:ascii="Times New Roman" w:eastAsia="Times New Roman" w:hAnsi="Times New Roman" w:cs="Times New Roman"/>
          <w:sz w:val="24"/>
          <w:szCs w:val="24"/>
        </w:rPr>
        <w:t>,</w:t>
      </w:r>
      <w:r w:rsidR="00281400">
        <w:rPr>
          <w:rFonts w:ascii="Times New Roman" w:eastAsia="Times New Roman" w:hAnsi="Times New Roman" w:cs="Times New Roman"/>
          <w:sz w:val="24"/>
          <w:szCs w:val="24"/>
        </w:rPr>
        <w:t xml:space="preserve">and </w:t>
      </w:r>
      <w:r w:rsidRPr="000175B4">
        <w:rPr>
          <w:rFonts w:ascii="Times New Roman" w:eastAsia="Times New Roman" w:hAnsi="Times New Roman" w:cs="Times New Roman"/>
          <w:sz w:val="24"/>
          <w:szCs w:val="24"/>
        </w:rPr>
        <w:t xml:space="preserve">accreditation </w:t>
      </w:r>
      <w:r w:rsidR="000175B4" w:rsidRPr="000175B4">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the Program</w:t>
      </w:r>
      <w:r w:rsidR="000175B4" w:rsidRPr="000175B4">
        <w:rPr>
          <w:rFonts w:ascii="Times New Roman" w:eastAsia="Times New Roman" w:hAnsi="Times New Roman" w:cs="Times New Roman"/>
          <w:sz w:val="24"/>
          <w:szCs w:val="24"/>
        </w:rPr>
        <w:t>;</w:t>
      </w:r>
    </w:p>
    <w:p w:rsidR="000175B4" w:rsidRPr="000175B4" w:rsidRDefault="00D1038B" w:rsidP="00924858">
      <w:pPr>
        <w:pStyle w:val="a8"/>
        <w:numPr>
          <w:ilvl w:val="0"/>
          <w:numId w:val="44"/>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 </w:t>
      </w:r>
      <w:r w:rsidR="000175B4" w:rsidRPr="000175B4">
        <w:rPr>
          <w:rFonts w:ascii="Times New Roman" w:eastAsia="Times New Roman" w:hAnsi="Times New Roman" w:cs="Times New Roman"/>
          <w:sz w:val="24"/>
          <w:szCs w:val="24"/>
        </w:rPr>
        <w:t xml:space="preserve">all work professionally and in accordance with </w:t>
      </w:r>
      <w:r w:rsidR="00281400">
        <w:rPr>
          <w:rFonts w:ascii="Times New Roman" w:eastAsia="Times New Roman" w:hAnsi="Times New Roman" w:cs="Times New Roman"/>
          <w:sz w:val="24"/>
          <w:szCs w:val="24"/>
        </w:rPr>
        <w:t xml:space="preserve">high </w:t>
      </w:r>
      <w:r w:rsidR="000175B4" w:rsidRPr="000175B4">
        <w:rPr>
          <w:rFonts w:ascii="Times New Roman" w:eastAsia="Times New Roman" w:hAnsi="Times New Roman" w:cs="Times New Roman"/>
          <w:sz w:val="24"/>
          <w:szCs w:val="24"/>
        </w:rPr>
        <w:t>ethical standards.</w:t>
      </w:r>
    </w:p>
    <w:p w:rsidR="000175B4" w:rsidRPr="00D1038B" w:rsidRDefault="000175B4" w:rsidP="00924858">
      <w:pPr>
        <w:spacing w:after="0" w:line="276" w:lineRule="auto"/>
        <w:ind w:left="360"/>
        <w:jc w:val="both"/>
        <w:rPr>
          <w:rFonts w:ascii="Times New Roman" w:eastAsia="Times New Roman" w:hAnsi="Times New Roman" w:cs="Times New Roman"/>
          <w:sz w:val="24"/>
          <w:szCs w:val="24"/>
        </w:rPr>
      </w:pPr>
      <w:r w:rsidRPr="00D1038B">
        <w:rPr>
          <w:rFonts w:ascii="Times New Roman" w:eastAsia="Times New Roman" w:hAnsi="Times New Roman" w:cs="Times New Roman"/>
          <w:sz w:val="24"/>
          <w:szCs w:val="24"/>
        </w:rPr>
        <w:t xml:space="preserve">In general, the </w:t>
      </w:r>
      <w:r w:rsidR="00D1038B">
        <w:rPr>
          <w:rFonts w:ascii="Times New Roman" w:eastAsia="Times New Roman" w:hAnsi="Times New Roman" w:cs="Times New Roman"/>
          <w:sz w:val="24"/>
          <w:szCs w:val="24"/>
        </w:rPr>
        <w:t xml:space="preserve">main </w:t>
      </w:r>
      <w:r w:rsidRPr="00D1038B">
        <w:rPr>
          <w:rFonts w:ascii="Times New Roman" w:eastAsia="Times New Roman" w:hAnsi="Times New Roman" w:cs="Times New Roman"/>
          <w:sz w:val="24"/>
          <w:szCs w:val="24"/>
        </w:rPr>
        <w:t>duty of teachers is to teach students effectively. Teachers also participate in the work of committees and collaborate with their colleagues in the</w:t>
      </w:r>
      <w:r w:rsidR="00281400">
        <w:rPr>
          <w:rFonts w:ascii="Times New Roman" w:eastAsia="Times New Roman" w:hAnsi="Times New Roman" w:cs="Times New Roman"/>
          <w:sz w:val="24"/>
          <w:szCs w:val="24"/>
        </w:rPr>
        <w:t>irP</w:t>
      </w:r>
      <w:r w:rsidRPr="00D1038B">
        <w:rPr>
          <w:rFonts w:ascii="Times New Roman" w:eastAsia="Times New Roman" w:hAnsi="Times New Roman" w:cs="Times New Roman"/>
          <w:sz w:val="24"/>
          <w:szCs w:val="24"/>
        </w:rPr>
        <w:t>rogram within the framework of the activities of the</w:t>
      </w:r>
      <w:r w:rsidR="00D1038B">
        <w:rPr>
          <w:rFonts w:ascii="Times New Roman" w:eastAsia="Times New Roman" w:hAnsi="Times New Roman" w:cs="Times New Roman"/>
          <w:sz w:val="24"/>
          <w:szCs w:val="24"/>
        </w:rPr>
        <w:t xml:space="preserve"> Program</w:t>
      </w:r>
      <w:r w:rsidRPr="00D1038B">
        <w:rPr>
          <w:rFonts w:ascii="Times New Roman" w:eastAsia="Times New Roman" w:hAnsi="Times New Roman" w:cs="Times New Roman"/>
          <w:sz w:val="24"/>
          <w:szCs w:val="24"/>
        </w:rPr>
        <w:t xml:space="preserve"> itself. Instructors should remember that all information regarding student performance and grades is confidential.</w:t>
      </w:r>
    </w:p>
    <w:p w:rsidR="000175B4" w:rsidRPr="000175B4" w:rsidRDefault="000175B4" w:rsidP="00924858">
      <w:pPr>
        <w:spacing w:after="0" w:line="276" w:lineRule="auto"/>
        <w:jc w:val="both"/>
        <w:rPr>
          <w:rFonts w:ascii="Times New Roman" w:eastAsia="Times New Roman" w:hAnsi="Times New Roman" w:cs="Times New Roman"/>
          <w:b/>
          <w:bCs/>
          <w:sz w:val="24"/>
          <w:szCs w:val="24"/>
        </w:rPr>
      </w:pPr>
      <w:r w:rsidRPr="000175B4">
        <w:rPr>
          <w:rFonts w:ascii="Times New Roman" w:eastAsia="Times New Roman" w:hAnsi="Times New Roman" w:cs="Times New Roman"/>
          <w:b/>
          <w:bCs/>
          <w:sz w:val="24"/>
          <w:szCs w:val="24"/>
        </w:rPr>
        <w:t>Professional development opportunities for teachers and staff</w:t>
      </w:r>
    </w:p>
    <w:p w:rsidR="000175B4" w:rsidRPr="000175B4" w:rsidRDefault="000175B4" w:rsidP="00924858">
      <w:pPr>
        <w:spacing w:after="0" w:line="276" w:lineRule="auto"/>
        <w:ind w:firstLine="720"/>
        <w:jc w:val="both"/>
        <w:rPr>
          <w:rFonts w:ascii="Times New Roman" w:eastAsia="Times New Roman" w:hAnsi="Times New Roman" w:cs="Times New Roman"/>
          <w:sz w:val="24"/>
          <w:szCs w:val="24"/>
        </w:rPr>
      </w:pPr>
      <w:r w:rsidRPr="000175B4">
        <w:rPr>
          <w:rFonts w:ascii="Times New Roman" w:eastAsia="Times New Roman" w:hAnsi="Times New Roman" w:cs="Times New Roman"/>
          <w:sz w:val="24"/>
          <w:szCs w:val="24"/>
        </w:rPr>
        <w:t xml:space="preserve">Teachers have the opportunity to take part in </w:t>
      </w:r>
      <w:r w:rsidR="00D1038B">
        <w:rPr>
          <w:rFonts w:ascii="Times New Roman" w:eastAsia="Times New Roman" w:hAnsi="Times New Roman" w:cs="Times New Roman"/>
          <w:sz w:val="24"/>
          <w:szCs w:val="24"/>
        </w:rPr>
        <w:t xml:space="preserve">research and </w:t>
      </w:r>
      <w:r w:rsidRPr="000175B4">
        <w:rPr>
          <w:rFonts w:ascii="Times New Roman" w:eastAsia="Times New Roman" w:hAnsi="Times New Roman" w:cs="Times New Roman"/>
          <w:sz w:val="24"/>
          <w:szCs w:val="24"/>
        </w:rPr>
        <w:t>methodolog</w:t>
      </w:r>
      <w:r w:rsidR="00D1038B">
        <w:rPr>
          <w:rFonts w:ascii="Times New Roman" w:eastAsia="Times New Roman" w:hAnsi="Times New Roman" w:cs="Times New Roman"/>
          <w:sz w:val="24"/>
          <w:szCs w:val="24"/>
        </w:rPr>
        <w:t>y</w:t>
      </w:r>
      <w:r w:rsidRPr="000175B4">
        <w:rPr>
          <w:rFonts w:ascii="Times New Roman" w:eastAsia="Times New Roman" w:hAnsi="Times New Roman" w:cs="Times New Roman"/>
          <w:sz w:val="24"/>
          <w:szCs w:val="24"/>
        </w:rPr>
        <w:t xml:space="preserve"> seminars and special education trainings on an ongoing basis in Kyrgyzstan and with proper justification, abroad at the expense of the university, as well as grants from various organizations and agencies. Information about them is sent to the address of the</w:t>
      </w:r>
      <w:r w:rsidR="00BC2A75">
        <w:rPr>
          <w:rFonts w:ascii="Times New Roman" w:eastAsia="Times New Roman" w:hAnsi="Times New Roman" w:cs="Times New Roman"/>
          <w:sz w:val="24"/>
          <w:szCs w:val="24"/>
        </w:rPr>
        <w:t xml:space="preserve"> Program H</w:t>
      </w:r>
      <w:r w:rsidRPr="000175B4">
        <w:rPr>
          <w:rFonts w:ascii="Times New Roman" w:eastAsia="Times New Roman" w:hAnsi="Times New Roman" w:cs="Times New Roman"/>
          <w:sz w:val="24"/>
          <w:szCs w:val="24"/>
        </w:rPr>
        <w:t xml:space="preserve">eads and </w:t>
      </w:r>
      <w:r w:rsidR="00281400">
        <w:rPr>
          <w:rFonts w:ascii="Times New Roman" w:eastAsia="Times New Roman" w:hAnsi="Times New Roman" w:cs="Times New Roman"/>
          <w:sz w:val="24"/>
          <w:szCs w:val="24"/>
        </w:rPr>
        <w:t>may</w:t>
      </w:r>
      <w:r w:rsidR="00BC2A75">
        <w:rPr>
          <w:rFonts w:ascii="Times New Roman" w:eastAsia="Times New Roman" w:hAnsi="Times New Roman" w:cs="Times New Roman"/>
          <w:sz w:val="24"/>
          <w:szCs w:val="24"/>
        </w:rPr>
        <w:t xml:space="preserve"> be found</w:t>
      </w:r>
      <w:r w:rsidRPr="000175B4">
        <w:rPr>
          <w:rFonts w:ascii="Times New Roman" w:eastAsia="Times New Roman" w:hAnsi="Times New Roman" w:cs="Times New Roman"/>
          <w:sz w:val="24"/>
          <w:szCs w:val="24"/>
        </w:rPr>
        <w:t xml:space="preserve"> on IUCA resources in the public domain. In addition, the </w:t>
      </w:r>
      <w:r w:rsidR="00BC2A75">
        <w:rPr>
          <w:rFonts w:ascii="Times New Roman" w:eastAsia="Times New Roman" w:hAnsi="Times New Roman" w:cs="Times New Roman"/>
          <w:sz w:val="24"/>
          <w:szCs w:val="24"/>
        </w:rPr>
        <w:t>U</w:t>
      </w:r>
      <w:r w:rsidRPr="000175B4">
        <w:rPr>
          <w:rFonts w:ascii="Times New Roman" w:eastAsia="Times New Roman" w:hAnsi="Times New Roman" w:cs="Times New Roman"/>
          <w:sz w:val="24"/>
          <w:szCs w:val="24"/>
        </w:rPr>
        <w:t xml:space="preserve">niversity provides faculty and staff with </w:t>
      </w:r>
      <w:r w:rsidR="00BC2A75" w:rsidRPr="000175B4">
        <w:rPr>
          <w:rFonts w:ascii="Times New Roman" w:eastAsia="Times New Roman" w:hAnsi="Times New Roman" w:cs="Times New Roman"/>
          <w:sz w:val="24"/>
          <w:szCs w:val="24"/>
        </w:rPr>
        <w:t>ongoing professional development opportunit</w:t>
      </w:r>
      <w:r w:rsidR="00281400">
        <w:rPr>
          <w:rFonts w:ascii="Times New Roman" w:eastAsia="Times New Roman" w:hAnsi="Times New Roman" w:cs="Times New Roman"/>
          <w:sz w:val="24"/>
          <w:szCs w:val="24"/>
        </w:rPr>
        <w:t>ies</w:t>
      </w:r>
      <w:r w:rsidRPr="000175B4">
        <w:rPr>
          <w:rFonts w:ascii="Times New Roman" w:eastAsia="Times New Roman" w:hAnsi="Times New Roman" w:cs="Times New Roman"/>
          <w:sz w:val="24"/>
          <w:szCs w:val="24"/>
        </w:rPr>
        <w:t xml:space="preserve"> through orientation seminars at the </w:t>
      </w:r>
      <w:r w:rsidR="00BC2A75">
        <w:rPr>
          <w:rFonts w:ascii="Times New Roman" w:eastAsia="Times New Roman" w:hAnsi="Times New Roman" w:cs="Times New Roman"/>
          <w:sz w:val="24"/>
          <w:szCs w:val="24"/>
        </w:rPr>
        <w:t>beginning</w:t>
      </w:r>
      <w:r w:rsidRPr="000175B4">
        <w:rPr>
          <w:rFonts w:ascii="Times New Roman" w:eastAsia="Times New Roman" w:hAnsi="Times New Roman" w:cs="Times New Roman"/>
          <w:sz w:val="24"/>
          <w:szCs w:val="24"/>
        </w:rPr>
        <w:t xml:space="preserve"> of each semester, as well as monthly seminars/webinars. These activities </w:t>
      </w:r>
      <w:r w:rsidR="00BC2A75">
        <w:rPr>
          <w:rFonts w:ascii="Times New Roman" w:eastAsia="Times New Roman" w:hAnsi="Times New Roman" w:cs="Times New Roman"/>
          <w:sz w:val="24"/>
          <w:szCs w:val="24"/>
        </w:rPr>
        <w:t xml:space="preserve">should be collected </w:t>
      </w:r>
      <w:r w:rsidR="00BC2A75" w:rsidRPr="000175B4">
        <w:rPr>
          <w:rFonts w:ascii="Times New Roman" w:eastAsia="Times New Roman" w:hAnsi="Times New Roman" w:cs="Times New Roman"/>
          <w:sz w:val="24"/>
          <w:szCs w:val="24"/>
        </w:rPr>
        <w:t>in</w:t>
      </w:r>
      <w:r w:rsidR="00281400">
        <w:rPr>
          <w:rFonts w:ascii="Times New Roman" w:eastAsia="Times New Roman" w:hAnsi="Times New Roman" w:cs="Times New Roman"/>
          <w:sz w:val="24"/>
          <w:szCs w:val="24"/>
        </w:rPr>
        <w:t>the</w:t>
      </w:r>
      <w:r w:rsidR="00BC2A75">
        <w:rPr>
          <w:rFonts w:ascii="Times New Roman" w:eastAsia="Times New Roman" w:hAnsi="Times New Roman" w:cs="Times New Roman"/>
          <w:sz w:val="24"/>
          <w:szCs w:val="24"/>
        </w:rPr>
        <w:t xml:space="preserve"> form of </w:t>
      </w:r>
      <w:r w:rsidR="00281400">
        <w:rPr>
          <w:rFonts w:ascii="Times New Roman" w:eastAsia="Times New Roman" w:hAnsi="Times New Roman" w:cs="Times New Roman"/>
          <w:sz w:val="24"/>
          <w:szCs w:val="24"/>
        </w:rPr>
        <w:t xml:space="preserve">a </w:t>
      </w:r>
      <w:r w:rsidR="00BC2A75" w:rsidRPr="000175B4">
        <w:rPr>
          <w:rFonts w:ascii="Times New Roman" w:eastAsia="Times New Roman" w:hAnsi="Times New Roman" w:cs="Times New Roman"/>
          <w:sz w:val="24"/>
          <w:szCs w:val="24"/>
        </w:rPr>
        <w:t xml:space="preserve">materials </w:t>
      </w:r>
      <w:r w:rsidRPr="000175B4">
        <w:rPr>
          <w:rFonts w:ascii="Times New Roman" w:eastAsia="Times New Roman" w:hAnsi="Times New Roman" w:cs="Times New Roman"/>
          <w:sz w:val="24"/>
          <w:szCs w:val="24"/>
        </w:rPr>
        <w:t xml:space="preserve">portfolio to help educators improve </w:t>
      </w:r>
      <w:r w:rsidR="00BC2A75">
        <w:rPr>
          <w:rFonts w:ascii="Times New Roman" w:eastAsia="Times New Roman" w:hAnsi="Times New Roman" w:cs="Times New Roman"/>
          <w:sz w:val="24"/>
          <w:szCs w:val="24"/>
        </w:rPr>
        <w:t xml:space="preserve">their </w:t>
      </w:r>
      <w:r w:rsidRPr="000175B4">
        <w:rPr>
          <w:rFonts w:ascii="Times New Roman" w:eastAsia="Times New Roman" w:hAnsi="Times New Roman" w:cs="Times New Roman"/>
          <w:sz w:val="24"/>
          <w:szCs w:val="24"/>
        </w:rPr>
        <w:t>teaching and assessment practices.</w:t>
      </w:r>
    </w:p>
    <w:p w:rsidR="003052AD" w:rsidRDefault="003052AD" w:rsidP="00924858">
      <w:pPr>
        <w:spacing w:after="0" w:line="276" w:lineRule="auto"/>
        <w:jc w:val="both"/>
        <w:rPr>
          <w:rFonts w:ascii="Times New Roman" w:hAnsi="Times New Roman" w:cs="Times New Roman"/>
          <w:sz w:val="24"/>
          <w:szCs w:val="24"/>
        </w:rPr>
      </w:pPr>
    </w:p>
    <w:p w:rsidR="009E3539" w:rsidRPr="009E3539" w:rsidRDefault="009E3539" w:rsidP="00924858">
      <w:pPr>
        <w:spacing w:after="0" w:line="276" w:lineRule="auto"/>
        <w:jc w:val="both"/>
        <w:rPr>
          <w:rFonts w:ascii="Times New Roman" w:eastAsia="Times New Roman" w:hAnsi="Times New Roman" w:cs="Times New Roman"/>
          <w:b/>
          <w:sz w:val="24"/>
          <w:szCs w:val="24"/>
        </w:rPr>
      </w:pPr>
      <w:r w:rsidRPr="004B1670">
        <w:rPr>
          <w:rFonts w:ascii="Times New Roman" w:eastAsia="Times New Roman" w:hAnsi="Times New Roman" w:cs="Times New Roman"/>
          <w:b/>
          <w:sz w:val="24"/>
          <w:szCs w:val="24"/>
        </w:rPr>
        <w:t>University working hours</w:t>
      </w:r>
    </w:p>
    <w:p w:rsidR="00547D04" w:rsidRPr="009E3539" w:rsidRDefault="009E3539" w:rsidP="00924858">
      <w:pPr>
        <w:spacing w:after="0" w:line="276" w:lineRule="auto"/>
        <w:ind w:firstLine="720"/>
        <w:jc w:val="both"/>
        <w:rPr>
          <w:rFonts w:ascii="Times New Roman" w:hAnsi="Times New Roman" w:cs="Times New Roman"/>
          <w:b/>
          <w:sz w:val="24"/>
          <w:szCs w:val="24"/>
        </w:rPr>
      </w:pPr>
      <w:r w:rsidRPr="00FA5EBF">
        <w:rPr>
          <w:rFonts w:ascii="Times New Roman" w:eastAsia="Times New Roman" w:hAnsi="Times New Roman" w:cs="Times New Roman"/>
          <w:sz w:val="24"/>
          <w:szCs w:val="24"/>
        </w:rPr>
        <w:t>The University establishes working hours for employees from 8:30 am to 5:30 pm, a 40-hour work week from Monday to Friday with a one-hour lunch break, excluding public holidays and in accordance with the Labor Code of the Kyrgyz Republic.</w:t>
      </w:r>
      <w:r w:rsidRPr="009E3539">
        <w:rPr>
          <w:rFonts w:ascii="Times New Roman" w:hAnsi="Times New Roman" w:cs="Times New Roman"/>
          <w:sz w:val="24"/>
          <w:szCs w:val="24"/>
        </w:rPr>
        <w:t>The</w:t>
      </w:r>
      <w:r>
        <w:rPr>
          <w:rFonts w:ascii="Times New Roman" w:hAnsi="Times New Roman" w:cs="Times New Roman"/>
          <w:sz w:val="24"/>
          <w:szCs w:val="24"/>
        </w:rPr>
        <w:t xml:space="preserve"> University’s </w:t>
      </w:r>
      <w:r w:rsidRPr="009E3539">
        <w:rPr>
          <w:rFonts w:ascii="Times New Roman" w:hAnsi="Times New Roman" w:cs="Times New Roman"/>
          <w:sz w:val="24"/>
          <w:szCs w:val="24"/>
        </w:rPr>
        <w:t xml:space="preserve">operation during the period </w:t>
      </w:r>
      <w:r>
        <w:rPr>
          <w:rFonts w:ascii="Times New Roman" w:hAnsi="Times New Roman" w:cs="Times New Roman"/>
          <w:sz w:val="24"/>
          <w:szCs w:val="24"/>
        </w:rPr>
        <w:t>of</w:t>
      </w:r>
      <w:r w:rsidRPr="009E3539">
        <w:rPr>
          <w:rFonts w:ascii="Times New Roman" w:hAnsi="Times New Roman" w:cs="Times New Roman"/>
          <w:sz w:val="24"/>
          <w:szCs w:val="24"/>
        </w:rPr>
        <w:t xml:space="preserve"> online</w:t>
      </w:r>
      <w:r>
        <w:rPr>
          <w:rFonts w:ascii="Times New Roman" w:hAnsi="Times New Roman" w:cs="Times New Roman"/>
          <w:sz w:val="24"/>
          <w:szCs w:val="24"/>
        </w:rPr>
        <w:t>/remoteregime</w:t>
      </w:r>
      <w:r w:rsidRPr="009E3539">
        <w:rPr>
          <w:rFonts w:ascii="Times New Roman" w:hAnsi="Times New Roman" w:cs="Times New Roman"/>
          <w:sz w:val="24"/>
          <w:szCs w:val="24"/>
        </w:rPr>
        <w:t xml:space="preserve"> is regulated by the regulation </w:t>
      </w:r>
      <w:r w:rsidR="00281400">
        <w:rPr>
          <w:rFonts w:ascii="Times New Roman" w:hAnsi="Times New Roman" w:cs="Times New Roman"/>
          <w:sz w:val="24"/>
          <w:szCs w:val="24"/>
        </w:rPr>
        <w:t>‘</w:t>
      </w:r>
      <w:r w:rsidRPr="009E3539">
        <w:rPr>
          <w:rFonts w:ascii="Times New Roman" w:hAnsi="Times New Roman" w:cs="Times New Roman"/>
          <w:i/>
          <w:iCs/>
          <w:sz w:val="24"/>
          <w:szCs w:val="24"/>
        </w:rPr>
        <w:t>On online education at IUCA</w:t>
      </w:r>
      <w:r w:rsidR="00281400">
        <w:rPr>
          <w:rFonts w:ascii="Times New Roman" w:hAnsi="Times New Roman" w:cs="Times New Roman"/>
          <w:i/>
          <w:iCs/>
          <w:sz w:val="24"/>
          <w:szCs w:val="24"/>
        </w:rPr>
        <w:t>’</w:t>
      </w:r>
      <w:r w:rsidRPr="009E3539">
        <w:rPr>
          <w:rFonts w:ascii="Times New Roman" w:hAnsi="Times New Roman" w:cs="Times New Roman"/>
          <w:sz w:val="24"/>
          <w:szCs w:val="24"/>
        </w:rPr>
        <w:t>.</w:t>
      </w:r>
    </w:p>
    <w:p w:rsidR="009D5598" w:rsidRPr="009D5598" w:rsidRDefault="009D5598" w:rsidP="00924858">
      <w:pPr>
        <w:spacing w:after="0" w:line="276" w:lineRule="auto"/>
        <w:jc w:val="both"/>
        <w:rPr>
          <w:rFonts w:ascii="Times New Roman" w:eastAsia="Times New Roman" w:hAnsi="Times New Roman" w:cs="Times New Roman"/>
          <w:b/>
          <w:sz w:val="24"/>
          <w:szCs w:val="24"/>
        </w:rPr>
      </w:pPr>
      <w:r w:rsidRPr="00FA5EBF">
        <w:rPr>
          <w:rFonts w:ascii="Times New Roman" w:eastAsia="Times New Roman" w:hAnsi="Times New Roman" w:cs="Times New Roman"/>
          <w:b/>
          <w:sz w:val="24"/>
          <w:szCs w:val="24"/>
        </w:rPr>
        <w:t>Granting Leave to Staff and Teachers</w:t>
      </w:r>
    </w:p>
    <w:p w:rsidR="00126D81" w:rsidRPr="009D5598" w:rsidRDefault="009D5598"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According to the current labor legislation of the Kyrgyz Republic, employees and teachers are provided with various types of vacations and leave listed below:</w:t>
      </w:r>
    </w:p>
    <w:p w:rsidR="001907C4" w:rsidRPr="001907C4" w:rsidRDefault="001907C4" w:rsidP="00924858">
      <w:pPr>
        <w:spacing w:after="0" w:line="276" w:lineRule="auto"/>
        <w:jc w:val="both"/>
        <w:rPr>
          <w:rFonts w:ascii="Times New Roman" w:hAnsi="Times New Roman" w:cs="Times New Roman"/>
          <w:sz w:val="24"/>
          <w:szCs w:val="24"/>
        </w:rPr>
      </w:pPr>
      <w:r w:rsidRPr="00FA5EBF">
        <w:rPr>
          <w:rFonts w:ascii="Times New Roman" w:eastAsia="Times New Roman" w:hAnsi="Times New Roman" w:cs="Times New Roman"/>
          <w:b/>
          <w:sz w:val="24"/>
          <w:szCs w:val="24"/>
        </w:rPr>
        <w:t>Annualpaidvacation</w:t>
      </w:r>
      <w:r>
        <w:rPr>
          <w:rFonts w:ascii="Times New Roman" w:eastAsia="Times New Roman" w:hAnsi="Times New Roman" w:cs="Times New Roman"/>
          <w:b/>
          <w:sz w:val="24"/>
          <w:szCs w:val="24"/>
        </w:rPr>
        <w:t xml:space="preserve">for </w:t>
      </w:r>
      <w:r w:rsidR="00281400">
        <w:rPr>
          <w:rFonts w:ascii="Times New Roman" w:eastAsia="Times New Roman" w:hAnsi="Times New Roman" w:cs="Times New Roman"/>
          <w:b/>
          <w:sz w:val="24"/>
          <w:szCs w:val="24"/>
        </w:rPr>
        <w:t xml:space="preserve">full-time </w:t>
      </w:r>
      <w:r>
        <w:rPr>
          <w:rFonts w:ascii="Times New Roman" w:eastAsia="Times New Roman" w:hAnsi="Times New Roman" w:cs="Times New Roman"/>
          <w:b/>
          <w:sz w:val="24"/>
          <w:szCs w:val="24"/>
        </w:rPr>
        <w:t>faculty members</w:t>
      </w:r>
    </w:p>
    <w:p w:rsidR="00126D81" w:rsidRPr="001907C4" w:rsidRDefault="001907C4"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All full-time teachers (local and foreign</w:t>
      </w:r>
      <w:r w:rsidR="005A6CF4">
        <w:rPr>
          <w:rFonts w:ascii="Times New Roman" w:eastAsia="Times New Roman" w:hAnsi="Times New Roman" w:cs="Times New Roman"/>
          <w:sz w:val="24"/>
          <w:szCs w:val="24"/>
        </w:rPr>
        <w:t>)</w:t>
      </w:r>
      <w:r w:rsidRPr="00FA5EBF">
        <w:rPr>
          <w:rFonts w:ascii="Times New Roman" w:eastAsia="Times New Roman" w:hAnsi="Times New Roman" w:cs="Times New Roman"/>
          <w:sz w:val="24"/>
          <w:szCs w:val="24"/>
        </w:rPr>
        <w:t xml:space="preserve"> are given an annual paid leave of 56 calendar days during the summer holidays, according to the approved vacation schedule.</w:t>
      </w:r>
    </w:p>
    <w:p w:rsidR="001907C4" w:rsidRPr="00FA5EBF" w:rsidRDefault="001907C4" w:rsidP="00924858">
      <w:pPr>
        <w:spacing w:after="0" w:line="276" w:lineRule="auto"/>
        <w:jc w:val="both"/>
        <w:rPr>
          <w:rFonts w:ascii="Times New Roman" w:eastAsia="Times New Roman" w:hAnsi="Times New Roman" w:cs="Times New Roman"/>
          <w:b/>
          <w:sz w:val="24"/>
          <w:szCs w:val="24"/>
        </w:rPr>
      </w:pPr>
      <w:r w:rsidRPr="00FA5EBF">
        <w:rPr>
          <w:rFonts w:ascii="Times New Roman" w:eastAsia="Times New Roman" w:hAnsi="Times New Roman" w:cs="Times New Roman"/>
          <w:b/>
          <w:sz w:val="24"/>
          <w:szCs w:val="24"/>
        </w:rPr>
        <w:t>Annual paid leave of staff members</w:t>
      </w:r>
    </w:p>
    <w:p w:rsidR="001907C4" w:rsidRPr="00FA5EBF" w:rsidRDefault="001907C4"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All staff members, including line/program managers, are provided with annual paid leave in accordance with the vacation schedule, equal to 28 calendar days.</w:t>
      </w:r>
    </w:p>
    <w:p w:rsidR="001907C4" w:rsidRPr="00FA5EBF" w:rsidRDefault="001907C4"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An employee who works at the university for the</w:t>
      </w:r>
      <w:r w:rsidR="005A6CF4">
        <w:rPr>
          <w:rFonts w:ascii="Times New Roman" w:eastAsia="Times New Roman" w:hAnsi="Times New Roman" w:cs="Times New Roman"/>
          <w:sz w:val="24"/>
          <w:szCs w:val="24"/>
        </w:rPr>
        <w:t>ir</w:t>
      </w:r>
      <w:r w:rsidRPr="00FA5EBF">
        <w:rPr>
          <w:rFonts w:ascii="Times New Roman" w:eastAsia="Times New Roman" w:hAnsi="Times New Roman" w:cs="Times New Roman"/>
          <w:sz w:val="24"/>
          <w:szCs w:val="24"/>
        </w:rPr>
        <w:t xml:space="preserve"> first year is entitled to take annual paid leave after eleven months of work.</w:t>
      </w:r>
    </w:p>
    <w:p w:rsidR="001907C4" w:rsidRPr="00FA5EBF" w:rsidRDefault="001907C4"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Recall from the vacation is carried out only in case of extreme industrial necessity with the consent of the university administration and if the duration of the first part of the vacation is not less than 14 calendar days.</w:t>
      </w:r>
    </w:p>
    <w:p w:rsidR="00126D81" w:rsidRPr="001907C4" w:rsidRDefault="00126D81" w:rsidP="00924858">
      <w:pPr>
        <w:spacing w:after="0" w:line="276" w:lineRule="auto"/>
        <w:jc w:val="both"/>
        <w:rPr>
          <w:rFonts w:ascii="Times New Roman" w:hAnsi="Times New Roman" w:cs="Times New Roman"/>
          <w:sz w:val="24"/>
          <w:szCs w:val="24"/>
        </w:rPr>
      </w:pPr>
    </w:p>
    <w:p w:rsidR="00AD7863" w:rsidRPr="00AE068F" w:rsidRDefault="00AD7863" w:rsidP="00924858">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w:t>
      </w:r>
      <w:r w:rsidRPr="00AE068F">
        <w:rPr>
          <w:rFonts w:ascii="Times New Roman" w:eastAsia="Times New Roman" w:hAnsi="Times New Roman" w:cs="Times New Roman"/>
          <w:b/>
          <w:sz w:val="24"/>
          <w:szCs w:val="24"/>
        </w:rPr>
        <w:t xml:space="preserve"> (</w:t>
      </w:r>
      <w:r w:rsidRPr="00FA5EBF">
        <w:rPr>
          <w:rFonts w:ascii="Times New Roman" w:eastAsia="Times New Roman" w:hAnsi="Times New Roman" w:cs="Times New Roman"/>
          <w:b/>
          <w:sz w:val="24"/>
          <w:szCs w:val="24"/>
        </w:rPr>
        <w:t>academic</w:t>
      </w:r>
      <w:r w:rsidRPr="00AE068F">
        <w:rPr>
          <w:rFonts w:ascii="Times New Roman" w:eastAsia="Times New Roman" w:hAnsi="Times New Roman" w:cs="Times New Roman"/>
          <w:b/>
          <w:sz w:val="24"/>
          <w:szCs w:val="24"/>
        </w:rPr>
        <w:t xml:space="preserve">) </w:t>
      </w:r>
      <w:r w:rsidRPr="00FA5EBF">
        <w:rPr>
          <w:rFonts w:ascii="Times New Roman" w:eastAsia="Times New Roman" w:hAnsi="Times New Roman" w:cs="Times New Roman"/>
          <w:b/>
          <w:sz w:val="24"/>
          <w:szCs w:val="24"/>
        </w:rPr>
        <w:t>leave</w:t>
      </w:r>
    </w:p>
    <w:p w:rsidR="00AE068F" w:rsidRPr="00FA5EBF" w:rsidRDefault="00AE068F"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According to the legislation of the Kyrgyz Republic, full-time teachers are given sabbatical to prepare dissertations for defense. Subject to confirmation of the appointed date of defense of the </w:t>
      </w:r>
      <w:r w:rsidRPr="00FA5EBF">
        <w:rPr>
          <w:rFonts w:ascii="Times New Roman" w:eastAsia="Times New Roman" w:hAnsi="Times New Roman" w:cs="Times New Roman"/>
          <w:sz w:val="24"/>
          <w:szCs w:val="24"/>
        </w:rPr>
        <w:lastRenderedPageBreak/>
        <w:t>candidate for their doctoral or candidate dissertation, a hard copy of the dissertation, author's abstract and an official confirmation letter from the Dissertation Council. The maximum duration of sabbatical to prepare for defense of a doctoral or candidate dissertation is 1</w:t>
      </w:r>
      <w:r>
        <w:rPr>
          <w:rFonts w:ascii="Times New Roman" w:eastAsia="Times New Roman" w:hAnsi="Times New Roman" w:cs="Times New Roman"/>
          <w:sz w:val="24"/>
          <w:szCs w:val="24"/>
        </w:rPr>
        <w:t xml:space="preserve"> (one)</w:t>
      </w:r>
      <w:r w:rsidRPr="00FA5EBF">
        <w:rPr>
          <w:rFonts w:ascii="Times New Roman" w:eastAsia="Times New Roman" w:hAnsi="Times New Roman" w:cs="Times New Roman"/>
          <w:sz w:val="24"/>
          <w:szCs w:val="24"/>
        </w:rPr>
        <w:t xml:space="preserve"> month.</w:t>
      </w:r>
    </w:p>
    <w:p w:rsidR="00AE068F" w:rsidRPr="00FA5EBF" w:rsidRDefault="00AE068F"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To obtain leave, an application must be submitted to the head of the teacher’s program, who, in turn, must prepare a petition to the Vice President for Academic Affairs. The application with the recommendation of the leader is forwarded to the Vice President for Academic Affairs and then to the President of the University, who approves all academic leaves.</w:t>
      </w:r>
    </w:p>
    <w:p w:rsidR="00AE068F" w:rsidRPr="00FA5EBF" w:rsidRDefault="00AE068F" w:rsidP="00924858">
      <w:pPr>
        <w:spacing w:after="0" w:line="276" w:lineRule="auto"/>
        <w:jc w:val="both"/>
        <w:rPr>
          <w:rFonts w:ascii="Times New Roman" w:eastAsia="Times New Roman" w:hAnsi="Times New Roman" w:cs="Times New Roman"/>
          <w:b/>
          <w:sz w:val="24"/>
          <w:szCs w:val="24"/>
        </w:rPr>
      </w:pPr>
      <w:r w:rsidRPr="00FA5EBF">
        <w:rPr>
          <w:rFonts w:ascii="Times New Roman" w:eastAsia="Times New Roman" w:hAnsi="Times New Roman" w:cs="Times New Roman"/>
          <w:b/>
          <w:sz w:val="24"/>
          <w:szCs w:val="24"/>
        </w:rPr>
        <w:t>Maternity leave</w:t>
      </w:r>
    </w:p>
    <w:p w:rsidR="00AE068F" w:rsidRPr="00FA5EBF" w:rsidRDefault="00AE068F"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For pregnant women, it is possible to adjust the workload in accordance with their physical condition, up to the point that they can be transferred to another job with fewer physical demands. After passing the obligatory dispensary examination in medical institutions, pregnant women retain their official salary. Sending them on business trips, engaging in overtime work, work at night, on weekends and non-working holidays are allowed in cases where this work is not prohibited for medical reasons. Pregnant women can use the annual labor leave at any convenient time, they are granted maternity leave of 70 calendar days before delivery and 56 days after delivery.</w:t>
      </w:r>
    </w:p>
    <w:p w:rsidR="00AE068F" w:rsidRPr="00FA5EBF" w:rsidRDefault="00AE068F"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In accordance with the peculiarities of the organization of the educational process at the university in offline/online mode, pregnant women, when going on maternity leave, notify their immediate supervisor about going on vacation in advance. Upon receipt of a sick leave permission</w:t>
      </w:r>
      <w:r w:rsidR="00647523">
        <w:rPr>
          <w:rFonts w:ascii="Times New Roman" w:eastAsia="Times New Roman" w:hAnsi="Times New Roman" w:cs="Times New Roman"/>
          <w:sz w:val="24"/>
          <w:szCs w:val="24"/>
        </w:rPr>
        <w:t xml:space="preserve"> document</w:t>
      </w:r>
      <w:r w:rsidRPr="00FA5EBF">
        <w:rPr>
          <w:rFonts w:ascii="Times New Roman" w:eastAsia="Times New Roman" w:hAnsi="Times New Roman" w:cs="Times New Roman"/>
          <w:sz w:val="24"/>
          <w:szCs w:val="24"/>
        </w:rPr>
        <w:t>, they give it to the human resources management office no later than the next day.</w:t>
      </w:r>
    </w:p>
    <w:p w:rsidR="00AE068F" w:rsidRPr="00FA5EBF" w:rsidRDefault="00AE068F"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The further decision on the performance of work activities by the employee remains at the discretion of the administration.</w:t>
      </w:r>
    </w:p>
    <w:p w:rsidR="00AE068F" w:rsidRPr="00FA5EBF" w:rsidRDefault="00AE068F" w:rsidP="00924858">
      <w:pPr>
        <w:spacing w:after="0" w:line="276" w:lineRule="auto"/>
        <w:jc w:val="both"/>
        <w:rPr>
          <w:rFonts w:ascii="Times New Roman" w:eastAsia="Times New Roman" w:hAnsi="Times New Roman" w:cs="Times New Roman"/>
          <w:b/>
          <w:sz w:val="24"/>
          <w:szCs w:val="24"/>
        </w:rPr>
      </w:pPr>
      <w:r w:rsidRPr="00FA5EBF">
        <w:rPr>
          <w:rFonts w:ascii="Times New Roman" w:eastAsia="Times New Roman" w:hAnsi="Times New Roman" w:cs="Times New Roman"/>
          <w:b/>
          <w:sz w:val="24"/>
          <w:szCs w:val="24"/>
        </w:rPr>
        <w:t>Leave to care for children</w:t>
      </w:r>
    </w:p>
    <w:p w:rsidR="00126D81" w:rsidRPr="00AE068F" w:rsidRDefault="00AE068F" w:rsidP="00924858">
      <w:pPr>
        <w:spacing w:after="0" w:line="276" w:lineRule="auto"/>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Women, upon their application and on the basis of a medical report, are granted maternity leave of 70 calendar days before childbirth and 56 calendar days after childbirth.</w:t>
      </w:r>
    </w:p>
    <w:p w:rsidR="00AE068F" w:rsidRPr="00FA5EBF" w:rsidRDefault="00AE068F" w:rsidP="00924858">
      <w:pPr>
        <w:spacing w:after="0" w:line="276" w:lineRule="auto"/>
        <w:jc w:val="both"/>
        <w:rPr>
          <w:rFonts w:ascii="Times New Roman" w:eastAsia="Times New Roman" w:hAnsi="Times New Roman" w:cs="Times New Roman"/>
          <w:sz w:val="24"/>
          <w:szCs w:val="24"/>
        </w:rPr>
      </w:pPr>
      <w:r w:rsidRPr="00FA5EBF">
        <w:rPr>
          <w:rFonts w:ascii="Times New Roman" w:eastAsia="Times New Roman" w:hAnsi="Times New Roman" w:cs="Times New Roman"/>
          <w:b/>
          <w:sz w:val="24"/>
          <w:szCs w:val="24"/>
        </w:rPr>
        <w:t>Unpaid leave</w:t>
      </w:r>
    </w:p>
    <w:p w:rsidR="00AE068F" w:rsidRPr="00FA5EBF" w:rsidRDefault="00AE068F"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Employees, upon written application, can be granted leave without pay for family reasons and other valid reasons.</w:t>
      </w:r>
    </w:p>
    <w:p w:rsidR="00AE068F" w:rsidRPr="00FA5EBF" w:rsidRDefault="00AE068F" w:rsidP="00924858">
      <w:pPr>
        <w:spacing w:after="0" w:line="276" w:lineRule="auto"/>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The duration of unpaid leave is determined by mutual agreement of the parties, but not more than the period established by the labor code of the Kyrgyz Republic (Article 133 of the TR KR)</w:t>
      </w:r>
    </w:p>
    <w:p w:rsidR="00AE068F" w:rsidRPr="00FA5EBF" w:rsidRDefault="00AE068F" w:rsidP="00924858">
      <w:pPr>
        <w:spacing w:after="0" w:line="276" w:lineRule="auto"/>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 to employees - in case of a child's birth, marriage registration, death of close relatives </w:t>
      </w:r>
      <w:r w:rsidR="00647523">
        <w:rPr>
          <w:rFonts w:ascii="Times New Roman" w:eastAsia="Times New Roman" w:hAnsi="Times New Roman" w:cs="Times New Roman"/>
          <w:sz w:val="24"/>
          <w:szCs w:val="24"/>
        </w:rPr>
        <w:t xml:space="preserve">–leave may be </w:t>
      </w:r>
      <w:r w:rsidRPr="00FA5EBF">
        <w:rPr>
          <w:rFonts w:ascii="Times New Roman" w:eastAsia="Times New Roman" w:hAnsi="Times New Roman" w:cs="Times New Roman"/>
          <w:sz w:val="24"/>
          <w:szCs w:val="24"/>
        </w:rPr>
        <w:t>up to 5 calendar days.</w:t>
      </w:r>
    </w:p>
    <w:p w:rsidR="00AE068F" w:rsidRDefault="00AE068F" w:rsidP="00924858">
      <w:pPr>
        <w:spacing w:after="0" w:line="276" w:lineRule="auto"/>
        <w:ind w:firstLine="720"/>
        <w:jc w:val="both"/>
        <w:rPr>
          <w:rFonts w:ascii="Times New Roman" w:eastAsia="Times New Roman" w:hAnsi="Times New Roman" w:cs="Times New Roman"/>
          <w:sz w:val="24"/>
          <w:szCs w:val="24"/>
        </w:rPr>
      </w:pPr>
      <w:r w:rsidRPr="00FA5EBF">
        <w:rPr>
          <w:rFonts w:ascii="Times New Roman" w:eastAsia="Times New Roman" w:hAnsi="Times New Roman" w:cs="Times New Roman"/>
          <w:sz w:val="24"/>
          <w:szCs w:val="24"/>
        </w:rPr>
        <w:t xml:space="preserve">During the period when the employee is on leave without pay, his place of work is retained. </w:t>
      </w:r>
    </w:p>
    <w:p w:rsidR="00AE068F" w:rsidRDefault="00AE068F" w:rsidP="00924858">
      <w:pPr>
        <w:spacing w:after="0" w:line="276" w:lineRule="auto"/>
        <w:jc w:val="both"/>
        <w:rPr>
          <w:rFonts w:ascii="Times New Roman" w:eastAsia="Times New Roman" w:hAnsi="Times New Roman" w:cs="Times New Roman"/>
          <w:sz w:val="24"/>
          <w:szCs w:val="24"/>
        </w:rPr>
      </w:pPr>
    </w:p>
    <w:p w:rsidR="00AE068F" w:rsidRPr="008B4CD5" w:rsidRDefault="008B4CD5" w:rsidP="00924858">
      <w:pPr>
        <w:spacing w:after="0" w:line="276" w:lineRule="auto"/>
        <w:jc w:val="both"/>
        <w:rPr>
          <w:rFonts w:ascii="Times New Roman" w:eastAsia="Times New Roman" w:hAnsi="Times New Roman" w:cs="Times New Roman"/>
          <w:b/>
          <w:bCs/>
          <w:sz w:val="24"/>
          <w:szCs w:val="24"/>
        </w:rPr>
      </w:pPr>
      <w:r w:rsidRPr="008B4CD5">
        <w:rPr>
          <w:rFonts w:ascii="Times New Roman" w:eastAsia="Times New Roman" w:hAnsi="Times New Roman" w:cs="Times New Roman"/>
          <w:b/>
          <w:bCs/>
          <w:sz w:val="24"/>
          <w:szCs w:val="24"/>
        </w:rPr>
        <w:t>Transportation</w:t>
      </w:r>
    </w:p>
    <w:p w:rsidR="00AE068F" w:rsidRPr="00AE068F" w:rsidRDefault="00AE068F" w:rsidP="00924858">
      <w:pPr>
        <w:spacing w:after="0" w:line="276" w:lineRule="auto"/>
        <w:ind w:firstLine="720"/>
        <w:jc w:val="both"/>
        <w:rPr>
          <w:rFonts w:ascii="Times New Roman" w:eastAsia="Times New Roman" w:hAnsi="Times New Roman" w:cs="Times New Roman"/>
          <w:sz w:val="24"/>
          <w:szCs w:val="24"/>
        </w:rPr>
      </w:pPr>
      <w:r w:rsidRPr="00AE068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U</w:t>
      </w:r>
      <w:r w:rsidRPr="00AE068F">
        <w:rPr>
          <w:rFonts w:ascii="Times New Roman" w:eastAsia="Times New Roman" w:hAnsi="Times New Roman" w:cs="Times New Roman"/>
          <w:sz w:val="24"/>
          <w:szCs w:val="24"/>
        </w:rPr>
        <w:t xml:space="preserve">niversity </w:t>
      </w:r>
      <w:r>
        <w:rPr>
          <w:rFonts w:ascii="Times New Roman" w:eastAsia="Times New Roman" w:hAnsi="Times New Roman" w:cs="Times New Roman"/>
          <w:sz w:val="24"/>
          <w:szCs w:val="24"/>
        </w:rPr>
        <w:t>organizes</w:t>
      </w:r>
      <w:r w:rsidRPr="00AE068F">
        <w:rPr>
          <w:rFonts w:ascii="Times New Roman" w:eastAsia="Times New Roman" w:hAnsi="Times New Roman" w:cs="Times New Roman"/>
          <w:sz w:val="24"/>
          <w:szCs w:val="24"/>
        </w:rPr>
        <w:t xml:space="preserve"> the delivery of teachers </w:t>
      </w:r>
      <w:r>
        <w:rPr>
          <w:rFonts w:ascii="Times New Roman" w:eastAsia="Times New Roman" w:hAnsi="Times New Roman" w:cs="Times New Roman"/>
          <w:sz w:val="24"/>
          <w:szCs w:val="24"/>
        </w:rPr>
        <w:t xml:space="preserve">from Bishkek </w:t>
      </w:r>
      <w:r w:rsidRPr="00AE068F">
        <w:rPr>
          <w:rFonts w:ascii="Times New Roman" w:eastAsia="Times New Roman" w:hAnsi="Times New Roman" w:cs="Times New Roman"/>
          <w:sz w:val="24"/>
          <w:szCs w:val="24"/>
        </w:rPr>
        <w:t xml:space="preserve">to Tokmok and back. For this, a registration system for transport </w:t>
      </w:r>
      <w:r w:rsidR="00647523">
        <w:rPr>
          <w:rFonts w:ascii="Times New Roman" w:eastAsia="Times New Roman" w:hAnsi="Times New Roman" w:cs="Times New Roman"/>
          <w:sz w:val="24"/>
          <w:szCs w:val="24"/>
        </w:rPr>
        <w:t>has been</w:t>
      </w:r>
      <w:r w:rsidRPr="00AE068F">
        <w:rPr>
          <w:rFonts w:ascii="Times New Roman" w:eastAsia="Times New Roman" w:hAnsi="Times New Roman" w:cs="Times New Roman"/>
          <w:sz w:val="24"/>
          <w:szCs w:val="24"/>
        </w:rPr>
        <w:t xml:space="preserve"> introduced, according to which teachers and staff </w:t>
      </w:r>
      <w:r w:rsidR="008B4CD5">
        <w:rPr>
          <w:rFonts w:ascii="Times New Roman" w:eastAsia="Times New Roman" w:hAnsi="Times New Roman" w:cs="Times New Roman"/>
          <w:sz w:val="24"/>
          <w:szCs w:val="24"/>
        </w:rPr>
        <w:t>before</w:t>
      </w:r>
      <w:r w:rsidRPr="00AE068F">
        <w:rPr>
          <w:rFonts w:ascii="Times New Roman" w:eastAsia="Times New Roman" w:hAnsi="Times New Roman" w:cs="Times New Roman"/>
          <w:sz w:val="24"/>
          <w:szCs w:val="24"/>
        </w:rPr>
        <w:t xml:space="preserve"> the day of arrival are required to register on a specially created page </w:t>
      </w:r>
      <w:r w:rsidRPr="008B4CD5">
        <w:rPr>
          <w:rFonts w:ascii="Times New Roman" w:eastAsia="Times New Roman" w:hAnsi="Times New Roman" w:cs="Times New Roman"/>
          <w:b/>
          <w:bCs/>
          <w:sz w:val="24"/>
          <w:szCs w:val="24"/>
        </w:rPr>
        <w:t>transport.kg</w:t>
      </w:r>
      <w:r w:rsidRPr="00AE068F">
        <w:rPr>
          <w:rFonts w:ascii="Times New Roman" w:eastAsia="Times New Roman" w:hAnsi="Times New Roman" w:cs="Times New Roman"/>
          <w:sz w:val="24"/>
          <w:szCs w:val="24"/>
        </w:rPr>
        <w:t>.</w:t>
      </w:r>
    </w:p>
    <w:p w:rsidR="00126D81" w:rsidRPr="000175B4" w:rsidRDefault="00126D81" w:rsidP="00924858">
      <w:pPr>
        <w:spacing w:after="0" w:line="276" w:lineRule="auto"/>
        <w:jc w:val="both"/>
        <w:rPr>
          <w:rFonts w:ascii="Times New Roman" w:hAnsi="Times New Roman" w:cs="Times New Roman"/>
          <w:sz w:val="24"/>
          <w:szCs w:val="24"/>
        </w:rPr>
      </w:pPr>
    </w:p>
    <w:p w:rsidR="008055C1" w:rsidRPr="005F2230" w:rsidRDefault="00126D81" w:rsidP="0013225E">
      <w:pPr>
        <w:pStyle w:val="111"/>
        <w:ind w:left="502"/>
      </w:pPr>
      <w:bookmarkStart w:id="32" w:name="_Toc65004503"/>
      <w:r w:rsidRPr="005F2230">
        <w:lastRenderedPageBreak/>
        <w:t xml:space="preserve">. </w:t>
      </w:r>
      <w:r w:rsidR="00F65402">
        <w:t>DEPARTNMENTS AND CENTERS</w:t>
      </w:r>
      <w:r w:rsidRPr="0053418A">
        <w:rPr>
          <w:rStyle w:val="a5"/>
          <w:rFonts w:cs="Times New Roman"/>
          <w:sz w:val="24"/>
          <w:lang w:val="ru-RU"/>
        </w:rPr>
        <w:footnoteReference w:id="4"/>
      </w:r>
      <w:bookmarkEnd w:id="32"/>
    </w:p>
    <w:p w:rsidR="00B72BF1" w:rsidRDefault="00126D81" w:rsidP="0013225E">
      <w:pPr>
        <w:pStyle w:val="1110"/>
      </w:pPr>
      <w:bookmarkStart w:id="33" w:name="_Toc65004504"/>
      <w:r w:rsidRPr="005F2230">
        <w:t>Registrar</w:t>
      </w:r>
      <w:r w:rsidR="009642A7">
        <w:t>’s</w:t>
      </w:r>
      <w:r w:rsidR="00122DFE">
        <w:t xml:space="preserve"> </w:t>
      </w:r>
      <w:r w:rsidRPr="005F2230">
        <w:t>Office</w:t>
      </w:r>
      <w:bookmarkEnd w:id="33"/>
    </w:p>
    <w:p w:rsidR="00B46F5E" w:rsidRPr="00B72BF1" w:rsidRDefault="009642A7" w:rsidP="00924858">
      <w:pPr>
        <w:spacing w:after="0" w:line="276" w:lineRule="auto"/>
        <w:ind w:firstLine="720"/>
        <w:jc w:val="both"/>
        <w:rPr>
          <w:rFonts w:ascii="Times New Roman" w:eastAsiaTheme="majorEastAsia" w:hAnsi="Times New Roman" w:cs="Times New Roman"/>
          <w:b/>
          <w:sz w:val="24"/>
          <w:szCs w:val="24"/>
        </w:rPr>
      </w:pPr>
      <w:r w:rsidRPr="00B72BF1">
        <w:rPr>
          <w:rFonts w:ascii="Times New Roman" w:hAnsi="Times New Roman" w:cs="Times New Roman"/>
          <w:sz w:val="24"/>
          <w:szCs w:val="24"/>
        </w:rPr>
        <w:t xml:space="preserve">The </w:t>
      </w:r>
      <w:r w:rsidR="00B46F5E" w:rsidRPr="00B72BF1">
        <w:rPr>
          <w:rFonts w:ascii="Times New Roman" w:hAnsi="Times New Roman" w:cs="Times New Roman"/>
          <w:sz w:val="24"/>
          <w:szCs w:val="24"/>
        </w:rPr>
        <w:t>Registrar</w:t>
      </w:r>
      <w:r w:rsidRPr="00B72BF1">
        <w:rPr>
          <w:rFonts w:ascii="Times New Roman" w:hAnsi="Times New Roman" w:cs="Times New Roman"/>
          <w:sz w:val="24"/>
          <w:szCs w:val="24"/>
        </w:rPr>
        <w:t>’s</w:t>
      </w:r>
      <w:r w:rsidR="00B46F5E" w:rsidRPr="00B72BF1">
        <w:rPr>
          <w:rFonts w:ascii="Times New Roman" w:hAnsi="Times New Roman" w:cs="Times New Roman"/>
          <w:sz w:val="24"/>
          <w:szCs w:val="24"/>
        </w:rPr>
        <w:t xml:space="preserve"> Office is a center </w:t>
      </w:r>
      <w:r w:rsidRPr="00B72BF1">
        <w:rPr>
          <w:rFonts w:ascii="Times New Roman" w:hAnsi="Times New Roman" w:cs="Times New Roman"/>
          <w:sz w:val="24"/>
          <w:szCs w:val="24"/>
        </w:rPr>
        <w:t>for</w:t>
      </w:r>
      <w:r w:rsidR="00B46F5E" w:rsidRPr="00B72BF1">
        <w:rPr>
          <w:rFonts w:ascii="Times New Roman" w:hAnsi="Times New Roman" w:cs="Times New Roman"/>
          <w:sz w:val="24"/>
          <w:szCs w:val="24"/>
        </w:rPr>
        <w:t xml:space="preserve"> all academic activities of the </w:t>
      </w:r>
      <w:r w:rsidRPr="00B72BF1">
        <w:rPr>
          <w:rFonts w:ascii="Times New Roman" w:hAnsi="Times New Roman" w:cs="Times New Roman"/>
          <w:sz w:val="24"/>
          <w:szCs w:val="24"/>
        </w:rPr>
        <w:t>U</w:t>
      </w:r>
      <w:r w:rsidR="00B46F5E" w:rsidRPr="00B72BF1">
        <w:rPr>
          <w:rFonts w:ascii="Times New Roman" w:hAnsi="Times New Roman" w:cs="Times New Roman"/>
          <w:sz w:val="24"/>
          <w:szCs w:val="24"/>
        </w:rPr>
        <w:t xml:space="preserve">niversity, organizing the educational process, monitoring educational activities, </w:t>
      </w:r>
      <w:r w:rsidRPr="00B72BF1">
        <w:rPr>
          <w:rFonts w:ascii="Times New Roman" w:hAnsi="Times New Roman" w:cs="Times New Roman"/>
          <w:sz w:val="24"/>
          <w:szCs w:val="24"/>
        </w:rPr>
        <w:t xml:space="preserve">having </w:t>
      </w:r>
      <w:r w:rsidR="00B46F5E" w:rsidRPr="00B72BF1">
        <w:rPr>
          <w:rFonts w:ascii="Times New Roman" w:hAnsi="Times New Roman" w:cs="Times New Roman"/>
          <w:sz w:val="24"/>
          <w:szCs w:val="24"/>
        </w:rPr>
        <w:t>responsib</w:t>
      </w:r>
      <w:r w:rsidRPr="00B72BF1">
        <w:rPr>
          <w:rFonts w:ascii="Times New Roman" w:hAnsi="Times New Roman" w:cs="Times New Roman"/>
          <w:sz w:val="24"/>
          <w:szCs w:val="24"/>
        </w:rPr>
        <w:t>i</w:t>
      </w:r>
      <w:r w:rsidR="00B46F5E" w:rsidRPr="00B72BF1">
        <w:rPr>
          <w:rFonts w:ascii="Times New Roman" w:hAnsi="Times New Roman" w:cs="Times New Roman"/>
          <w:sz w:val="24"/>
          <w:szCs w:val="24"/>
        </w:rPr>
        <w:t>l</w:t>
      </w:r>
      <w:r w:rsidRPr="00B72BF1">
        <w:rPr>
          <w:rFonts w:ascii="Times New Roman" w:hAnsi="Times New Roman" w:cs="Times New Roman"/>
          <w:sz w:val="24"/>
          <w:szCs w:val="24"/>
        </w:rPr>
        <w:t>ity</w:t>
      </w:r>
      <w:r w:rsidR="00B46F5E" w:rsidRPr="00B72BF1">
        <w:rPr>
          <w:rFonts w:ascii="Times New Roman" w:hAnsi="Times New Roman" w:cs="Times New Roman"/>
          <w:sz w:val="24"/>
          <w:szCs w:val="24"/>
        </w:rPr>
        <w:t xml:space="preserve"> for the Academic Calendar and monitoring its implementation, compiling, collecting and storing student documents, keeping students' personal files, including transcripts and graduation paper</w:t>
      </w:r>
      <w:r w:rsidR="00E7409B" w:rsidRPr="00B72BF1">
        <w:rPr>
          <w:rFonts w:ascii="Times New Roman" w:hAnsi="Times New Roman" w:cs="Times New Roman"/>
          <w:sz w:val="24"/>
          <w:szCs w:val="24"/>
        </w:rPr>
        <w:t>s</w:t>
      </w:r>
      <w:r w:rsidR="00B46F5E" w:rsidRPr="00B72BF1">
        <w:rPr>
          <w:rFonts w:ascii="Times New Roman" w:hAnsi="Times New Roman" w:cs="Times New Roman"/>
          <w:sz w:val="24"/>
          <w:szCs w:val="24"/>
        </w:rPr>
        <w:t>. The Registrar</w:t>
      </w:r>
      <w:r w:rsidR="00E7409B" w:rsidRPr="00B72BF1">
        <w:rPr>
          <w:rFonts w:ascii="Times New Roman" w:hAnsi="Times New Roman" w:cs="Times New Roman"/>
          <w:sz w:val="24"/>
          <w:szCs w:val="24"/>
        </w:rPr>
        <w:t>’s</w:t>
      </w:r>
      <w:r w:rsidR="00B46F5E" w:rsidRPr="00B72BF1">
        <w:rPr>
          <w:rFonts w:ascii="Times New Roman" w:hAnsi="Times New Roman" w:cs="Times New Roman"/>
          <w:sz w:val="24"/>
          <w:szCs w:val="24"/>
        </w:rPr>
        <w:t xml:space="preserve"> Office is responsible for information and materials on student registration, processing of registration results for courses taught at IUCA, which manages the education activities by coordinating academic and methodological work, collecting, processing, </w:t>
      </w:r>
      <w:r w:rsidR="00E7409B" w:rsidRPr="00B72BF1">
        <w:rPr>
          <w:rFonts w:ascii="Times New Roman" w:hAnsi="Times New Roman" w:cs="Times New Roman"/>
          <w:sz w:val="24"/>
          <w:szCs w:val="24"/>
        </w:rPr>
        <w:t xml:space="preserve">and </w:t>
      </w:r>
      <w:r w:rsidR="00B46F5E" w:rsidRPr="00B72BF1">
        <w:rPr>
          <w:rFonts w:ascii="Times New Roman" w:hAnsi="Times New Roman" w:cs="Times New Roman"/>
          <w:sz w:val="24"/>
          <w:szCs w:val="24"/>
        </w:rPr>
        <w:t>analyzing information about the student population, curricula and programs</w:t>
      </w:r>
      <w:r w:rsidR="00E7409B" w:rsidRPr="00B72BF1">
        <w:rPr>
          <w:rFonts w:ascii="Times New Roman" w:hAnsi="Times New Roman" w:cs="Times New Roman"/>
          <w:sz w:val="24"/>
          <w:szCs w:val="24"/>
        </w:rPr>
        <w:t>,</w:t>
      </w:r>
      <w:r w:rsidR="00B46F5E" w:rsidRPr="00B72BF1">
        <w:rPr>
          <w:rFonts w:ascii="Times New Roman" w:hAnsi="Times New Roman" w:cs="Times New Roman"/>
          <w:sz w:val="24"/>
          <w:szCs w:val="24"/>
        </w:rPr>
        <w:t xml:space="preserve"> to provide the University leadership with data for optimal management decisions and improving the quality of educational services</w:t>
      </w:r>
      <w:r w:rsidR="00AC4479" w:rsidRPr="00B72BF1">
        <w:rPr>
          <w:rFonts w:ascii="Times New Roman" w:hAnsi="Times New Roman" w:cs="Times New Roman"/>
          <w:sz w:val="24"/>
          <w:szCs w:val="24"/>
        </w:rPr>
        <w:t xml:space="preserve">. The Office </w:t>
      </w:r>
      <w:r w:rsidR="00E7409B" w:rsidRPr="00B72BF1">
        <w:rPr>
          <w:rFonts w:ascii="Times New Roman" w:hAnsi="Times New Roman" w:cs="Times New Roman"/>
          <w:sz w:val="24"/>
          <w:szCs w:val="24"/>
        </w:rPr>
        <w:t xml:space="preserve">is </w:t>
      </w:r>
      <w:r w:rsidR="00B46F5E" w:rsidRPr="00B72BF1">
        <w:rPr>
          <w:rFonts w:ascii="Times New Roman" w:hAnsi="Times New Roman" w:cs="Times New Roman"/>
          <w:sz w:val="24"/>
          <w:szCs w:val="24"/>
        </w:rPr>
        <w:t>engaged in registering the entire history of educational achievements of students and provides the organization of all types of monitoring of the process and learning outcomes and the calculation of its academic rating in terms of credit technology of education.</w:t>
      </w:r>
    </w:p>
    <w:p w:rsidR="00B46F5E" w:rsidRPr="00B46F5E" w:rsidRDefault="00B46F5E" w:rsidP="003052AD">
      <w:pPr>
        <w:spacing w:after="0" w:line="276" w:lineRule="auto"/>
        <w:ind w:firstLine="720"/>
        <w:jc w:val="both"/>
        <w:rPr>
          <w:rFonts w:ascii="Times New Roman" w:hAnsi="Times New Roman" w:cs="Times New Roman"/>
          <w:sz w:val="24"/>
          <w:szCs w:val="24"/>
        </w:rPr>
      </w:pPr>
      <w:r w:rsidRPr="00B72BF1">
        <w:rPr>
          <w:rFonts w:ascii="Times New Roman" w:hAnsi="Times New Roman" w:cs="Times New Roman"/>
          <w:sz w:val="24"/>
          <w:szCs w:val="24"/>
        </w:rPr>
        <w:t xml:space="preserve">The </w:t>
      </w:r>
      <w:r w:rsidR="00E7409B" w:rsidRPr="00B72BF1">
        <w:rPr>
          <w:rFonts w:ascii="Times New Roman" w:hAnsi="Times New Roman" w:cs="Times New Roman"/>
          <w:sz w:val="24"/>
          <w:szCs w:val="24"/>
        </w:rPr>
        <w:t>Office</w:t>
      </w:r>
      <w:r w:rsidRPr="00B72BF1">
        <w:rPr>
          <w:rFonts w:ascii="Times New Roman" w:hAnsi="Times New Roman" w:cs="Times New Roman"/>
          <w:sz w:val="24"/>
          <w:szCs w:val="24"/>
        </w:rPr>
        <w:t xml:space="preserve"> works directly with the </w:t>
      </w:r>
      <w:r w:rsidR="00AC4479" w:rsidRPr="00B72BF1">
        <w:rPr>
          <w:rFonts w:ascii="Times New Roman" w:hAnsi="Times New Roman" w:cs="Times New Roman"/>
          <w:sz w:val="24"/>
          <w:szCs w:val="24"/>
        </w:rPr>
        <w:t>Program H</w:t>
      </w:r>
      <w:r w:rsidRPr="00B72BF1">
        <w:rPr>
          <w:rFonts w:ascii="Times New Roman" w:hAnsi="Times New Roman" w:cs="Times New Roman"/>
          <w:sz w:val="24"/>
          <w:szCs w:val="24"/>
        </w:rPr>
        <w:t xml:space="preserve">eads, teachers and students to resolve all issues related to academic activities: planning and organizing the educational process and monitoring it, as well as registering students' </w:t>
      </w:r>
      <w:r w:rsidR="00AC4479" w:rsidRPr="00B72BF1">
        <w:rPr>
          <w:rFonts w:ascii="Times New Roman" w:hAnsi="Times New Roman" w:cs="Times New Roman"/>
          <w:sz w:val="24"/>
          <w:szCs w:val="24"/>
        </w:rPr>
        <w:t>learning</w:t>
      </w:r>
      <w:r w:rsidRPr="00B72BF1">
        <w:rPr>
          <w:rFonts w:ascii="Times New Roman" w:hAnsi="Times New Roman" w:cs="Times New Roman"/>
          <w:sz w:val="24"/>
          <w:szCs w:val="24"/>
        </w:rPr>
        <w:t xml:space="preserve"> achievements.</w:t>
      </w:r>
    </w:p>
    <w:p w:rsidR="00126D81" w:rsidRPr="0004389F" w:rsidRDefault="0004389F" w:rsidP="0013225E">
      <w:pPr>
        <w:pStyle w:val="1110"/>
      </w:pPr>
      <w:bookmarkStart w:id="34" w:name="_Toc65004505"/>
      <w:r>
        <w:t>Quality</w:t>
      </w:r>
      <w:r w:rsidR="00122DFE">
        <w:t xml:space="preserve"> </w:t>
      </w:r>
      <w:r>
        <w:t>Assurance</w:t>
      </w:r>
      <w:r w:rsidR="00122DFE">
        <w:t xml:space="preserve"> </w:t>
      </w:r>
      <w:r>
        <w:t>Office</w:t>
      </w:r>
      <w:bookmarkEnd w:id="34"/>
    </w:p>
    <w:p w:rsidR="0004389F" w:rsidRPr="0004389F" w:rsidRDefault="0004389F" w:rsidP="0092485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QAO</w:t>
      </w:r>
      <w:r w:rsidRPr="0004389F">
        <w:rPr>
          <w:rFonts w:ascii="Times New Roman" w:hAnsi="Times New Roman" w:cs="Times New Roman"/>
          <w:sz w:val="24"/>
          <w:szCs w:val="24"/>
        </w:rPr>
        <w:t xml:space="preserve"> activities are aimed </w:t>
      </w:r>
      <w:r>
        <w:rPr>
          <w:rFonts w:ascii="Times New Roman" w:hAnsi="Times New Roman" w:cs="Times New Roman"/>
          <w:sz w:val="24"/>
          <w:szCs w:val="24"/>
        </w:rPr>
        <w:t>to</w:t>
      </w:r>
      <w:r w:rsidRPr="0004389F">
        <w:rPr>
          <w:rFonts w:ascii="Times New Roman" w:hAnsi="Times New Roman" w:cs="Times New Roman"/>
          <w:sz w:val="24"/>
          <w:szCs w:val="24"/>
        </w:rPr>
        <w:t xml:space="preserve"> monitor the quality of education and promot</w:t>
      </w:r>
      <w:r>
        <w:rPr>
          <w:rFonts w:ascii="Times New Roman" w:hAnsi="Times New Roman" w:cs="Times New Roman"/>
          <w:sz w:val="24"/>
          <w:szCs w:val="24"/>
        </w:rPr>
        <w:t>e</w:t>
      </w:r>
      <w:r w:rsidRPr="0004389F">
        <w:rPr>
          <w:rFonts w:ascii="Times New Roman" w:hAnsi="Times New Roman" w:cs="Times New Roman"/>
          <w:sz w:val="24"/>
          <w:szCs w:val="24"/>
        </w:rPr>
        <w:t xml:space="preserve"> quality improvement. IUCA is the only </w:t>
      </w:r>
      <w:r>
        <w:rPr>
          <w:rFonts w:ascii="Times New Roman" w:hAnsi="Times New Roman" w:cs="Times New Roman"/>
          <w:sz w:val="24"/>
          <w:szCs w:val="24"/>
        </w:rPr>
        <w:t>U</w:t>
      </w:r>
      <w:r w:rsidRPr="0004389F">
        <w:rPr>
          <w:rFonts w:ascii="Times New Roman" w:hAnsi="Times New Roman" w:cs="Times New Roman"/>
          <w:sz w:val="24"/>
          <w:szCs w:val="24"/>
        </w:rPr>
        <w:t xml:space="preserve">niversity in the country that regularly conducts research on the cognitive and personal characteristics, ethical and intellectual development of each student. This study uses tools from leading US universities. Based on the research results, the development of each student, academic areas and the </w:t>
      </w:r>
      <w:r w:rsidR="00770B55">
        <w:rPr>
          <w:rFonts w:ascii="Times New Roman" w:hAnsi="Times New Roman" w:cs="Times New Roman"/>
          <w:sz w:val="24"/>
          <w:szCs w:val="24"/>
        </w:rPr>
        <w:t>U</w:t>
      </w:r>
      <w:r w:rsidRPr="0004389F">
        <w:rPr>
          <w:rFonts w:ascii="Times New Roman" w:hAnsi="Times New Roman" w:cs="Times New Roman"/>
          <w:sz w:val="24"/>
          <w:szCs w:val="24"/>
        </w:rPr>
        <w:t>niversity as a whole is assessed</w:t>
      </w:r>
      <w:r>
        <w:rPr>
          <w:rFonts w:ascii="Times New Roman" w:hAnsi="Times New Roman" w:cs="Times New Roman"/>
          <w:sz w:val="24"/>
          <w:szCs w:val="24"/>
        </w:rPr>
        <w:t>. This</w:t>
      </w:r>
      <w:r w:rsidRPr="0004389F">
        <w:rPr>
          <w:rFonts w:ascii="Times New Roman" w:hAnsi="Times New Roman" w:cs="Times New Roman"/>
          <w:sz w:val="24"/>
          <w:szCs w:val="24"/>
        </w:rPr>
        <w:t xml:space="preserve"> helps students to build an individual learning path. Faculty and staff are regularly informed about student research results that they can use to improve their performance.</w:t>
      </w:r>
    </w:p>
    <w:p w:rsidR="0004389F" w:rsidRPr="0004389F" w:rsidRDefault="0004389F" w:rsidP="00924858">
      <w:pPr>
        <w:spacing w:after="0" w:line="276" w:lineRule="auto"/>
        <w:ind w:firstLine="720"/>
        <w:jc w:val="both"/>
        <w:rPr>
          <w:rFonts w:ascii="Times New Roman" w:hAnsi="Times New Roman" w:cs="Times New Roman"/>
          <w:sz w:val="24"/>
          <w:szCs w:val="24"/>
        </w:rPr>
      </w:pPr>
      <w:r w:rsidRPr="0004389F">
        <w:rPr>
          <w:rFonts w:ascii="Times New Roman" w:hAnsi="Times New Roman" w:cs="Times New Roman"/>
          <w:sz w:val="24"/>
          <w:szCs w:val="24"/>
        </w:rPr>
        <w:t xml:space="preserve">The </w:t>
      </w:r>
      <w:r>
        <w:rPr>
          <w:rFonts w:ascii="Times New Roman" w:hAnsi="Times New Roman" w:cs="Times New Roman"/>
          <w:sz w:val="24"/>
          <w:szCs w:val="24"/>
        </w:rPr>
        <w:t>Office</w:t>
      </w:r>
      <w:r w:rsidRPr="0004389F">
        <w:rPr>
          <w:rFonts w:ascii="Times New Roman" w:hAnsi="Times New Roman" w:cs="Times New Roman"/>
          <w:sz w:val="24"/>
          <w:szCs w:val="24"/>
        </w:rPr>
        <w:t xml:space="preserve"> is involved in planning, working with quality documentation, monitoring and measuring quality, coordinating the work on conducting internal and external audits (in particular, in self-diagnostics and self-assessment/assessment of academic </w:t>
      </w:r>
      <w:r>
        <w:rPr>
          <w:rFonts w:ascii="Times New Roman" w:hAnsi="Times New Roman" w:cs="Times New Roman"/>
          <w:sz w:val="24"/>
          <w:szCs w:val="24"/>
        </w:rPr>
        <w:t>programs</w:t>
      </w:r>
      <w:r w:rsidRPr="0004389F">
        <w:rPr>
          <w:rFonts w:ascii="Times New Roman" w:hAnsi="Times New Roman" w:cs="Times New Roman"/>
          <w:sz w:val="24"/>
          <w:szCs w:val="24"/>
        </w:rPr>
        <w:t>), data analysis, as well as other quality assurance processes.</w:t>
      </w:r>
    </w:p>
    <w:p w:rsidR="0004389F" w:rsidRPr="003052AD" w:rsidRDefault="0004389F" w:rsidP="003052AD">
      <w:pPr>
        <w:spacing w:after="0" w:line="276" w:lineRule="auto"/>
        <w:ind w:firstLine="720"/>
        <w:jc w:val="both"/>
        <w:rPr>
          <w:rFonts w:ascii="Times New Roman" w:hAnsi="Times New Roman" w:cs="Times New Roman"/>
          <w:sz w:val="24"/>
          <w:szCs w:val="24"/>
        </w:rPr>
      </w:pPr>
      <w:r w:rsidRPr="0004389F">
        <w:rPr>
          <w:rFonts w:ascii="Times New Roman" w:hAnsi="Times New Roman" w:cs="Times New Roman"/>
          <w:sz w:val="24"/>
          <w:szCs w:val="24"/>
        </w:rPr>
        <w:t xml:space="preserve">The mental and physical well-being of students, faculty and staff is also one of our priorities, so we try to create a friendly, comfortable atmosphere for every member of the community. Our professional psychologist, who is part of the </w:t>
      </w:r>
      <w:r w:rsidR="00196A12">
        <w:rPr>
          <w:rFonts w:ascii="Times New Roman" w:hAnsi="Times New Roman" w:cs="Times New Roman"/>
          <w:sz w:val="24"/>
          <w:szCs w:val="24"/>
        </w:rPr>
        <w:t>Office</w:t>
      </w:r>
      <w:r w:rsidRPr="0004389F">
        <w:rPr>
          <w:rFonts w:ascii="Times New Roman" w:hAnsi="Times New Roman" w:cs="Times New Roman"/>
          <w:sz w:val="24"/>
          <w:szCs w:val="24"/>
        </w:rPr>
        <w:t>, works with everyone who needs help or support. The activit</w:t>
      </w:r>
      <w:r w:rsidR="00196A12">
        <w:rPr>
          <w:rFonts w:ascii="Times New Roman" w:hAnsi="Times New Roman" w:cs="Times New Roman"/>
          <w:sz w:val="24"/>
          <w:szCs w:val="24"/>
        </w:rPr>
        <w:t>ies</w:t>
      </w:r>
      <w:r w:rsidRPr="0004389F">
        <w:rPr>
          <w:rFonts w:ascii="Times New Roman" w:hAnsi="Times New Roman" w:cs="Times New Roman"/>
          <w:sz w:val="24"/>
          <w:szCs w:val="24"/>
        </w:rPr>
        <w:t xml:space="preserve"> of a psychologist, based on the observance of individual rights, </w:t>
      </w:r>
      <w:r w:rsidR="00196A12">
        <w:rPr>
          <w:rFonts w:ascii="Times New Roman" w:hAnsi="Times New Roman" w:cs="Times New Roman"/>
          <w:sz w:val="24"/>
          <w:szCs w:val="24"/>
        </w:rPr>
        <w:t>are</w:t>
      </w:r>
      <w:r w:rsidRPr="0004389F">
        <w:rPr>
          <w:rFonts w:ascii="Times New Roman" w:hAnsi="Times New Roman" w:cs="Times New Roman"/>
          <w:sz w:val="24"/>
          <w:szCs w:val="24"/>
        </w:rPr>
        <w:t xml:space="preserve"> aimed at providing psychological support to students, teachers and staff in solving specific psycho-emotional problems.</w:t>
      </w:r>
    </w:p>
    <w:p w:rsidR="005215E0" w:rsidRPr="0004389F" w:rsidRDefault="002545FB" w:rsidP="0013225E">
      <w:pPr>
        <w:pStyle w:val="1110"/>
      </w:pPr>
      <w:bookmarkStart w:id="35" w:name="_Toc65004506"/>
      <w:r w:rsidRPr="00196A12">
        <w:t xml:space="preserve">HR </w:t>
      </w:r>
      <w:r w:rsidR="0004389F">
        <w:t>Office</w:t>
      </w:r>
      <w:bookmarkEnd w:id="35"/>
    </w:p>
    <w:p w:rsidR="00196A12" w:rsidRPr="003052AD" w:rsidRDefault="00196A12" w:rsidP="003052AD">
      <w:pPr>
        <w:spacing w:after="0" w:line="276" w:lineRule="auto"/>
        <w:ind w:firstLine="720"/>
        <w:jc w:val="both"/>
        <w:rPr>
          <w:rFonts w:ascii="Times New Roman" w:hAnsi="Times New Roman" w:cs="Times New Roman"/>
          <w:sz w:val="24"/>
          <w:szCs w:val="24"/>
        </w:rPr>
      </w:pPr>
      <w:r w:rsidRPr="00B72BF1">
        <w:rPr>
          <w:rFonts w:ascii="Times New Roman" w:hAnsi="Times New Roman" w:cs="Times New Roman"/>
          <w:sz w:val="24"/>
          <w:szCs w:val="24"/>
        </w:rPr>
        <w:t>The HR office</w:t>
      </w:r>
      <w:r w:rsidR="00B41913" w:rsidRPr="00B72BF1">
        <w:rPr>
          <w:rFonts w:ascii="Times New Roman" w:hAnsi="Times New Roman" w:cs="Times New Roman"/>
          <w:sz w:val="24"/>
          <w:szCs w:val="24"/>
        </w:rPr>
        <w:t xml:space="preserve"> deals with</w:t>
      </w:r>
      <w:r w:rsidRPr="00B72BF1">
        <w:rPr>
          <w:rFonts w:ascii="Times New Roman" w:hAnsi="Times New Roman" w:cs="Times New Roman"/>
          <w:sz w:val="24"/>
          <w:szCs w:val="24"/>
        </w:rPr>
        <w:t xml:space="preserve"> organizational and technical support of the administrati</w:t>
      </w:r>
      <w:r w:rsidR="00770B55" w:rsidRPr="00B72BF1">
        <w:rPr>
          <w:rFonts w:ascii="Times New Roman" w:hAnsi="Times New Roman" w:cs="Times New Roman"/>
          <w:sz w:val="24"/>
          <w:szCs w:val="24"/>
        </w:rPr>
        <w:t>on</w:t>
      </w:r>
      <w:r w:rsidRPr="00B72BF1">
        <w:rPr>
          <w:rFonts w:ascii="Times New Roman" w:hAnsi="Times New Roman" w:cs="Times New Roman"/>
          <w:sz w:val="24"/>
          <w:szCs w:val="24"/>
        </w:rPr>
        <w:t xml:space="preserve"> and administrative activities of the management, conducts personnel office work of the </w:t>
      </w:r>
      <w:r w:rsidR="00B41913" w:rsidRPr="00B72BF1">
        <w:rPr>
          <w:rFonts w:ascii="Times New Roman" w:hAnsi="Times New Roman" w:cs="Times New Roman"/>
          <w:sz w:val="24"/>
          <w:szCs w:val="24"/>
        </w:rPr>
        <w:t>U</w:t>
      </w:r>
      <w:r w:rsidRPr="00B72BF1">
        <w:rPr>
          <w:rFonts w:ascii="Times New Roman" w:hAnsi="Times New Roman" w:cs="Times New Roman"/>
          <w:sz w:val="24"/>
          <w:szCs w:val="24"/>
        </w:rPr>
        <w:t xml:space="preserve">niversity, </w:t>
      </w:r>
      <w:r w:rsidR="00770B55" w:rsidRPr="00B72BF1">
        <w:rPr>
          <w:rFonts w:ascii="Times New Roman" w:hAnsi="Times New Roman" w:cs="Times New Roman"/>
          <w:sz w:val="24"/>
          <w:szCs w:val="24"/>
        </w:rPr>
        <w:t xml:space="preserve">and </w:t>
      </w:r>
      <w:r w:rsidRPr="00B72BF1">
        <w:rPr>
          <w:rFonts w:ascii="Times New Roman" w:hAnsi="Times New Roman" w:cs="Times New Roman"/>
          <w:sz w:val="24"/>
          <w:szCs w:val="24"/>
        </w:rPr>
        <w:lastRenderedPageBreak/>
        <w:t xml:space="preserve">participates in the process of hiring new employees. </w:t>
      </w:r>
      <w:r w:rsidR="00770B55" w:rsidRPr="00B72BF1">
        <w:rPr>
          <w:rFonts w:ascii="Times New Roman" w:hAnsi="Times New Roman" w:cs="Times New Roman"/>
          <w:sz w:val="24"/>
          <w:szCs w:val="24"/>
        </w:rPr>
        <w:t>A</w:t>
      </w:r>
      <w:r w:rsidRPr="00B72BF1">
        <w:rPr>
          <w:rFonts w:ascii="Times New Roman" w:hAnsi="Times New Roman" w:cs="Times New Roman"/>
          <w:sz w:val="24"/>
          <w:szCs w:val="24"/>
        </w:rPr>
        <w:t>ll teachers and employees work closely</w:t>
      </w:r>
      <w:r w:rsidR="00770B55" w:rsidRPr="00B72BF1">
        <w:rPr>
          <w:rFonts w:ascii="Times New Roman" w:hAnsi="Times New Roman" w:cs="Times New Roman"/>
          <w:sz w:val="24"/>
          <w:szCs w:val="24"/>
        </w:rPr>
        <w:t xml:space="preserve"> with this department</w:t>
      </w:r>
      <w:r w:rsidRPr="00B72BF1">
        <w:rPr>
          <w:rFonts w:ascii="Times New Roman" w:hAnsi="Times New Roman" w:cs="Times New Roman"/>
          <w:sz w:val="24"/>
          <w:szCs w:val="24"/>
        </w:rPr>
        <w:t xml:space="preserve">, starting from the first days of their activity. </w:t>
      </w:r>
      <w:r w:rsidR="00770B55" w:rsidRPr="00B72BF1">
        <w:rPr>
          <w:rFonts w:ascii="Times New Roman" w:hAnsi="Times New Roman" w:cs="Times New Roman"/>
          <w:sz w:val="24"/>
          <w:szCs w:val="24"/>
        </w:rPr>
        <w:t xml:space="preserve">The </w:t>
      </w:r>
      <w:r w:rsidRPr="00B72BF1">
        <w:rPr>
          <w:rFonts w:ascii="Times New Roman" w:hAnsi="Times New Roman" w:cs="Times New Roman"/>
          <w:sz w:val="24"/>
          <w:szCs w:val="24"/>
        </w:rPr>
        <w:t>HR department carries out operational, targeted search and selection of personnel</w:t>
      </w:r>
      <w:r w:rsidR="00770B55" w:rsidRPr="00B72BF1">
        <w:rPr>
          <w:rFonts w:ascii="Times New Roman" w:hAnsi="Times New Roman" w:cs="Times New Roman"/>
          <w:sz w:val="24"/>
          <w:szCs w:val="24"/>
        </w:rPr>
        <w:t>. It</w:t>
      </w:r>
      <w:r w:rsidRPr="00B72BF1">
        <w:rPr>
          <w:rFonts w:ascii="Times New Roman" w:hAnsi="Times New Roman" w:cs="Times New Roman"/>
          <w:sz w:val="24"/>
          <w:szCs w:val="24"/>
        </w:rPr>
        <w:t xml:space="preserve"> generates and manages a database of teachers and staff; develops local regulations</w:t>
      </w:r>
      <w:r w:rsidR="00770B55" w:rsidRPr="00B72BF1">
        <w:rPr>
          <w:rFonts w:ascii="Times New Roman" w:hAnsi="Times New Roman" w:cs="Times New Roman"/>
          <w:sz w:val="24"/>
          <w:szCs w:val="24"/>
        </w:rPr>
        <w:t xml:space="preserve"> and </w:t>
      </w:r>
      <w:r w:rsidRPr="00B72BF1">
        <w:rPr>
          <w:rFonts w:ascii="Times New Roman" w:hAnsi="Times New Roman" w:cs="Times New Roman"/>
          <w:sz w:val="24"/>
          <w:szCs w:val="24"/>
        </w:rPr>
        <w:t>instructions aimed at describing, systematizing and clearly regulating personnel management processes</w:t>
      </w:r>
      <w:r w:rsidR="00770B55" w:rsidRPr="00B72BF1">
        <w:rPr>
          <w:rFonts w:ascii="Times New Roman" w:hAnsi="Times New Roman" w:cs="Times New Roman"/>
          <w:sz w:val="24"/>
          <w:szCs w:val="24"/>
        </w:rPr>
        <w:t xml:space="preserve">.It </w:t>
      </w:r>
      <w:r w:rsidRPr="00B72BF1">
        <w:rPr>
          <w:rFonts w:ascii="Times New Roman" w:hAnsi="Times New Roman" w:cs="Times New Roman"/>
          <w:sz w:val="24"/>
          <w:szCs w:val="24"/>
        </w:rPr>
        <w:t xml:space="preserve">introduces the rules of </w:t>
      </w:r>
      <w:r w:rsidR="00770B55" w:rsidRPr="00B72BF1">
        <w:rPr>
          <w:rFonts w:ascii="Times New Roman" w:hAnsi="Times New Roman" w:cs="Times New Roman"/>
          <w:sz w:val="24"/>
          <w:szCs w:val="24"/>
        </w:rPr>
        <w:t xml:space="preserve">IUCA’s </w:t>
      </w:r>
      <w:r w:rsidRPr="00B72BF1">
        <w:rPr>
          <w:rFonts w:ascii="Times New Roman" w:hAnsi="Times New Roman" w:cs="Times New Roman"/>
          <w:sz w:val="24"/>
          <w:szCs w:val="24"/>
        </w:rPr>
        <w:t xml:space="preserve">corporate culture, </w:t>
      </w:r>
      <w:r w:rsidR="00770B55" w:rsidRPr="00B72BF1">
        <w:rPr>
          <w:rFonts w:ascii="Times New Roman" w:hAnsi="Times New Roman" w:cs="Times New Roman"/>
          <w:sz w:val="24"/>
          <w:szCs w:val="24"/>
        </w:rPr>
        <w:t xml:space="preserve">and </w:t>
      </w:r>
      <w:r w:rsidRPr="00B72BF1">
        <w:rPr>
          <w:rFonts w:ascii="Times New Roman" w:hAnsi="Times New Roman" w:cs="Times New Roman"/>
          <w:sz w:val="24"/>
          <w:szCs w:val="24"/>
        </w:rPr>
        <w:t>contributes to their maintenance and development</w:t>
      </w:r>
      <w:r w:rsidR="00770B55" w:rsidRPr="00B72BF1">
        <w:rPr>
          <w:rFonts w:ascii="Times New Roman" w:hAnsi="Times New Roman" w:cs="Times New Roman"/>
          <w:sz w:val="24"/>
          <w:szCs w:val="24"/>
        </w:rPr>
        <w:t>. HR</w:t>
      </w:r>
      <w:r w:rsidRPr="00B72BF1">
        <w:rPr>
          <w:rFonts w:ascii="Times New Roman" w:hAnsi="Times New Roman" w:cs="Times New Roman"/>
          <w:sz w:val="24"/>
          <w:szCs w:val="24"/>
        </w:rPr>
        <w:t xml:space="preserve"> organizes professional and psychological adaptation of newly arrived specialists, as well as training in relevant competencies; conducts self-diagnostics, self-assessment and assessment of employees and teachers</w:t>
      </w:r>
      <w:r w:rsidR="00770B55" w:rsidRPr="00B72BF1">
        <w:rPr>
          <w:rFonts w:ascii="Times New Roman" w:hAnsi="Times New Roman" w:cs="Times New Roman"/>
          <w:sz w:val="24"/>
          <w:szCs w:val="24"/>
        </w:rPr>
        <w:t>. It</w:t>
      </w:r>
      <w:r w:rsidRPr="00B72BF1">
        <w:rPr>
          <w:rFonts w:ascii="Times New Roman" w:hAnsi="Times New Roman" w:cs="Times New Roman"/>
          <w:sz w:val="24"/>
          <w:szCs w:val="24"/>
        </w:rPr>
        <w:t xml:space="preserve"> develops and implements effective methods of personnel management: provides assistance in resolving conflicts; organizes work to prevent the impact of stressful situations; participates in creating comfortable working conditions</w:t>
      </w:r>
      <w:r w:rsidR="00770B55" w:rsidRPr="00B72BF1">
        <w:rPr>
          <w:rFonts w:ascii="Times New Roman" w:hAnsi="Times New Roman" w:cs="Times New Roman"/>
          <w:sz w:val="24"/>
          <w:szCs w:val="24"/>
        </w:rPr>
        <w:t>, and</w:t>
      </w:r>
      <w:r w:rsidRPr="00B72BF1">
        <w:rPr>
          <w:rFonts w:ascii="Times New Roman" w:hAnsi="Times New Roman" w:cs="Times New Roman"/>
          <w:sz w:val="24"/>
          <w:szCs w:val="24"/>
        </w:rPr>
        <w:t xml:space="preserve"> organizes the process of professional development of employees,</w:t>
      </w:r>
      <w:r w:rsidR="00770B55" w:rsidRPr="00B72BF1">
        <w:rPr>
          <w:rFonts w:ascii="Times New Roman" w:hAnsi="Times New Roman" w:cs="Times New Roman"/>
          <w:sz w:val="24"/>
          <w:szCs w:val="24"/>
        </w:rPr>
        <w:t xml:space="preserve"> by</w:t>
      </w:r>
      <w:r w:rsidRPr="00B72BF1">
        <w:rPr>
          <w:rFonts w:ascii="Times New Roman" w:hAnsi="Times New Roman" w:cs="Times New Roman"/>
          <w:sz w:val="24"/>
          <w:szCs w:val="24"/>
        </w:rPr>
        <w:t xml:space="preserve"> conducting and mon</w:t>
      </w:r>
      <w:r w:rsidR="003052AD">
        <w:rPr>
          <w:rFonts w:ascii="Times New Roman" w:hAnsi="Times New Roman" w:cs="Times New Roman"/>
          <w:sz w:val="24"/>
          <w:szCs w:val="24"/>
        </w:rPr>
        <w:t>itoring seminars and trainings.</w:t>
      </w:r>
    </w:p>
    <w:p w:rsidR="00B41913" w:rsidRPr="00E91A57" w:rsidRDefault="00B41913" w:rsidP="0013225E">
      <w:pPr>
        <w:pStyle w:val="1110"/>
        <w:rPr>
          <w:lang w:val="en-US"/>
        </w:rPr>
      </w:pPr>
      <w:bookmarkStart w:id="36" w:name="_Toc65004507"/>
      <w:r w:rsidRPr="00E91A57">
        <w:rPr>
          <w:lang w:val="en-US"/>
        </w:rPr>
        <w:t>Depa</w:t>
      </w:r>
      <w:r w:rsidR="00770B55" w:rsidRPr="00E91A57">
        <w:rPr>
          <w:lang w:val="en-US"/>
        </w:rPr>
        <w:t>rt</w:t>
      </w:r>
      <w:r w:rsidRPr="00E91A57">
        <w:rPr>
          <w:lang w:val="en-US"/>
        </w:rPr>
        <w:t>ment for Student and Administrative Affairs</w:t>
      </w:r>
      <w:bookmarkEnd w:id="36"/>
    </w:p>
    <w:p w:rsidR="00E61060" w:rsidRPr="003052AD" w:rsidRDefault="00B41913" w:rsidP="003052AD">
      <w:pPr>
        <w:spacing w:after="0" w:line="276" w:lineRule="auto"/>
        <w:ind w:firstLine="720"/>
        <w:jc w:val="both"/>
        <w:rPr>
          <w:rFonts w:ascii="Times New Roman" w:hAnsi="Times New Roman" w:cs="Times New Roman"/>
          <w:sz w:val="24"/>
          <w:szCs w:val="24"/>
        </w:rPr>
      </w:pPr>
      <w:r w:rsidRPr="00B72BF1">
        <w:rPr>
          <w:rFonts w:ascii="Times New Roman" w:hAnsi="Times New Roman" w:cs="Times New Roman"/>
          <w:sz w:val="24"/>
          <w:szCs w:val="24"/>
        </w:rPr>
        <w:t>The department is engaged in the coordination of organizational extracurricular activities of the University</w:t>
      </w:r>
      <w:r w:rsidR="0023191C" w:rsidRPr="00B72BF1">
        <w:rPr>
          <w:rFonts w:ascii="Times New Roman" w:hAnsi="Times New Roman" w:cs="Times New Roman"/>
          <w:sz w:val="24"/>
          <w:szCs w:val="24"/>
        </w:rPr>
        <w:t>’s</w:t>
      </w:r>
      <w:r w:rsidRPr="00B72BF1">
        <w:rPr>
          <w:rFonts w:ascii="Times New Roman" w:hAnsi="Times New Roman" w:cs="Times New Roman"/>
          <w:sz w:val="24"/>
          <w:szCs w:val="24"/>
        </w:rPr>
        <w:t xml:space="preserve"> students, maintaining an atmosphere of creativity and mutual understanding, preventing the occurrence of conflict</w:t>
      </w:r>
      <w:r w:rsidR="0023191C" w:rsidRPr="00B72BF1">
        <w:rPr>
          <w:rFonts w:ascii="Times New Roman" w:hAnsi="Times New Roman" w:cs="Times New Roman"/>
          <w:sz w:val="24"/>
          <w:szCs w:val="24"/>
        </w:rPr>
        <w:t>s</w:t>
      </w:r>
      <w:r w:rsidRPr="00B72BF1">
        <w:rPr>
          <w:rFonts w:ascii="Times New Roman" w:hAnsi="Times New Roman" w:cs="Times New Roman"/>
          <w:sz w:val="24"/>
          <w:szCs w:val="24"/>
        </w:rPr>
        <w:t xml:space="preserve">, and developing the creative </w:t>
      </w:r>
      <w:r w:rsidR="00220122" w:rsidRPr="00B72BF1">
        <w:rPr>
          <w:rFonts w:ascii="Times New Roman" w:hAnsi="Times New Roman" w:cs="Times New Roman"/>
          <w:sz w:val="24"/>
          <w:szCs w:val="24"/>
        </w:rPr>
        <w:t>capacity</w:t>
      </w:r>
      <w:r w:rsidRPr="00B72BF1">
        <w:rPr>
          <w:rFonts w:ascii="Times New Roman" w:hAnsi="Times New Roman" w:cs="Times New Roman"/>
          <w:sz w:val="24"/>
          <w:szCs w:val="24"/>
        </w:rPr>
        <w:t xml:space="preserve"> of students. Increasing the social responsibility of students is </w:t>
      </w:r>
      <w:r w:rsidR="0023191C" w:rsidRPr="00B72BF1">
        <w:rPr>
          <w:rFonts w:ascii="Times New Roman" w:hAnsi="Times New Roman" w:cs="Times New Roman"/>
          <w:sz w:val="24"/>
          <w:szCs w:val="24"/>
        </w:rPr>
        <w:t>a</w:t>
      </w:r>
      <w:r w:rsidRPr="00B72BF1">
        <w:rPr>
          <w:rFonts w:ascii="Times New Roman" w:hAnsi="Times New Roman" w:cs="Times New Roman"/>
          <w:sz w:val="24"/>
          <w:szCs w:val="24"/>
        </w:rPr>
        <w:t xml:space="preserve"> goal of </w:t>
      </w:r>
      <w:r w:rsidR="00220122" w:rsidRPr="00B72BF1">
        <w:rPr>
          <w:rFonts w:ascii="Times New Roman" w:hAnsi="Times New Roman" w:cs="Times New Roman"/>
          <w:sz w:val="24"/>
          <w:szCs w:val="24"/>
        </w:rPr>
        <w:t>the</w:t>
      </w:r>
      <w:r w:rsidR="00752571" w:rsidRPr="00B72BF1">
        <w:rPr>
          <w:rFonts w:ascii="Times New Roman" w:hAnsi="Times New Roman" w:cs="Times New Roman"/>
          <w:sz w:val="24"/>
          <w:szCs w:val="24"/>
        </w:rPr>
        <w:t xml:space="preserve"> department</w:t>
      </w:r>
      <w:r w:rsidRPr="00B72BF1">
        <w:rPr>
          <w:rFonts w:ascii="Times New Roman" w:hAnsi="Times New Roman" w:cs="Times New Roman"/>
          <w:sz w:val="24"/>
          <w:szCs w:val="24"/>
        </w:rPr>
        <w:t xml:space="preserve">, and the department helps them in this. The department </w:t>
      </w:r>
      <w:r w:rsidR="00752571" w:rsidRPr="00B72BF1">
        <w:rPr>
          <w:rFonts w:ascii="Times New Roman" w:hAnsi="Times New Roman" w:cs="Times New Roman"/>
          <w:sz w:val="24"/>
          <w:szCs w:val="24"/>
        </w:rPr>
        <w:t>tries</w:t>
      </w:r>
      <w:r w:rsidRPr="00B72BF1">
        <w:rPr>
          <w:rFonts w:ascii="Times New Roman" w:hAnsi="Times New Roman" w:cs="Times New Roman"/>
          <w:sz w:val="24"/>
          <w:szCs w:val="24"/>
        </w:rPr>
        <w:t xml:space="preserve"> to make education at the </w:t>
      </w:r>
      <w:r w:rsidR="00752571" w:rsidRPr="00B72BF1">
        <w:rPr>
          <w:rFonts w:ascii="Times New Roman" w:hAnsi="Times New Roman" w:cs="Times New Roman"/>
          <w:sz w:val="24"/>
          <w:szCs w:val="24"/>
        </w:rPr>
        <w:t>U</w:t>
      </w:r>
      <w:r w:rsidRPr="00B72BF1">
        <w:rPr>
          <w:rFonts w:ascii="Times New Roman" w:hAnsi="Times New Roman" w:cs="Times New Roman"/>
          <w:sz w:val="24"/>
          <w:szCs w:val="24"/>
        </w:rPr>
        <w:t>niversity more interesting, so that our students become educated and cultured, highly professional people, future leaders of our society. The department is also responsible for the organization of the material and technical support of education</w:t>
      </w:r>
      <w:r w:rsidR="0023191C" w:rsidRPr="00B72BF1">
        <w:rPr>
          <w:rFonts w:ascii="Times New Roman" w:hAnsi="Times New Roman" w:cs="Times New Roman"/>
          <w:sz w:val="24"/>
          <w:szCs w:val="24"/>
        </w:rPr>
        <w:t>al</w:t>
      </w:r>
      <w:r w:rsidR="00752571" w:rsidRPr="00B72BF1">
        <w:rPr>
          <w:rFonts w:ascii="Times New Roman" w:hAnsi="Times New Roman" w:cs="Times New Roman"/>
          <w:sz w:val="24"/>
          <w:szCs w:val="24"/>
        </w:rPr>
        <w:t>activities</w:t>
      </w:r>
      <w:r w:rsidRPr="00B72BF1">
        <w:rPr>
          <w:rFonts w:ascii="Times New Roman" w:hAnsi="Times New Roman" w:cs="Times New Roman"/>
          <w:sz w:val="24"/>
          <w:szCs w:val="24"/>
        </w:rPr>
        <w:t xml:space="preserve">, </w:t>
      </w:r>
      <w:r w:rsidR="00752571" w:rsidRPr="00B72BF1">
        <w:rPr>
          <w:rFonts w:ascii="Times New Roman" w:hAnsi="Times New Roman" w:cs="Times New Roman"/>
          <w:sz w:val="24"/>
          <w:szCs w:val="24"/>
        </w:rPr>
        <w:t xml:space="preserve">as well as for </w:t>
      </w:r>
      <w:r w:rsidRPr="00B72BF1">
        <w:rPr>
          <w:rFonts w:ascii="Times New Roman" w:hAnsi="Times New Roman" w:cs="Times New Roman"/>
          <w:sz w:val="24"/>
          <w:szCs w:val="24"/>
        </w:rPr>
        <w:t>manag</w:t>
      </w:r>
      <w:r w:rsidR="00752571" w:rsidRPr="00B72BF1">
        <w:rPr>
          <w:rFonts w:ascii="Times New Roman" w:hAnsi="Times New Roman" w:cs="Times New Roman"/>
          <w:sz w:val="24"/>
          <w:szCs w:val="24"/>
        </w:rPr>
        <w:t>ing</w:t>
      </w:r>
      <w:r w:rsidRPr="00B72BF1">
        <w:rPr>
          <w:rFonts w:ascii="Times New Roman" w:hAnsi="Times New Roman" w:cs="Times New Roman"/>
          <w:sz w:val="24"/>
          <w:szCs w:val="24"/>
        </w:rPr>
        <w:t xml:space="preserve"> the </w:t>
      </w:r>
      <w:r w:rsidR="00752571" w:rsidRPr="00B72BF1">
        <w:rPr>
          <w:rFonts w:ascii="Times New Roman" w:hAnsi="Times New Roman" w:cs="Times New Roman"/>
          <w:sz w:val="24"/>
          <w:szCs w:val="24"/>
        </w:rPr>
        <w:t>technical</w:t>
      </w:r>
      <w:r w:rsidRPr="00B72BF1">
        <w:rPr>
          <w:rFonts w:ascii="Times New Roman" w:hAnsi="Times New Roman" w:cs="Times New Roman"/>
          <w:sz w:val="24"/>
          <w:szCs w:val="24"/>
        </w:rPr>
        <w:t xml:space="preserve"> personnel.</w:t>
      </w:r>
    </w:p>
    <w:p w:rsidR="00E61060" w:rsidRPr="00B72BF1" w:rsidRDefault="00E61060" w:rsidP="0013225E">
      <w:pPr>
        <w:pStyle w:val="1110"/>
      </w:pPr>
      <w:bookmarkStart w:id="37" w:name="_Toc65004508"/>
      <w:r w:rsidRPr="00B72BF1">
        <w:t>Information</w:t>
      </w:r>
      <w:r w:rsidR="00122DFE">
        <w:t xml:space="preserve"> </w:t>
      </w:r>
      <w:r w:rsidRPr="00B72BF1">
        <w:t>Technology</w:t>
      </w:r>
      <w:r w:rsidR="00122DFE">
        <w:t xml:space="preserve"> </w:t>
      </w:r>
      <w:r w:rsidRPr="00B72BF1">
        <w:t>Department</w:t>
      </w:r>
      <w:bookmarkEnd w:id="37"/>
    </w:p>
    <w:p w:rsidR="00E61060" w:rsidRPr="00B72BF1" w:rsidRDefault="00E61060" w:rsidP="003052AD">
      <w:pPr>
        <w:spacing w:after="0" w:line="276" w:lineRule="auto"/>
        <w:ind w:firstLine="720"/>
        <w:jc w:val="both"/>
        <w:rPr>
          <w:rFonts w:ascii="Times New Roman" w:hAnsi="Times New Roman" w:cs="Times New Roman"/>
          <w:sz w:val="24"/>
          <w:szCs w:val="24"/>
        </w:rPr>
      </w:pPr>
      <w:r w:rsidRPr="00B72BF1">
        <w:rPr>
          <w:rFonts w:ascii="Times New Roman" w:hAnsi="Times New Roman" w:cs="Times New Roman"/>
          <w:sz w:val="24"/>
          <w:szCs w:val="24"/>
        </w:rPr>
        <w:t>The Information Technology Department manages work on information and technical support of both educational and organizational activities. Being the "electronic heart" of the University, the department ensures the smooth operation of the entire IT infrastructure of the University (servers, local area networks, computers), manages the databases of employee and student accounts, and provides technical support to users. The department has computers that can be used by students and teachers. Teachers and staff can always contact the department for support in the field of information technology.</w:t>
      </w:r>
    </w:p>
    <w:p w:rsidR="00752571" w:rsidRPr="00B72BF1" w:rsidRDefault="00752571" w:rsidP="0013225E">
      <w:pPr>
        <w:pStyle w:val="1110"/>
      </w:pPr>
      <w:bookmarkStart w:id="38" w:name="_Toc65004509"/>
      <w:r w:rsidRPr="00B72BF1">
        <w:t>International</w:t>
      </w:r>
      <w:r w:rsidR="00122DFE">
        <w:t xml:space="preserve"> </w:t>
      </w:r>
      <w:r w:rsidRPr="00B72BF1">
        <w:t>Relations</w:t>
      </w:r>
      <w:r w:rsidR="00122DFE">
        <w:t xml:space="preserve"> </w:t>
      </w:r>
      <w:r w:rsidRPr="00B72BF1">
        <w:t>Department</w:t>
      </w:r>
      <w:bookmarkEnd w:id="38"/>
    </w:p>
    <w:p w:rsidR="00752571" w:rsidRPr="003052AD" w:rsidRDefault="00752571" w:rsidP="003052AD">
      <w:pPr>
        <w:spacing w:after="0" w:line="276" w:lineRule="auto"/>
        <w:ind w:firstLine="720"/>
        <w:jc w:val="both"/>
        <w:rPr>
          <w:rFonts w:ascii="Times New Roman" w:hAnsi="Times New Roman" w:cs="Times New Roman"/>
          <w:sz w:val="24"/>
          <w:szCs w:val="24"/>
        </w:rPr>
      </w:pPr>
      <w:r w:rsidRPr="00B72BF1">
        <w:rPr>
          <w:rFonts w:ascii="Times New Roman" w:hAnsi="Times New Roman" w:cs="Times New Roman"/>
          <w:sz w:val="24"/>
          <w:szCs w:val="24"/>
        </w:rPr>
        <w:t xml:space="preserve">The department coordinates international activities and external relations of IUCA, works on the implementation of such international projects as </w:t>
      </w:r>
      <w:r w:rsidRPr="00B72BF1">
        <w:rPr>
          <w:rFonts w:ascii="Times New Roman" w:hAnsi="Times New Roman" w:cs="Times New Roman"/>
          <w:i/>
          <w:iCs/>
          <w:sz w:val="24"/>
          <w:szCs w:val="24"/>
        </w:rPr>
        <w:t>Strengthening the"green economy"</w:t>
      </w:r>
      <w:r w:rsidRPr="00B72BF1">
        <w:rPr>
          <w:rFonts w:ascii="Times New Roman" w:hAnsi="Times New Roman" w:cs="Times New Roman"/>
          <w:sz w:val="24"/>
          <w:szCs w:val="24"/>
        </w:rPr>
        <w:t xml:space="preserve"> in three Asian countries: India, Kyrgyzstan, </w:t>
      </w:r>
      <w:r w:rsidR="0023191C" w:rsidRPr="00B72BF1">
        <w:rPr>
          <w:rFonts w:ascii="Times New Roman" w:hAnsi="Times New Roman" w:cs="Times New Roman"/>
          <w:sz w:val="24"/>
          <w:szCs w:val="24"/>
        </w:rPr>
        <w:t xml:space="preserve">and </w:t>
      </w:r>
      <w:r w:rsidRPr="00B72BF1">
        <w:rPr>
          <w:rFonts w:ascii="Times New Roman" w:hAnsi="Times New Roman" w:cs="Times New Roman"/>
          <w:sz w:val="24"/>
          <w:szCs w:val="24"/>
        </w:rPr>
        <w:t xml:space="preserve">Nepal within the framework of the </w:t>
      </w:r>
      <w:r w:rsidRPr="00B72BF1">
        <w:rPr>
          <w:rFonts w:ascii="Times New Roman" w:hAnsi="Times New Roman" w:cs="Times New Roman"/>
          <w:i/>
          <w:iCs/>
          <w:sz w:val="24"/>
          <w:szCs w:val="24"/>
        </w:rPr>
        <w:t>Erasmus + EGEA Program</w:t>
      </w:r>
      <w:r w:rsidRPr="00B72BF1">
        <w:rPr>
          <w:rFonts w:ascii="Times New Roman" w:hAnsi="Times New Roman" w:cs="Times New Roman"/>
          <w:sz w:val="24"/>
          <w:szCs w:val="24"/>
        </w:rPr>
        <w:t xml:space="preserve">, as well as with </w:t>
      </w:r>
      <w:r w:rsidR="0023191C" w:rsidRPr="00B72BF1">
        <w:rPr>
          <w:rFonts w:ascii="Times New Roman" w:hAnsi="Times New Roman" w:cs="Times New Roman"/>
          <w:sz w:val="24"/>
          <w:szCs w:val="24"/>
        </w:rPr>
        <w:t xml:space="preserve">the </w:t>
      </w:r>
      <w:r w:rsidRPr="00B72BF1">
        <w:rPr>
          <w:rFonts w:ascii="Times New Roman" w:hAnsi="Times New Roman" w:cs="Times New Roman"/>
          <w:sz w:val="24"/>
          <w:szCs w:val="24"/>
        </w:rPr>
        <w:t xml:space="preserve">NLA College University (Norway) Project on preschool and primary school pedagogy. The department supports partnerships with universities in Russia, Kazakhstan, Latvia, Lithuania, Germany and the United States. </w:t>
      </w:r>
      <w:r w:rsidR="0023191C" w:rsidRPr="00B72BF1">
        <w:rPr>
          <w:rFonts w:ascii="Times New Roman" w:hAnsi="Times New Roman" w:cs="Times New Roman"/>
          <w:sz w:val="24"/>
          <w:szCs w:val="24"/>
        </w:rPr>
        <w:t>It c</w:t>
      </w:r>
      <w:r w:rsidRPr="00B72BF1">
        <w:rPr>
          <w:rFonts w:ascii="Times New Roman" w:hAnsi="Times New Roman" w:cs="Times New Roman"/>
          <w:sz w:val="24"/>
          <w:szCs w:val="24"/>
        </w:rPr>
        <w:t>oordinates international conferences, winter and summer schools (TESOL summer camp). Promotes direct communications with university trustees and guests. The department also provides ongoing visa support to all foreign employees, teachers and students.</w:t>
      </w:r>
    </w:p>
    <w:p w:rsidR="00752571" w:rsidRPr="00B72BF1" w:rsidRDefault="00752571" w:rsidP="0013225E">
      <w:pPr>
        <w:pStyle w:val="1110"/>
      </w:pPr>
      <w:bookmarkStart w:id="39" w:name="_Toc65004510"/>
      <w:r w:rsidRPr="00B72BF1">
        <w:lastRenderedPageBreak/>
        <w:t>Library</w:t>
      </w:r>
      <w:bookmarkEnd w:id="39"/>
    </w:p>
    <w:p w:rsidR="00752571" w:rsidRPr="00B72BF1" w:rsidRDefault="00752571" w:rsidP="00924858">
      <w:pPr>
        <w:spacing w:after="0" w:line="276" w:lineRule="auto"/>
        <w:ind w:firstLine="720"/>
        <w:jc w:val="both"/>
        <w:rPr>
          <w:rFonts w:ascii="Times New Roman" w:hAnsi="Times New Roman" w:cs="Times New Roman"/>
          <w:sz w:val="24"/>
          <w:szCs w:val="24"/>
        </w:rPr>
      </w:pPr>
      <w:r w:rsidRPr="00B72BF1">
        <w:rPr>
          <w:rFonts w:ascii="Times New Roman" w:hAnsi="Times New Roman" w:cs="Times New Roman"/>
          <w:sz w:val="24"/>
          <w:szCs w:val="24"/>
        </w:rPr>
        <w:t>The library is one of the leading structural unit</w:t>
      </w:r>
      <w:r w:rsidR="0023191C" w:rsidRPr="00B72BF1">
        <w:rPr>
          <w:rFonts w:ascii="Times New Roman" w:hAnsi="Times New Roman" w:cs="Times New Roman"/>
          <w:sz w:val="24"/>
          <w:szCs w:val="24"/>
        </w:rPr>
        <w:t>s</w:t>
      </w:r>
      <w:r w:rsidRPr="00B72BF1">
        <w:rPr>
          <w:rFonts w:ascii="Times New Roman" w:hAnsi="Times New Roman" w:cs="Times New Roman"/>
          <w:sz w:val="24"/>
          <w:szCs w:val="24"/>
        </w:rPr>
        <w:t xml:space="preserve"> of the University, the main information center, providing literature and information, as well as </w:t>
      </w:r>
      <w:r w:rsidR="0023191C" w:rsidRPr="00B72BF1">
        <w:rPr>
          <w:rFonts w:ascii="Times New Roman" w:hAnsi="Times New Roman" w:cs="Times New Roman"/>
          <w:sz w:val="24"/>
          <w:szCs w:val="24"/>
        </w:rPr>
        <w:t>a</w:t>
      </w:r>
      <w:r w:rsidRPr="00B72BF1">
        <w:rPr>
          <w:rFonts w:ascii="Times New Roman" w:hAnsi="Times New Roman" w:cs="Times New Roman"/>
          <w:sz w:val="24"/>
          <w:szCs w:val="24"/>
        </w:rPr>
        <w:t xml:space="preserve"> center for resources for cultural, spiritual and intellectual development for the entire University. The procedure for using the library, the list of basic services and the conditions for their presentation are determined by the rules for using the University library.</w:t>
      </w:r>
    </w:p>
    <w:p w:rsidR="0023191C" w:rsidRPr="003052AD" w:rsidRDefault="00752571" w:rsidP="003052AD">
      <w:pPr>
        <w:spacing w:after="0" w:line="276" w:lineRule="auto"/>
        <w:ind w:firstLine="720"/>
        <w:jc w:val="both"/>
        <w:rPr>
          <w:rFonts w:ascii="Times New Roman" w:hAnsi="Times New Roman" w:cs="Times New Roman"/>
          <w:sz w:val="24"/>
          <w:szCs w:val="24"/>
        </w:rPr>
      </w:pPr>
      <w:r w:rsidRPr="00B72BF1">
        <w:rPr>
          <w:rFonts w:ascii="Times New Roman" w:hAnsi="Times New Roman" w:cs="Times New Roman"/>
          <w:sz w:val="24"/>
          <w:szCs w:val="24"/>
        </w:rPr>
        <w:t xml:space="preserve">The library also provides services for scanning, photocopying, </w:t>
      </w:r>
      <w:r w:rsidR="0023191C" w:rsidRPr="00B72BF1">
        <w:rPr>
          <w:rFonts w:ascii="Times New Roman" w:hAnsi="Times New Roman" w:cs="Times New Roman"/>
          <w:sz w:val="24"/>
          <w:szCs w:val="24"/>
        </w:rPr>
        <w:t xml:space="preserve">and </w:t>
      </w:r>
      <w:r w:rsidRPr="00B72BF1">
        <w:rPr>
          <w:rFonts w:ascii="Times New Roman" w:hAnsi="Times New Roman" w:cs="Times New Roman"/>
          <w:sz w:val="24"/>
          <w:szCs w:val="24"/>
        </w:rPr>
        <w:t>printing material necessary for the educational process. For teachers, students, staff, the university, remote access to the electronic catalog of the library is open</w:t>
      </w:r>
      <w:r w:rsidR="0023191C" w:rsidRPr="00B72BF1">
        <w:rPr>
          <w:rFonts w:ascii="Times New Roman" w:hAnsi="Times New Roman" w:cs="Times New Roman"/>
          <w:sz w:val="24"/>
          <w:szCs w:val="24"/>
        </w:rPr>
        <w:t>,</w:t>
      </w:r>
      <w:r w:rsidRPr="00B72BF1">
        <w:rPr>
          <w:rFonts w:ascii="Times New Roman" w:hAnsi="Times New Roman" w:cs="Times New Roman"/>
          <w:sz w:val="24"/>
          <w:szCs w:val="24"/>
        </w:rPr>
        <w:t xml:space="preserve"> with the ability to search for any material with the possibility </w:t>
      </w:r>
      <w:r w:rsidR="003052AD">
        <w:rPr>
          <w:rFonts w:ascii="Times New Roman" w:hAnsi="Times New Roman" w:cs="Times New Roman"/>
          <w:sz w:val="24"/>
          <w:szCs w:val="24"/>
        </w:rPr>
        <w:t>of subsequent ordering.</w:t>
      </w:r>
    </w:p>
    <w:p w:rsidR="00752571" w:rsidRPr="00B72BF1" w:rsidRDefault="00752571" w:rsidP="0013225E">
      <w:pPr>
        <w:pStyle w:val="1110"/>
      </w:pPr>
      <w:bookmarkStart w:id="40" w:name="_Toc65004511"/>
      <w:r w:rsidRPr="00B72BF1">
        <w:t>Financia</w:t>
      </w:r>
      <w:r w:rsidR="00122DFE">
        <w:t xml:space="preserve"> </w:t>
      </w:r>
      <w:r w:rsidRPr="00B72BF1">
        <w:t>lDepartment</w:t>
      </w:r>
      <w:bookmarkEnd w:id="40"/>
    </w:p>
    <w:p w:rsidR="00752571" w:rsidRPr="00B72BF1" w:rsidRDefault="00752571" w:rsidP="003052AD">
      <w:pPr>
        <w:spacing w:after="0" w:line="276" w:lineRule="auto"/>
        <w:ind w:firstLine="720"/>
        <w:jc w:val="both"/>
        <w:rPr>
          <w:rFonts w:ascii="Times New Roman" w:hAnsi="Times New Roman" w:cs="Times New Roman"/>
          <w:sz w:val="24"/>
          <w:szCs w:val="24"/>
        </w:rPr>
      </w:pPr>
      <w:r w:rsidRPr="00B72BF1">
        <w:rPr>
          <w:rFonts w:ascii="Times New Roman" w:hAnsi="Times New Roman" w:cs="Times New Roman"/>
          <w:sz w:val="24"/>
          <w:szCs w:val="24"/>
        </w:rPr>
        <w:t>The Financial Department organizes budget planning, accounting of economic and financial activities and control over the economical use of material, labor and financial resources. Funding for the University comes from the annual budget allocated by the University Board of Trustees</w:t>
      </w:r>
      <w:r w:rsidR="003052AD">
        <w:rPr>
          <w:rFonts w:ascii="Times New Roman" w:hAnsi="Times New Roman" w:cs="Times New Roman"/>
          <w:sz w:val="24"/>
          <w:szCs w:val="24"/>
        </w:rPr>
        <w:t>, as well as from tuition fees.</w:t>
      </w:r>
    </w:p>
    <w:p w:rsidR="00752571" w:rsidRPr="00B72BF1" w:rsidRDefault="00752571" w:rsidP="0013225E">
      <w:pPr>
        <w:pStyle w:val="1110"/>
      </w:pPr>
      <w:bookmarkStart w:id="41" w:name="_Toc65004512"/>
      <w:r w:rsidRPr="00B72BF1">
        <w:t>Career</w:t>
      </w:r>
      <w:r w:rsidR="00122DFE">
        <w:t xml:space="preserve"> </w:t>
      </w:r>
      <w:r w:rsidRPr="00B72BF1">
        <w:t>Development</w:t>
      </w:r>
      <w:r w:rsidR="00122DFE">
        <w:t xml:space="preserve"> </w:t>
      </w:r>
      <w:r w:rsidRPr="00B72BF1">
        <w:t>Center</w:t>
      </w:r>
      <w:bookmarkEnd w:id="41"/>
    </w:p>
    <w:p w:rsidR="00752571" w:rsidRPr="003052AD" w:rsidRDefault="00752571" w:rsidP="003052AD">
      <w:pPr>
        <w:spacing w:after="0" w:line="276" w:lineRule="auto"/>
        <w:ind w:firstLine="720"/>
        <w:jc w:val="both"/>
        <w:rPr>
          <w:rFonts w:ascii="Times New Roman" w:hAnsi="Times New Roman" w:cs="Times New Roman"/>
          <w:sz w:val="24"/>
          <w:szCs w:val="24"/>
        </w:rPr>
      </w:pPr>
      <w:r w:rsidRPr="00B72BF1">
        <w:rPr>
          <w:rFonts w:ascii="Times New Roman" w:hAnsi="Times New Roman" w:cs="Times New Roman"/>
          <w:sz w:val="24"/>
          <w:szCs w:val="24"/>
        </w:rPr>
        <w:t xml:space="preserve">The activity of the Career Development Center contributes to increasing the competitiveness of students and graduates in the labor market, contributes to the planning, career development and employment of graduates and monitors their subsequent professional trajectories, organizes the internship of students. The Center also organizes meetings with potential employers and builds partnerships with them, provides information support for the IUCA website, </w:t>
      </w:r>
      <w:r w:rsidR="0023191C" w:rsidRPr="00B72BF1">
        <w:rPr>
          <w:rFonts w:ascii="Times New Roman" w:hAnsi="Times New Roman" w:cs="Times New Roman"/>
          <w:sz w:val="24"/>
          <w:szCs w:val="24"/>
        </w:rPr>
        <w:t xml:space="preserve">and </w:t>
      </w:r>
      <w:r w:rsidRPr="00B72BF1">
        <w:rPr>
          <w:rFonts w:ascii="Times New Roman" w:hAnsi="Times New Roman" w:cs="Times New Roman"/>
          <w:sz w:val="24"/>
          <w:szCs w:val="24"/>
        </w:rPr>
        <w:t>coordinates public relations activities</w:t>
      </w:r>
      <w:r w:rsidR="004756D4" w:rsidRPr="00B72BF1">
        <w:rPr>
          <w:rFonts w:ascii="Times New Roman" w:hAnsi="Times New Roman" w:cs="Times New Roman"/>
          <w:sz w:val="24"/>
          <w:szCs w:val="24"/>
        </w:rPr>
        <w:t xml:space="preserve"> including University Website support</w:t>
      </w:r>
      <w:r w:rsidR="003052AD">
        <w:rPr>
          <w:rFonts w:ascii="Times New Roman" w:hAnsi="Times New Roman" w:cs="Times New Roman"/>
          <w:sz w:val="24"/>
          <w:szCs w:val="24"/>
        </w:rPr>
        <w:t>.</w:t>
      </w:r>
    </w:p>
    <w:p w:rsidR="005A267D" w:rsidRPr="00B72BF1" w:rsidRDefault="00752571" w:rsidP="0013225E">
      <w:pPr>
        <w:pStyle w:val="1110"/>
      </w:pPr>
      <w:bookmarkStart w:id="42" w:name="_Toc65004513"/>
      <w:r w:rsidRPr="0013225E">
        <w:t>Language</w:t>
      </w:r>
      <w:r w:rsidR="00122DFE">
        <w:t xml:space="preserve"> </w:t>
      </w:r>
      <w:r w:rsidRPr="00B72BF1">
        <w:t>Learning</w:t>
      </w:r>
      <w:r w:rsidR="00122DFE">
        <w:t xml:space="preserve"> </w:t>
      </w:r>
      <w:r w:rsidRPr="00B72BF1">
        <w:t>Center</w:t>
      </w:r>
      <w:bookmarkEnd w:id="42"/>
    </w:p>
    <w:p w:rsidR="00126D81" w:rsidRPr="005A267D" w:rsidRDefault="00752571" w:rsidP="00924858">
      <w:pPr>
        <w:spacing w:after="0" w:line="276" w:lineRule="auto"/>
        <w:ind w:firstLine="720"/>
        <w:jc w:val="both"/>
        <w:rPr>
          <w:rFonts w:ascii="Times New Roman" w:hAnsi="Times New Roman" w:cs="Times New Roman"/>
          <w:b/>
          <w:sz w:val="24"/>
        </w:rPr>
      </w:pPr>
      <w:r w:rsidRPr="00B72BF1">
        <w:rPr>
          <w:rFonts w:ascii="Times New Roman" w:hAnsi="Times New Roman" w:cs="Times New Roman"/>
          <w:sz w:val="24"/>
          <w:szCs w:val="24"/>
        </w:rPr>
        <w:t xml:space="preserve">The </w:t>
      </w:r>
      <w:r w:rsidR="004756D4" w:rsidRPr="00B72BF1">
        <w:rPr>
          <w:rFonts w:ascii="Times New Roman" w:hAnsi="Times New Roman" w:cs="Times New Roman"/>
          <w:sz w:val="24"/>
          <w:szCs w:val="24"/>
        </w:rPr>
        <w:t xml:space="preserve">Language Learning </w:t>
      </w:r>
      <w:r w:rsidR="005A267D" w:rsidRPr="00B72BF1">
        <w:rPr>
          <w:rFonts w:ascii="Times New Roman" w:hAnsi="Times New Roman" w:cs="Times New Roman"/>
          <w:sz w:val="24"/>
          <w:szCs w:val="24"/>
        </w:rPr>
        <w:t xml:space="preserve">Center </w:t>
      </w:r>
      <w:r w:rsidRPr="00B72BF1">
        <w:rPr>
          <w:rFonts w:ascii="Times New Roman" w:hAnsi="Times New Roman" w:cs="Times New Roman"/>
          <w:sz w:val="24"/>
          <w:szCs w:val="24"/>
        </w:rPr>
        <w:t>is an independent structural unit of IUCA, which organizes courses in the study of English, Russian, Kyrgyz</w:t>
      </w:r>
      <w:r w:rsidR="005A267D" w:rsidRPr="00B72BF1">
        <w:rPr>
          <w:rFonts w:ascii="Times New Roman" w:hAnsi="Times New Roman" w:cs="Times New Roman"/>
          <w:sz w:val="24"/>
          <w:szCs w:val="24"/>
        </w:rPr>
        <w:t xml:space="preserve">, Turkish and other languages </w:t>
      </w:r>
      <w:r w:rsidRPr="00B72BF1">
        <w:rPr>
          <w:rFonts w:ascii="Times New Roman" w:hAnsi="Times New Roman" w:cs="Times New Roman"/>
          <w:sz w:val="24"/>
          <w:szCs w:val="24"/>
        </w:rPr>
        <w:t xml:space="preserve">for everyone. The </w:t>
      </w:r>
      <w:r w:rsidR="004756D4" w:rsidRPr="00B72BF1">
        <w:rPr>
          <w:rFonts w:ascii="Times New Roman" w:hAnsi="Times New Roman" w:cs="Times New Roman"/>
          <w:sz w:val="24"/>
          <w:szCs w:val="24"/>
        </w:rPr>
        <w:t xml:space="preserve">duration </w:t>
      </w:r>
      <w:r w:rsidRPr="00B72BF1">
        <w:rPr>
          <w:rFonts w:ascii="Times New Roman" w:hAnsi="Times New Roman" w:cs="Times New Roman"/>
          <w:sz w:val="24"/>
          <w:szCs w:val="24"/>
        </w:rPr>
        <w:t>of the courses is 4 months, upon completion a certificate of completion is awarded</w:t>
      </w:r>
      <w:r w:rsidRPr="005A267D">
        <w:rPr>
          <w:rFonts w:ascii="Times New Roman" w:hAnsi="Times New Roman" w:cs="Times New Roman"/>
          <w:sz w:val="24"/>
        </w:rPr>
        <w:t>.</w:t>
      </w:r>
    </w:p>
    <w:p w:rsidR="00924858" w:rsidRPr="005A267D" w:rsidRDefault="00924858">
      <w:pPr>
        <w:spacing w:after="0" w:line="276" w:lineRule="auto"/>
        <w:ind w:firstLine="720"/>
        <w:jc w:val="both"/>
        <w:rPr>
          <w:rFonts w:ascii="Times New Roman" w:hAnsi="Times New Roman" w:cs="Times New Roman"/>
          <w:b/>
          <w:sz w:val="24"/>
        </w:rPr>
      </w:pPr>
    </w:p>
    <w:sectPr w:rsidR="00924858" w:rsidRPr="005A267D" w:rsidSect="00CC5E09">
      <w:headerReference w:type="default" r:id="rId12"/>
      <w:footerReference w:type="defaul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BDB" w:rsidRDefault="00084BDB" w:rsidP="00B578EF">
      <w:pPr>
        <w:spacing w:after="0" w:line="240" w:lineRule="auto"/>
      </w:pPr>
      <w:r>
        <w:separator/>
      </w:r>
    </w:p>
  </w:endnote>
  <w:endnote w:type="continuationSeparator" w:id="0">
    <w:p w:rsidR="00084BDB" w:rsidRDefault="00084BDB" w:rsidP="00B5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915156"/>
      <w:docPartObj>
        <w:docPartGallery w:val="Page Numbers (Bottom of Page)"/>
        <w:docPartUnique/>
      </w:docPartObj>
    </w:sdtPr>
    <w:sdtEndPr/>
    <w:sdtContent>
      <w:p w:rsidR="00E91A57" w:rsidRDefault="00CC5E09" w:rsidP="005A267D">
        <w:pPr>
          <w:pStyle w:val="ab"/>
          <w:jc w:val="center"/>
        </w:pPr>
        <w:r>
          <w:fldChar w:fldCharType="begin"/>
        </w:r>
        <w:r w:rsidR="00E91A57">
          <w:instrText>PAGE   \* MERGEFORMAT</w:instrText>
        </w:r>
        <w:r>
          <w:fldChar w:fldCharType="separate"/>
        </w:r>
        <w:r w:rsidR="00122DFE" w:rsidRPr="00122DFE">
          <w:rPr>
            <w:noProof/>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BDB" w:rsidRDefault="00084BDB" w:rsidP="00B578EF">
      <w:pPr>
        <w:spacing w:after="0" w:line="240" w:lineRule="auto"/>
      </w:pPr>
      <w:r>
        <w:separator/>
      </w:r>
    </w:p>
  </w:footnote>
  <w:footnote w:type="continuationSeparator" w:id="0">
    <w:p w:rsidR="00084BDB" w:rsidRDefault="00084BDB" w:rsidP="00B578EF">
      <w:pPr>
        <w:spacing w:after="0" w:line="240" w:lineRule="auto"/>
      </w:pPr>
      <w:r>
        <w:continuationSeparator/>
      </w:r>
    </w:p>
  </w:footnote>
  <w:footnote w:id="1">
    <w:p w:rsidR="00E91A57" w:rsidRPr="005F778A" w:rsidRDefault="00E91A57">
      <w:pPr>
        <w:pStyle w:val="a3"/>
        <w:rPr>
          <w:rFonts w:ascii="Times New Roman" w:hAnsi="Times New Roman" w:cs="Times New Roman"/>
        </w:rPr>
      </w:pPr>
      <w:r>
        <w:rPr>
          <w:rStyle w:val="a5"/>
        </w:rPr>
        <w:footnoteRef/>
      </w:r>
      <w:r w:rsidRPr="005F778A">
        <w:rPr>
          <w:rFonts w:ascii="Times New Roman" w:hAnsi="Times New Roman" w:cs="Times New Roman"/>
        </w:rPr>
        <w:t xml:space="preserve">In more detail, the goals and objectives of the </w:t>
      </w:r>
      <w:r>
        <w:rPr>
          <w:rFonts w:ascii="Times New Roman" w:hAnsi="Times New Roman" w:cs="Times New Roman"/>
        </w:rPr>
        <w:t>programs</w:t>
      </w:r>
      <w:r w:rsidRPr="005F778A">
        <w:rPr>
          <w:rFonts w:ascii="Times New Roman" w:hAnsi="Times New Roman" w:cs="Times New Roman"/>
        </w:rPr>
        <w:t xml:space="preserve"> are set out in the </w:t>
      </w:r>
      <w:r w:rsidRPr="005F778A">
        <w:rPr>
          <w:rFonts w:ascii="Times New Roman" w:hAnsi="Times New Roman" w:cs="Times New Roman"/>
          <w:i/>
          <w:iCs/>
        </w:rPr>
        <w:t>Regulations on the Academic Program</w:t>
      </w:r>
    </w:p>
  </w:footnote>
  <w:footnote w:id="2">
    <w:p w:rsidR="00E91A57" w:rsidRPr="000D076C" w:rsidRDefault="00E91A57">
      <w:pPr>
        <w:pStyle w:val="a3"/>
        <w:rPr>
          <w:rFonts w:ascii="Times New Roman" w:hAnsi="Times New Roman" w:cs="Times New Roman"/>
        </w:rPr>
      </w:pPr>
      <w:r w:rsidRPr="00CB5041">
        <w:rPr>
          <w:rStyle w:val="a5"/>
          <w:rFonts w:ascii="Times New Roman" w:hAnsi="Times New Roman" w:cs="Times New Roman"/>
        </w:rPr>
        <w:footnoteRef/>
      </w:r>
      <w:r w:rsidRPr="000D076C">
        <w:rPr>
          <w:rFonts w:ascii="Times New Roman" w:hAnsi="Times New Roman" w:cs="Times New Roman"/>
        </w:rPr>
        <w:t xml:space="preserve"> In more detail</w:t>
      </w:r>
      <w:r>
        <w:rPr>
          <w:rFonts w:ascii="Times New Roman" w:hAnsi="Times New Roman" w:cs="Times New Roman"/>
        </w:rPr>
        <w:t>,</w:t>
      </w:r>
      <w:r w:rsidRPr="000D076C">
        <w:rPr>
          <w:rFonts w:ascii="Times New Roman" w:hAnsi="Times New Roman" w:cs="Times New Roman"/>
        </w:rPr>
        <w:t xml:space="preserve"> the goals and objectives of the advis</w:t>
      </w:r>
      <w:r>
        <w:rPr>
          <w:rFonts w:ascii="Times New Roman" w:hAnsi="Times New Roman" w:cs="Times New Roman"/>
        </w:rPr>
        <w:t>o</w:t>
      </w:r>
      <w:r w:rsidRPr="000D076C">
        <w:rPr>
          <w:rFonts w:ascii="Times New Roman" w:hAnsi="Times New Roman" w:cs="Times New Roman"/>
        </w:rPr>
        <w:t xml:space="preserve">r are set out in the </w:t>
      </w:r>
      <w:r w:rsidRPr="000D076C">
        <w:rPr>
          <w:rFonts w:ascii="Times New Roman" w:hAnsi="Times New Roman" w:cs="Times New Roman"/>
          <w:i/>
          <w:iCs/>
        </w:rPr>
        <w:t xml:space="preserve">Instructions for </w:t>
      </w:r>
      <w:r>
        <w:rPr>
          <w:rFonts w:ascii="Times New Roman" w:hAnsi="Times New Roman" w:cs="Times New Roman"/>
          <w:i/>
          <w:iCs/>
        </w:rPr>
        <w:t>A</w:t>
      </w:r>
      <w:r w:rsidRPr="000D076C">
        <w:rPr>
          <w:rFonts w:ascii="Times New Roman" w:hAnsi="Times New Roman" w:cs="Times New Roman"/>
          <w:i/>
          <w:iCs/>
        </w:rPr>
        <w:t>dvisor</w:t>
      </w:r>
      <w:r>
        <w:rPr>
          <w:rFonts w:ascii="Times New Roman" w:hAnsi="Times New Roman" w:cs="Times New Roman"/>
          <w:i/>
          <w:iCs/>
        </w:rPr>
        <w:t>’</w:t>
      </w:r>
      <w:r w:rsidRPr="000D076C">
        <w:rPr>
          <w:rFonts w:ascii="Times New Roman" w:hAnsi="Times New Roman" w:cs="Times New Roman"/>
          <w:i/>
          <w:iCs/>
        </w:rPr>
        <w:t xml:space="preserve">s </w:t>
      </w:r>
      <w:r>
        <w:rPr>
          <w:rFonts w:ascii="Times New Roman" w:hAnsi="Times New Roman" w:cs="Times New Roman"/>
          <w:i/>
          <w:iCs/>
        </w:rPr>
        <w:t>W</w:t>
      </w:r>
      <w:r w:rsidRPr="000D076C">
        <w:rPr>
          <w:rFonts w:ascii="Times New Roman" w:hAnsi="Times New Roman" w:cs="Times New Roman"/>
          <w:i/>
          <w:iCs/>
        </w:rPr>
        <w:t>ork</w:t>
      </w:r>
      <w:r w:rsidRPr="000D076C">
        <w:rPr>
          <w:rFonts w:ascii="Times New Roman" w:hAnsi="Times New Roman" w:cs="Times New Roman"/>
        </w:rPr>
        <w:t>.</w:t>
      </w:r>
    </w:p>
  </w:footnote>
  <w:footnote w:id="3">
    <w:p w:rsidR="00E91A57" w:rsidRPr="005F778A" w:rsidRDefault="00E91A57">
      <w:pPr>
        <w:pStyle w:val="a3"/>
        <w:rPr>
          <w:rFonts w:ascii="Times New Roman" w:hAnsi="Times New Roman" w:cs="Times New Roman"/>
        </w:rPr>
      </w:pPr>
      <w:r>
        <w:rPr>
          <w:rStyle w:val="a5"/>
        </w:rPr>
        <w:footnoteRef/>
      </w:r>
      <w:r w:rsidRPr="005F778A">
        <w:rPr>
          <w:rFonts w:ascii="Times New Roman" w:hAnsi="Times New Roman" w:cs="Times New Roman"/>
        </w:rPr>
        <w:t xml:space="preserve">For more details on the selection and recruitment of teachers, see the </w:t>
      </w:r>
      <w:r w:rsidRPr="005F778A">
        <w:rPr>
          <w:rFonts w:ascii="Times New Roman" w:hAnsi="Times New Roman" w:cs="Times New Roman"/>
          <w:i/>
          <w:iCs/>
        </w:rPr>
        <w:t>Organization of Teaching and Learning IUCA</w:t>
      </w:r>
      <w:r>
        <w:rPr>
          <w:rFonts w:ascii="Times New Roman" w:hAnsi="Times New Roman" w:cs="Times New Roman"/>
        </w:rPr>
        <w:t xml:space="preserve"> section.</w:t>
      </w:r>
    </w:p>
  </w:footnote>
  <w:footnote w:id="4">
    <w:p w:rsidR="00E91A57" w:rsidRPr="005D4BCC" w:rsidRDefault="00E91A57" w:rsidP="00126D81">
      <w:pPr>
        <w:pStyle w:val="a3"/>
        <w:rPr>
          <w:rFonts w:ascii="Times New Roman" w:hAnsi="Times New Roman" w:cs="Times New Roman"/>
        </w:rPr>
      </w:pPr>
      <w:r>
        <w:rPr>
          <w:rStyle w:val="a5"/>
        </w:rPr>
        <w:footnoteRef/>
      </w:r>
      <w:r w:rsidRPr="005D4BCC">
        <w:rPr>
          <w:rFonts w:ascii="Times New Roman" w:hAnsi="Times New Roman" w:cs="Times New Roman"/>
        </w:rPr>
        <w:t>More detail</w:t>
      </w:r>
      <w:r>
        <w:rPr>
          <w:rFonts w:ascii="Times New Roman" w:hAnsi="Times New Roman" w:cs="Times New Roman"/>
        </w:rPr>
        <w:t>ed information</w:t>
      </w:r>
      <w:r w:rsidRPr="005D4BCC">
        <w:rPr>
          <w:rFonts w:ascii="Times New Roman" w:hAnsi="Times New Roman" w:cs="Times New Roman"/>
        </w:rPr>
        <w:t xml:space="preserve"> about departments and centers can be found in the </w:t>
      </w:r>
      <w:r w:rsidRPr="005D4BCC">
        <w:rPr>
          <w:rFonts w:ascii="Times New Roman" w:hAnsi="Times New Roman" w:cs="Times New Roman"/>
          <w:i/>
          <w:iCs/>
        </w:rPr>
        <w:t>Regulations on IUCA Departments and Centers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A57" w:rsidRDefault="00E91A57">
    <w:pPr>
      <w:pStyle w:val="a9"/>
    </w:pPr>
    <w:r>
      <w:t>Handbook for Faculty and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1CC"/>
    <w:multiLevelType w:val="hybridMultilevel"/>
    <w:tmpl w:val="19C63BD4"/>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5E49"/>
    <w:multiLevelType w:val="hybridMultilevel"/>
    <w:tmpl w:val="BEF653B6"/>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277B6"/>
    <w:multiLevelType w:val="hybridMultilevel"/>
    <w:tmpl w:val="B544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50526"/>
    <w:multiLevelType w:val="hybridMultilevel"/>
    <w:tmpl w:val="7506E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63A3A"/>
    <w:multiLevelType w:val="multilevel"/>
    <w:tmpl w:val="E17C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A3713A"/>
    <w:multiLevelType w:val="hybridMultilevel"/>
    <w:tmpl w:val="FC644B2E"/>
    <w:lvl w:ilvl="0" w:tplc="3E0EFC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2826D7"/>
    <w:multiLevelType w:val="hybridMultilevel"/>
    <w:tmpl w:val="A2E8309C"/>
    <w:lvl w:ilvl="0" w:tplc="BD6AF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30513"/>
    <w:multiLevelType w:val="hybridMultilevel"/>
    <w:tmpl w:val="BE8ECA08"/>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37D3"/>
    <w:multiLevelType w:val="hybridMultilevel"/>
    <w:tmpl w:val="8C9249F6"/>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54F03"/>
    <w:multiLevelType w:val="hybridMultilevel"/>
    <w:tmpl w:val="F42A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751DF"/>
    <w:multiLevelType w:val="hybridMultilevel"/>
    <w:tmpl w:val="5FDAACB4"/>
    <w:lvl w:ilvl="0" w:tplc="3E0EFC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996BC5"/>
    <w:multiLevelType w:val="hybridMultilevel"/>
    <w:tmpl w:val="52E0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57079"/>
    <w:multiLevelType w:val="hybridMultilevel"/>
    <w:tmpl w:val="65BE91B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E305E9"/>
    <w:multiLevelType w:val="hybridMultilevel"/>
    <w:tmpl w:val="D54C6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47920"/>
    <w:multiLevelType w:val="hybridMultilevel"/>
    <w:tmpl w:val="32BA820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87F53"/>
    <w:multiLevelType w:val="hybridMultilevel"/>
    <w:tmpl w:val="DEC6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FB44DC"/>
    <w:multiLevelType w:val="multilevel"/>
    <w:tmpl w:val="BE52D7F4"/>
    <w:lvl w:ilvl="0">
      <w:start w:val="1"/>
      <w:numFmt w:val="decimal"/>
      <w:pStyle w:val="111"/>
      <w:lvlText w:val="%1."/>
      <w:lvlJc w:val="left"/>
      <w:pPr>
        <w:ind w:left="502" w:hanging="360"/>
      </w:pPr>
      <w:rPr>
        <w:lang w:val="ru-RU"/>
      </w:rPr>
    </w:lvl>
    <w:lvl w:ilvl="1">
      <w:start w:val="1"/>
      <w:numFmt w:val="decimal"/>
      <w:pStyle w:val="1110"/>
      <w:isLgl/>
      <w:lvlText w:val="%1.%2."/>
      <w:lvlJc w:val="left"/>
      <w:pPr>
        <w:ind w:left="927" w:hanging="360"/>
      </w:pPr>
    </w:lvl>
    <w:lvl w:ilvl="2">
      <w:start w:val="1"/>
      <w:numFmt w:val="decimal"/>
      <w:isLgl/>
      <w:lvlText w:val="%1.%2.%3."/>
      <w:lvlJc w:val="left"/>
      <w:pPr>
        <w:ind w:left="1080" w:hanging="720"/>
      </w:p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1F3739D"/>
    <w:multiLevelType w:val="hybridMultilevel"/>
    <w:tmpl w:val="5F3E4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EF2155"/>
    <w:multiLevelType w:val="hybridMultilevel"/>
    <w:tmpl w:val="C3DA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421F7"/>
    <w:multiLevelType w:val="hybridMultilevel"/>
    <w:tmpl w:val="146A9BB0"/>
    <w:lvl w:ilvl="0" w:tplc="3E0EFC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264E2B"/>
    <w:multiLevelType w:val="hybridMultilevel"/>
    <w:tmpl w:val="264C7F22"/>
    <w:lvl w:ilvl="0" w:tplc="3E0EFC92">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8E86850"/>
    <w:multiLevelType w:val="hybridMultilevel"/>
    <w:tmpl w:val="1DFA6F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111CD"/>
    <w:multiLevelType w:val="hybridMultilevel"/>
    <w:tmpl w:val="4E1AC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BC094E"/>
    <w:multiLevelType w:val="hybridMultilevel"/>
    <w:tmpl w:val="2D52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12EF8"/>
    <w:multiLevelType w:val="hybridMultilevel"/>
    <w:tmpl w:val="5A48F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C8102C"/>
    <w:multiLevelType w:val="hybridMultilevel"/>
    <w:tmpl w:val="5098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92A09"/>
    <w:multiLevelType w:val="hybridMultilevel"/>
    <w:tmpl w:val="B7C4846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E05DE8"/>
    <w:multiLevelType w:val="hybridMultilevel"/>
    <w:tmpl w:val="9448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D0670"/>
    <w:multiLevelType w:val="hybridMultilevel"/>
    <w:tmpl w:val="491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869B7"/>
    <w:multiLevelType w:val="hybridMultilevel"/>
    <w:tmpl w:val="B004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D0A01"/>
    <w:multiLevelType w:val="hybridMultilevel"/>
    <w:tmpl w:val="15A4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500A5"/>
    <w:multiLevelType w:val="hybridMultilevel"/>
    <w:tmpl w:val="B0E8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01745"/>
    <w:multiLevelType w:val="hybridMultilevel"/>
    <w:tmpl w:val="F3AC96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A42EC"/>
    <w:multiLevelType w:val="hybridMultilevel"/>
    <w:tmpl w:val="491AF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895093"/>
    <w:multiLevelType w:val="hybridMultilevel"/>
    <w:tmpl w:val="C4AC9572"/>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A1273"/>
    <w:multiLevelType w:val="hybridMultilevel"/>
    <w:tmpl w:val="EC8C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97BE0"/>
    <w:multiLevelType w:val="hybridMultilevel"/>
    <w:tmpl w:val="27FE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F3CBB"/>
    <w:multiLevelType w:val="hybridMultilevel"/>
    <w:tmpl w:val="4A945F3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4D09EE"/>
    <w:multiLevelType w:val="hybridMultilevel"/>
    <w:tmpl w:val="DBC6E1B8"/>
    <w:lvl w:ilvl="0" w:tplc="C786EC2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12030A"/>
    <w:multiLevelType w:val="hybridMultilevel"/>
    <w:tmpl w:val="27BE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C48F2"/>
    <w:multiLevelType w:val="hybridMultilevel"/>
    <w:tmpl w:val="49AA5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364DFB"/>
    <w:multiLevelType w:val="hybridMultilevel"/>
    <w:tmpl w:val="CDD2A2BE"/>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64494"/>
    <w:multiLevelType w:val="hybridMultilevel"/>
    <w:tmpl w:val="6F6E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82A99"/>
    <w:multiLevelType w:val="hybridMultilevel"/>
    <w:tmpl w:val="C776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D01D2"/>
    <w:multiLevelType w:val="hybridMultilevel"/>
    <w:tmpl w:val="268E8EF0"/>
    <w:lvl w:ilvl="0" w:tplc="3E0EFC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3C3571"/>
    <w:multiLevelType w:val="hybridMultilevel"/>
    <w:tmpl w:val="C7E6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C4F05"/>
    <w:multiLevelType w:val="hybridMultilevel"/>
    <w:tmpl w:val="8EA00CA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4B46F5"/>
    <w:multiLevelType w:val="hybridMultilevel"/>
    <w:tmpl w:val="825A5070"/>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40"/>
  </w:num>
  <w:num w:numId="2">
    <w:abstractNumId w:val="1"/>
  </w:num>
  <w:num w:numId="3">
    <w:abstractNumId w:val="34"/>
  </w:num>
  <w:num w:numId="4">
    <w:abstractNumId w:val="27"/>
  </w:num>
  <w:num w:numId="5">
    <w:abstractNumId w:val="2"/>
  </w:num>
  <w:num w:numId="6">
    <w:abstractNumId w:val="35"/>
  </w:num>
  <w:num w:numId="7">
    <w:abstractNumId w:val="13"/>
  </w:num>
  <w:num w:numId="8">
    <w:abstractNumId w:val="21"/>
  </w:num>
  <w:num w:numId="9">
    <w:abstractNumId w:val="36"/>
  </w:num>
  <w:num w:numId="10">
    <w:abstractNumId w:val="23"/>
  </w:num>
  <w:num w:numId="11">
    <w:abstractNumId w:val="28"/>
  </w:num>
  <w:num w:numId="12">
    <w:abstractNumId w:val="43"/>
  </w:num>
  <w:num w:numId="13">
    <w:abstractNumId w:val="9"/>
  </w:num>
  <w:num w:numId="14">
    <w:abstractNumId w:val="8"/>
  </w:num>
  <w:num w:numId="15">
    <w:abstractNumId w:val="18"/>
  </w:num>
  <w:num w:numId="16">
    <w:abstractNumId w:val="29"/>
  </w:num>
  <w:num w:numId="17">
    <w:abstractNumId w:val="7"/>
  </w:num>
  <w:num w:numId="18">
    <w:abstractNumId w:val="45"/>
  </w:num>
  <w:num w:numId="19">
    <w:abstractNumId w:val="42"/>
  </w:num>
  <w:num w:numId="20">
    <w:abstractNumId w:val="41"/>
  </w:num>
  <w:num w:numId="21">
    <w:abstractNumId w:val="25"/>
  </w:num>
  <w:num w:numId="22">
    <w:abstractNumId w:val="30"/>
  </w:num>
  <w:num w:numId="23">
    <w:abstractNumId w:val="31"/>
  </w:num>
  <w:num w:numId="24">
    <w:abstractNumId w:val="11"/>
  </w:num>
  <w:num w:numId="25">
    <w:abstractNumId w:val="3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7"/>
  </w:num>
  <w:num w:numId="29">
    <w:abstractNumId w:val="19"/>
  </w:num>
  <w:num w:numId="30">
    <w:abstractNumId w:val="24"/>
  </w:num>
  <w:num w:numId="31">
    <w:abstractNumId w:val="3"/>
  </w:num>
  <w:num w:numId="32">
    <w:abstractNumId w:val="26"/>
  </w:num>
  <w:num w:numId="33">
    <w:abstractNumId w:val="10"/>
  </w:num>
  <w:num w:numId="34">
    <w:abstractNumId w:val="44"/>
  </w:num>
  <w:num w:numId="35">
    <w:abstractNumId w:val="20"/>
  </w:num>
  <w:num w:numId="36">
    <w:abstractNumId w:val="0"/>
  </w:num>
  <w:num w:numId="37">
    <w:abstractNumId w:val="15"/>
  </w:num>
  <w:num w:numId="38">
    <w:abstractNumId w:val="33"/>
  </w:num>
  <w:num w:numId="39">
    <w:abstractNumId w:val="4"/>
  </w:num>
  <w:num w:numId="40">
    <w:abstractNumId w:val="5"/>
  </w:num>
  <w:num w:numId="41">
    <w:abstractNumId w:val="22"/>
  </w:num>
  <w:num w:numId="42">
    <w:abstractNumId w:val="37"/>
  </w:num>
  <w:num w:numId="43">
    <w:abstractNumId w:val="46"/>
  </w:num>
  <w:num w:numId="44">
    <w:abstractNumId w:val="14"/>
  </w:num>
  <w:num w:numId="45">
    <w:abstractNumId w:val="12"/>
  </w:num>
  <w:num w:numId="46">
    <w:abstractNumId w:val="39"/>
  </w:num>
  <w:num w:numId="47">
    <w:abstractNumId w:val="47"/>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6"/>
    <w:rsid w:val="00014D28"/>
    <w:rsid w:val="000175B4"/>
    <w:rsid w:val="0004389F"/>
    <w:rsid w:val="00047923"/>
    <w:rsid w:val="00070D65"/>
    <w:rsid w:val="000756A2"/>
    <w:rsid w:val="000828A9"/>
    <w:rsid w:val="00082B27"/>
    <w:rsid w:val="00083A77"/>
    <w:rsid w:val="00083E02"/>
    <w:rsid w:val="00084BDB"/>
    <w:rsid w:val="00084E8C"/>
    <w:rsid w:val="00092D15"/>
    <w:rsid w:val="000A1213"/>
    <w:rsid w:val="000C1C02"/>
    <w:rsid w:val="000C6E30"/>
    <w:rsid w:val="000D076C"/>
    <w:rsid w:val="000D0851"/>
    <w:rsid w:val="000D41A7"/>
    <w:rsid w:val="00102388"/>
    <w:rsid w:val="00122DFE"/>
    <w:rsid w:val="00126D81"/>
    <w:rsid w:val="0013225E"/>
    <w:rsid w:val="00141E4D"/>
    <w:rsid w:val="00151D35"/>
    <w:rsid w:val="001728D9"/>
    <w:rsid w:val="001737B7"/>
    <w:rsid w:val="00180A29"/>
    <w:rsid w:val="00183DDC"/>
    <w:rsid w:val="00185B5A"/>
    <w:rsid w:val="001907C4"/>
    <w:rsid w:val="00191124"/>
    <w:rsid w:val="0019380B"/>
    <w:rsid w:val="00193E28"/>
    <w:rsid w:val="00196A12"/>
    <w:rsid w:val="001B0F1C"/>
    <w:rsid w:val="001B6A9E"/>
    <w:rsid w:val="001B72BC"/>
    <w:rsid w:val="001C31A9"/>
    <w:rsid w:val="001C3DCA"/>
    <w:rsid w:val="001C5829"/>
    <w:rsid w:val="001C7BDE"/>
    <w:rsid w:val="001D3504"/>
    <w:rsid w:val="001D3C0C"/>
    <w:rsid w:val="001D4B85"/>
    <w:rsid w:val="001E6327"/>
    <w:rsid w:val="001F076C"/>
    <w:rsid w:val="001F3578"/>
    <w:rsid w:val="002037C2"/>
    <w:rsid w:val="00204E46"/>
    <w:rsid w:val="00207813"/>
    <w:rsid w:val="002113FA"/>
    <w:rsid w:val="002171E2"/>
    <w:rsid w:val="00220122"/>
    <w:rsid w:val="002215D4"/>
    <w:rsid w:val="00223427"/>
    <w:rsid w:val="0023191C"/>
    <w:rsid w:val="00236998"/>
    <w:rsid w:val="00241AE7"/>
    <w:rsid w:val="002545FB"/>
    <w:rsid w:val="00254A35"/>
    <w:rsid w:val="00254B9A"/>
    <w:rsid w:val="0026052D"/>
    <w:rsid w:val="00275DF8"/>
    <w:rsid w:val="00276EFA"/>
    <w:rsid w:val="00281400"/>
    <w:rsid w:val="002854A9"/>
    <w:rsid w:val="00286152"/>
    <w:rsid w:val="002A43D5"/>
    <w:rsid w:val="002A689C"/>
    <w:rsid w:val="002B29E2"/>
    <w:rsid w:val="002B3707"/>
    <w:rsid w:val="002B4E09"/>
    <w:rsid w:val="002B7A2C"/>
    <w:rsid w:val="002D0B0C"/>
    <w:rsid w:val="002D48C6"/>
    <w:rsid w:val="002D5AAC"/>
    <w:rsid w:val="002F02AE"/>
    <w:rsid w:val="002F2554"/>
    <w:rsid w:val="002F4A53"/>
    <w:rsid w:val="003052AD"/>
    <w:rsid w:val="0030681F"/>
    <w:rsid w:val="0030736F"/>
    <w:rsid w:val="00332516"/>
    <w:rsid w:val="00346460"/>
    <w:rsid w:val="003474AE"/>
    <w:rsid w:val="00350F51"/>
    <w:rsid w:val="003520CE"/>
    <w:rsid w:val="00352B47"/>
    <w:rsid w:val="00352D9D"/>
    <w:rsid w:val="00354E0A"/>
    <w:rsid w:val="003660E8"/>
    <w:rsid w:val="00372641"/>
    <w:rsid w:val="00372689"/>
    <w:rsid w:val="00376F18"/>
    <w:rsid w:val="003846BE"/>
    <w:rsid w:val="0039018C"/>
    <w:rsid w:val="003A4782"/>
    <w:rsid w:val="003A709D"/>
    <w:rsid w:val="003C3B84"/>
    <w:rsid w:val="003C4B49"/>
    <w:rsid w:val="003C63F8"/>
    <w:rsid w:val="003D77C7"/>
    <w:rsid w:val="003E2743"/>
    <w:rsid w:val="003E2ACD"/>
    <w:rsid w:val="003F7E24"/>
    <w:rsid w:val="00420E90"/>
    <w:rsid w:val="004261C5"/>
    <w:rsid w:val="00427AA0"/>
    <w:rsid w:val="00437FD8"/>
    <w:rsid w:val="00451EC3"/>
    <w:rsid w:val="004756D4"/>
    <w:rsid w:val="00477A02"/>
    <w:rsid w:val="00484CC9"/>
    <w:rsid w:val="00490EB6"/>
    <w:rsid w:val="004965D0"/>
    <w:rsid w:val="005017AE"/>
    <w:rsid w:val="0051015F"/>
    <w:rsid w:val="00511B0B"/>
    <w:rsid w:val="00516809"/>
    <w:rsid w:val="005215E0"/>
    <w:rsid w:val="00521F61"/>
    <w:rsid w:val="00532105"/>
    <w:rsid w:val="0053418A"/>
    <w:rsid w:val="00547D04"/>
    <w:rsid w:val="005557AB"/>
    <w:rsid w:val="00556481"/>
    <w:rsid w:val="00556ED7"/>
    <w:rsid w:val="00561AA2"/>
    <w:rsid w:val="005700F5"/>
    <w:rsid w:val="0057135F"/>
    <w:rsid w:val="00572AE1"/>
    <w:rsid w:val="00592835"/>
    <w:rsid w:val="005A1E45"/>
    <w:rsid w:val="005A2407"/>
    <w:rsid w:val="005A267D"/>
    <w:rsid w:val="005A31F9"/>
    <w:rsid w:val="005A46A7"/>
    <w:rsid w:val="005A6CF4"/>
    <w:rsid w:val="005C0472"/>
    <w:rsid w:val="005C5756"/>
    <w:rsid w:val="005D40C6"/>
    <w:rsid w:val="005D4BCC"/>
    <w:rsid w:val="005E1EF8"/>
    <w:rsid w:val="005E3940"/>
    <w:rsid w:val="005E688D"/>
    <w:rsid w:val="005F2230"/>
    <w:rsid w:val="005F778A"/>
    <w:rsid w:val="00612D30"/>
    <w:rsid w:val="00615F07"/>
    <w:rsid w:val="0062551C"/>
    <w:rsid w:val="006422FD"/>
    <w:rsid w:val="00647523"/>
    <w:rsid w:val="006615D9"/>
    <w:rsid w:val="00673AB9"/>
    <w:rsid w:val="00686793"/>
    <w:rsid w:val="006924D4"/>
    <w:rsid w:val="006A296D"/>
    <w:rsid w:val="006A7DF4"/>
    <w:rsid w:val="006B27F4"/>
    <w:rsid w:val="006C1BB7"/>
    <w:rsid w:val="006C24F9"/>
    <w:rsid w:val="006C45AA"/>
    <w:rsid w:val="006D182E"/>
    <w:rsid w:val="006F5173"/>
    <w:rsid w:val="006F65A5"/>
    <w:rsid w:val="00714B09"/>
    <w:rsid w:val="00722D65"/>
    <w:rsid w:val="00740420"/>
    <w:rsid w:val="00752571"/>
    <w:rsid w:val="00755BD4"/>
    <w:rsid w:val="007607FC"/>
    <w:rsid w:val="00770B55"/>
    <w:rsid w:val="0077300F"/>
    <w:rsid w:val="00774628"/>
    <w:rsid w:val="0079226A"/>
    <w:rsid w:val="007946B2"/>
    <w:rsid w:val="00797A61"/>
    <w:rsid w:val="007A5823"/>
    <w:rsid w:val="007B4491"/>
    <w:rsid w:val="007B5AB1"/>
    <w:rsid w:val="007B742D"/>
    <w:rsid w:val="007C79D7"/>
    <w:rsid w:val="007D78B2"/>
    <w:rsid w:val="007E3C76"/>
    <w:rsid w:val="00800CB1"/>
    <w:rsid w:val="00804232"/>
    <w:rsid w:val="008044CA"/>
    <w:rsid w:val="008055C1"/>
    <w:rsid w:val="008076A0"/>
    <w:rsid w:val="0084308D"/>
    <w:rsid w:val="00852230"/>
    <w:rsid w:val="00860EDF"/>
    <w:rsid w:val="00865EB7"/>
    <w:rsid w:val="00866A0E"/>
    <w:rsid w:val="00867CFB"/>
    <w:rsid w:val="00873AC9"/>
    <w:rsid w:val="0087673A"/>
    <w:rsid w:val="008927D5"/>
    <w:rsid w:val="008968F1"/>
    <w:rsid w:val="00896F8E"/>
    <w:rsid w:val="008A5CC2"/>
    <w:rsid w:val="008B28A8"/>
    <w:rsid w:val="008B4CD5"/>
    <w:rsid w:val="008D00DF"/>
    <w:rsid w:val="008D192B"/>
    <w:rsid w:val="008D2E47"/>
    <w:rsid w:val="008D703C"/>
    <w:rsid w:val="008D752F"/>
    <w:rsid w:val="008E3213"/>
    <w:rsid w:val="008E490E"/>
    <w:rsid w:val="008E5DF9"/>
    <w:rsid w:val="008E6337"/>
    <w:rsid w:val="008F3B58"/>
    <w:rsid w:val="00917CC4"/>
    <w:rsid w:val="00920FB7"/>
    <w:rsid w:val="00923A37"/>
    <w:rsid w:val="00924858"/>
    <w:rsid w:val="00940919"/>
    <w:rsid w:val="009469E8"/>
    <w:rsid w:val="00951A0F"/>
    <w:rsid w:val="009556E2"/>
    <w:rsid w:val="00956598"/>
    <w:rsid w:val="00960F98"/>
    <w:rsid w:val="009642A7"/>
    <w:rsid w:val="00974720"/>
    <w:rsid w:val="009776AE"/>
    <w:rsid w:val="0098446E"/>
    <w:rsid w:val="00984730"/>
    <w:rsid w:val="00984849"/>
    <w:rsid w:val="0098577E"/>
    <w:rsid w:val="00986EAC"/>
    <w:rsid w:val="0099228D"/>
    <w:rsid w:val="00993C13"/>
    <w:rsid w:val="00996340"/>
    <w:rsid w:val="009B220A"/>
    <w:rsid w:val="009B7B6F"/>
    <w:rsid w:val="009C66AA"/>
    <w:rsid w:val="009D1A55"/>
    <w:rsid w:val="009D5598"/>
    <w:rsid w:val="009E09A6"/>
    <w:rsid w:val="009E3539"/>
    <w:rsid w:val="009F1EFD"/>
    <w:rsid w:val="009F515E"/>
    <w:rsid w:val="00A017A2"/>
    <w:rsid w:val="00A07325"/>
    <w:rsid w:val="00A14205"/>
    <w:rsid w:val="00A15C8C"/>
    <w:rsid w:val="00A1703A"/>
    <w:rsid w:val="00A332FE"/>
    <w:rsid w:val="00A44381"/>
    <w:rsid w:val="00A46A84"/>
    <w:rsid w:val="00A526E1"/>
    <w:rsid w:val="00A61E4D"/>
    <w:rsid w:val="00AA0998"/>
    <w:rsid w:val="00AB0226"/>
    <w:rsid w:val="00AB0F10"/>
    <w:rsid w:val="00AB38FB"/>
    <w:rsid w:val="00AC4479"/>
    <w:rsid w:val="00AC6825"/>
    <w:rsid w:val="00AD767A"/>
    <w:rsid w:val="00AD7863"/>
    <w:rsid w:val="00AE068F"/>
    <w:rsid w:val="00AF3305"/>
    <w:rsid w:val="00B35D18"/>
    <w:rsid w:val="00B4108C"/>
    <w:rsid w:val="00B41913"/>
    <w:rsid w:val="00B46F5E"/>
    <w:rsid w:val="00B509A1"/>
    <w:rsid w:val="00B5126A"/>
    <w:rsid w:val="00B578EF"/>
    <w:rsid w:val="00B72BF1"/>
    <w:rsid w:val="00B7318E"/>
    <w:rsid w:val="00B94B67"/>
    <w:rsid w:val="00BB5500"/>
    <w:rsid w:val="00BB7BCA"/>
    <w:rsid w:val="00BC2A75"/>
    <w:rsid w:val="00BC393D"/>
    <w:rsid w:val="00BF5042"/>
    <w:rsid w:val="00C20F66"/>
    <w:rsid w:val="00C22560"/>
    <w:rsid w:val="00C2395A"/>
    <w:rsid w:val="00C2509B"/>
    <w:rsid w:val="00C30A2E"/>
    <w:rsid w:val="00C31A67"/>
    <w:rsid w:val="00C3430E"/>
    <w:rsid w:val="00C400D5"/>
    <w:rsid w:val="00C412D6"/>
    <w:rsid w:val="00C43BF7"/>
    <w:rsid w:val="00C56DD6"/>
    <w:rsid w:val="00C6237C"/>
    <w:rsid w:val="00C64C7D"/>
    <w:rsid w:val="00C74037"/>
    <w:rsid w:val="00C87F43"/>
    <w:rsid w:val="00C954AB"/>
    <w:rsid w:val="00C974E8"/>
    <w:rsid w:val="00CB23E5"/>
    <w:rsid w:val="00CB3A71"/>
    <w:rsid w:val="00CB5041"/>
    <w:rsid w:val="00CB5145"/>
    <w:rsid w:val="00CB7E15"/>
    <w:rsid w:val="00CC248A"/>
    <w:rsid w:val="00CC5E09"/>
    <w:rsid w:val="00CC6844"/>
    <w:rsid w:val="00CD7601"/>
    <w:rsid w:val="00CE199A"/>
    <w:rsid w:val="00CE3CF7"/>
    <w:rsid w:val="00CF5428"/>
    <w:rsid w:val="00D03618"/>
    <w:rsid w:val="00D1038B"/>
    <w:rsid w:val="00D1493B"/>
    <w:rsid w:val="00D16A21"/>
    <w:rsid w:val="00D2152B"/>
    <w:rsid w:val="00D26D35"/>
    <w:rsid w:val="00D45F4F"/>
    <w:rsid w:val="00D55E74"/>
    <w:rsid w:val="00D57B5C"/>
    <w:rsid w:val="00D64D91"/>
    <w:rsid w:val="00D67126"/>
    <w:rsid w:val="00D840D7"/>
    <w:rsid w:val="00D9205C"/>
    <w:rsid w:val="00DA0421"/>
    <w:rsid w:val="00DA2D26"/>
    <w:rsid w:val="00DB36A4"/>
    <w:rsid w:val="00DC6D77"/>
    <w:rsid w:val="00DD1954"/>
    <w:rsid w:val="00DD1EBC"/>
    <w:rsid w:val="00DD274F"/>
    <w:rsid w:val="00DD78BA"/>
    <w:rsid w:val="00DE3039"/>
    <w:rsid w:val="00DE4363"/>
    <w:rsid w:val="00DF6059"/>
    <w:rsid w:val="00E0014E"/>
    <w:rsid w:val="00E14FD3"/>
    <w:rsid w:val="00E17864"/>
    <w:rsid w:val="00E214E8"/>
    <w:rsid w:val="00E24E89"/>
    <w:rsid w:val="00E27B83"/>
    <w:rsid w:val="00E334FE"/>
    <w:rsid w:val="00E35710"/>
    <w:rsid w:val="00E43E5D"/>
    <w:rsid w:val="00E50757"/>
    <w:rsid w:val="00E61060"/>
    <w:rsid w:val="00E6774D"/>
    <w:rsid w:val="00E7409B"/>
    <w:rsid w:val="00E841BF"/>
    <w:rsid w:val="00E91A57"/>
    <w:rsid w:val="00EA4E63"/>
    <w:rsid w:val="00EB4D34"/>
    <w:rsid w:val="00EB5C32"/>
    <w:rsid w:val="00ED5EA6"/>
    <w:rsid w:val="00EE192E"/>
    <w:rsid w:val="00F06778"/>
    <w:rsid w:val="00F06E2A"/>
    <w:rsid w:val="00F0735D"/>
    <w:rsid w:val="00F15371"/>
    <w:rsid w:val="00F16C05"/>
    <w:rsid w:val="00F23686"/>
    <w:rsid w:val="00F479D9"/>
    <w:rsid w:val="00F64FBD"/>
    <w:rsid w:val="00F65402"/>
    <w:rsid w:val="00F65601"/>
    <w:rsid w:val="00F657BE"/>
    <w:rsid w:val="00F6724B"/>
    <w:rsid w:val="00F84EAA"/>
    <w:rsid w:val="00F9109B"/>
    <w:rsid w:val="00F94733"/>
    <w:rsid w:val="00FA1B39"/>
    <w:rsid w:val="00FC386D"/>
    <w:rsid w:val="00FC51A1"/>
    <w:rsid w:val="00FE1A4D"/>
    <w:rsid w:val="00FF1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661B3-B353-4EAB-AD55-8A6D9ECE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C5E09"/>
  </w:style>
  <w:style w:type="paragraph" w:styleId="1">
    <w:name w:val="heading 1"/>
    <w:basedOn w:val="a"/>
    <w:next w:val="a"/>
    <w:link w:val="10"/>
    <w:uiPriority w:val="9"/>
    <w:qFormat/>
    <w:rsid w:val="00126D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26D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46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044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044CA"/>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8044CA"/>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DB36A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9">
    <w:name w:val="heading 9"/>
    <w:basedOn w:val="a"/>
    <w:next w:val="a"/>
    <w:link w:val="90"/>
    <w:uiPriority w:val="9"/>
    <w:semiHidden/>
    <w:unhideWhenUsed/>
    <w:qFormat/>
    <w:rsid w:val="00DB36A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78EF"/>
    <w:pPr>
      <w:spacing w:after="0" w:line="240" w:lineRule="auto"/>
    </w:pPr>
    <w:rPr>
      <w:sz w:val="20"/>
      <w:szCs w:val="20"/>
    </w:rPr>
  </w:style>
  <w:style w:type="character" w:customStyle="1" w:styleId="a4">
    <w:name w:val="Текст сноски Знак"/>
    <w:basedOn w:val="a0"/>
    <w:link w:val="a3"/>
    <w:uiPriority w:val="99"/>
    <w:semiHidden/>
    <w:rsid w:val="00B578EF"/>
    <w:rPr>
      <w:sz w:val="20"/>
      <w:szCs w:val="20"/>
    </w:rPr>
  </w:style>
  <w:style w:type="character" w:styleId="a5">
    <w:name w:val="footnote reference"/>
    <w:basedOn w:val="a0"/>
    <w:uiPriority w:val="99"/>
    <w:semiHidden/>
    <w:unhideWhenUsed/>
    <w:rsid w:val="00B578EF"/>
    <w:rPr>
      <w:vertAlign w:val="superscript"/>
    </w:rPr>
  </w:style>
  <w:style w:type="character" w:customStyle="1" w:styleId="10">
    <w:name w:val="Заголовок 1 Знак"/>
    <w:basedOn w:val="a0"/>
    <w:link w:val="1"/>
    <w:uiPriority w:val="9"/>
    <w:rsid w:val="00126D81"/>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126D81"/>
    <w:pPr>
      <w:outlineLvl w:val="9"/>
    </w:pPr>
  </w:style>
  <w:style w:type="paragraph" w:styleId="11">
    <w:name w:val="toc 1"/>
    <w:basedOn w:val="a"/>
    <w:next w:val="a"/>
    <w:autoRedefine/>
    <w:uiPriority w:val="39"/>
    <w:unhideWhenUsed/>
    <w:rsid w:val="00126D81"/>
    <w:pPr>
      <w:spacing w:after="100"/>
    </w:pPr>
  </w:style>
  <w:style w:type="character" w:styleId="a7">
    <w:name w:val="Hyperlink"/>
    <w:basedOn w:val="a0"/>
    <w:uiPriority w:val="99"/>
    <w:unhideWhenUsed/>
    <w:rsid w:val="00126D81"/>
    <w:rPr>
      <w:color w:val="0563C1" w:themeColor="hyperlink"/>
      <w:u w:val="single"/>
    </w:rPr>
  </w:style>
  <w:style w:type="character" w:customStyle="1" w:styleId="20">
    <w:name w:val="Заголовок 2 Знак"/>
    <w:basedOn w:val="a0"/>
    <w:link w:val="2"/>
    <w:uiPriority w:val="9"/>
    <w:rsid w:val="00126D81"/>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126D81"/>
    <w:pPr>
      <w:spacing w:after="100"/>
      <w:ind w:left="220"/>
    </w:pPr>
  </w:style>
  <w:style w:type="paragraph" w:styleId="a8">
    <w:name w:val="List Paragraph"/>
    <w:basedOn w:val="a"/>
    <w:uiPriority w:val="34"/>
    <w:qFormat/>
    <w:rsid w:val="00372689"/>
    <w:pPr>
      <w:ind w:left="720"/>
      <w:contextualSpacing/>
    </w:pPr>
  </w:style>
  <w:style w:type="character" w:customStyle="1" w:styleId="30">
    <w:name w:val="Заголовок 3 Знак"/>
    <w:basedOn w:val="a0"/>
    <w:link w:val="3"/>
    <w:uiPriority w:val="9"/>
    <w:rsid w:val="003846BE"/>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3846BE"/>
    <w:pPr>
      <w:spacing w:after="100"/>
      <w:ind w:left="440"/>
    </w:pPr>
  </w:style>
  <w:style w:type="paragraph" w:customStyle="1" w:styleId="111">
    <w:name w:val="1_1_1 З Даша"/>
    <w:basedOn w:val="1"/>
    <w:uiPriority w:val="99"/>
    <w:qFormat/>
    <w:rsid w:val="002A689C"/>
    <w:pPr>
      <w:keepLines w:val="0"/>
      <w:numPr>
        <w:numId w:val="26"/>
      </w:numPr>
      <w:spacing w:before="0" w:line="240" w:lineRule="auto"/>
      <w:ind w:left="720"/>
    </w:pPr>
    <w:rPr>
      <w:rFonts w:ascii="Times New Roman" w:hAnsi="Times New Roman"/>
      <w:b/>
      <w:bCs/>
      <w:color w:val="auto"/>
      <w:kern w:val="36"/>
      <w:sz w:val="28"/>
      <w:szCs w:val="24"/>
      <w:lang w:val="en-AU"/>
    </w:rPr>
  </w:style>
  <w:style w:type="character" w:customStyle="1" w:styleId="1111">
    <w:name w:val="1_1_1 П Даша Знак"/>
    <w:basedOn w:val="20"/>
    <w:link w:val="1110"/>
    <w:uiPriority w:val="99"/>
    <w:locked/>
    <w:rsid w:val="0013225E"/>
    <w:rPr>
      <w:rFonts w:ascii="Times New Roman" w:eastAsiaTheme="majorEastAsia" w:hAnsi="Times New Roman" w:cstheme="majorBidi"/>
      <w:b/>
      <w:bCs/>
      <w:iCs/>
      <w:color w:val="2E74B5" w:themeColor="accent1" w:themeShade="BF"/>
      <w:sz w:val="24"/>
      <w:szCs w:val="24"/>
      <w:lang w:val="ru-RU"/>
    </w:rPr>
  </w:style>
  <w:style w:type="paragraph" w:customStyle="1" w:styleId="1110">
    <w:name w:val="1_1_1 П Даша"/>
    <w:basedOn w:val="2"/>
    <w:link w:val="1111"/>
    <w:uiPriority w:val="99"/>
    <w:qFormat/>
    <w:rsid w:val="0013225E"/>
    <w:pPr>
      <w:keepLines w:val="0"/>
      <w:numPr>
        <w:ilvl w:val="1"/>
        <w:numId w:val="26"/>
      </w:numPr>
      <w:spacing w:before="240" w:after="60" w:line="240" w:lineRule="auto"/>
    </w:pPr>
    <w:rPr>
      <w:rFonts w:ascii="Times New Roman" w:hAnsi="Times New Roman"/>
      <w:b/>
      <w:bCs/>
      <w:iCs/>
      <w:color w:val="auto"/>
      <w:sz w:val="24"/>
      <w:szCs w:val="24"/>
      <w:lang w:val="ru-RU"/>
    </w:rPr>
  </w:style>
  <w:style w:type="paragraph" w:styleId="a9">
    <w:name w:val="header"/>
    <w:basedOn w:val="a"/>
    <w:link w:val="aa"/>
    <w:uiPriority w:val="99"/>
    <w:unhideWhenUsed/>
    <w:rsid w:val="00092D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2D15"/>
  </w:style>
  <w:style w:type="paragraph" w:styleId="ab">
    <w:name w:val="footer"/>
    <w:basedOn w:val="a"/>
    <w:link w:val="ac"/>
    <w:uiPriority w:val="99"/>
    <w:unhideWhenUsed/>
    <w:rsid w:val="00092D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2D15"/>
  </w:style>
  <w:style w:type="paragraph" w:styleId="ad">
    <w:name w:val="Balloon Text"/>
    <w:basedOn w:val="a"/>
    <w:link w:val="ae"/>
    <w:uiPriority w:val="99"/>
    <w:semiHidden/>
    <w:unhideWhenUsed/>
    <w:rsid w:val="003660E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660E8"/>
    <w:rPr>
      <w:rFonts w:ascii="Segoe UI" w:hAnsi="Segoe UI" w:cs="Segoe UI"/>
      <w:sz w:val="18"/>
      <w:szCs w:val="18"/>
    </w:rPr>
  </w:style>
  <w:style w:type="character" w:styleId="af">
    <w:name w:val="Strong"/>
    <w:qFormat/>
    <w:rsid w:val="00A44381"/>
    <w:rPr>
      <w:b/>
      <w:bCs/>
    </w:rPr>
  </w:style>
  <w:style w:type="character" w:customStyle="1" w:styleId="12">
    <w:name w:val="Неразрешенное упоминание1"/>
    <w:basedOn w:val="a0"/>
    <w:uiPriority w:val="99"/>
    <w:semiHidden/>
    <w:unhideWhenUsed/>
    <w:rsid w:val="00223427"/>
    <w:rPr>
      <w:color w:val="605E5C"/>
      <w:shd w:val="clear" w:color="auto" w:fill="E1DFDD"/>
    </w:rPr>
  </w:style>
  <w:style w:type="character" w:customStyle="1" w:styleId="40">
    <w:name w:val="Заголовок 4 Знак"/>
    <w:basedOn w:val="a0"/>
    <w:link w:val="4"/>
    <w:uiPriority w:val="9"/>
    <w:semiHidden/>
    <w:rsid w:val="008044CA"/>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8044CA"/>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8044CA"/>
    <w:rPr>
      <w:rFonts w:asciiTheme="majorHAnsi" w:eastAsiaTheme="majorEastAsia" w:hAnsiTheme="majorHAnsi" w:cstheme="majorBidi"/>
      <w:color w:val="1F4D78" w:themeColor="accent1" w:themeShade="7F"/>
    </w:rPr>
  </w:style>
  <w:style w:type="character" w:customStyle="1" w:styleId="90">
    <w:name w:val="Заголовок 9 Знак"/>
    <w:basedOn w:val="a0"/>
    <w:link w:val="9"/>
    <w:uiPriority w:val="9"/>
    <w:semiHidden/>
    <w:rsid w:val="00DB36A4"/>
    <w:rPr>
      <w:rFonts w:asciiTheme="majorHAnsi" w:eastAsiaTheme="majorEastAsia" w:hAnsiTheme="majorHAnsi" w:cstheme="majorBidi"/>
      <w:i/>
      <w:iCs/>
      <w:color w:val="272727" w:themeColor="text1" w:themeTint="D8"/>
      <w:sz w:val="21"/>
      <w:szCs w:val="21"/>
    </w:rPr>
  </w:style>
  <w:style w:type="character" w:customStyle="1" w:styleId="70">
    <w:name w:val="Заголовок 7 Знак"/>
    <w:basedOn w:val="a0"/>
    <w:link w:val="7"/>
    <w:uiPriority w:val="9"/>
    <w:semiHidden/>
    <w:rsid w:val="00DB36A4"/>
    <w:rPr>
      <w:rFonts w:asciiTheme="majorHAnsi" w:eastAsiaTheme="majorEastAsia" w:hAnsiTheme="majorHAnsi" w:cstheme="majorBidi"/>
      <w:i/>
      <w:iCs/>
      <w:color w:val="1F4D78" w:themeColor="accent1" w:themeShade="7F"/>
    </w:rPr>
  </w:style>
  <w:style w:type="paragraph" w:styleId="af0">
    <w:name w:val="No Spacing"/>
    <w:uiPriority w:val="1"/>
    <w:qFormat/>
    <w:rsid w:val="002B2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460948">
      <w:bodyDiv w:val="1"/>
      <w:marLeft w:val="0"/>
      <w:marRight w:val="0"/>
      <w:marTop w:val="0"/>
      <w:marBottom w:val="0"/>
      <w:divBdr>
        <w:top w:val="none" w:sz="0" w:space="0" w:color="auto"/>
        <w:left w:val="none" w:sz="0" w:space="0" w:color="auto"/>
        <w:bottom w:val="none" w:sz="0" w:space="0" w:color="auto"/>
        <w:right w:val="none" w:sz="0" w:space="0" w:color="auto"/>
      </w:divBdr>
    </w:div>
    <w:div w:id="1340810436">
      <w:bodyDiv w:val="1"/>
      <w:marLeft w:val="0"/>
      <w:marRight w:val="0"/>
      <w:marTop w:val="0"/>
      <w:marBottom w:val="0"/>
      <w:divBdr>
        <w:top w:val="none" w:sz="0" w:space="0" w:color="auto"/>
        <w:left w:val="none" w:sz="0" w:space="0" w:color="auto"/>
        <w:bottom w:val="none" w:sz="0" w:space="0" w:color="auto"/>
        <w:right w:val="none" w:sz="0" w:space="0" w:color="auto"/>
      </w:divBdr>
    </w:div>
    <w:div w:id="1844932774">
      <w:bodyDiv w:val="1"/>
      <w:marLeft w:val="0"/>
      <w:marRight w:val="0"/>
      <w:marTop w:val="0"/>
      <w:marBottom w:val="0"/>
      <w:divBdr>
        <w:top w:val="none" w:sz="0" w:space="0" w:color="auto"/>
        <w:left w:val="none" w:sz="0" w:space="0" w:color="auto"/>
        <w:bottom w:val="none" w:sz="0" w:space="0" w:color="auto"/>
        <w:right w:val="none" w:sz="0" w:space="0" w:color="auto"/>
      </w:divBdr>
    </w:div>
    <w:div w:id="1914929139">
      <w:bodyDiv w:val="1"/>
      <w:marLeft w:val="0"/>
      <w:marRight w:val="0"/>
      <w:marTop w:val="0"/>
      <w:marBottom w:val="0"/>
      <w:divBdr>
        <w:top w:val="none" w:sz="0" w:space="0" w:color="auto"/>
        <w:left w:val="none" w:sz="0" w:space="0" w:color="auto"/>
        <w:bottom w:val="none" w:sz="0" w:space="0" w:color="auto"/>
        <w:right w:val="none" w:sz="0" w:space="0" w:color="auto"/>
      </w:divBdr>
    </w:div>
    <w:div w:id="2098475494">
      <w:bodyDiv w:val="1"/>
      <w:marLeft w:val="0"/>
      <w:marRight w:val="0"/>
      <w:marTop w:val="0"/>
      <w:marBottom w:val="0"/>
      <w:divBdr>
        <w:top w:val="none" w:sz="0" w:space="0" w:color="auto"/>
        <w:left w:val="none" w:sz="0" w:space="0" w:color="auto"/>
        <w:bottom w:val="none" w:sz="0" w:space="0" w:color="auto"/>
        <w:right w:val="none" w:sz="0" w:space="0" w:color="auto"/>
      </w:divBdr>
      <w:divsChild>
        <w:div w:id="813059824">
          <w:marLeft w:val="0"/>
          <w:marRight w:val="0"/>
          <w:marTop w:val="0"/>
          <w:marBottom w:val="0"/>
          <w:divBdr>
            <w:top w:val="none" w:sz="0" w:space="0" w:color="auto"/>
            <w:left w:val="none" w:sz="0" w:space="0" w:color="auto"/>
            <w:bottom w:val="none" w:sz="0" w:space="0" w:color="auto"/>
            <w:right w:val="none" w:sz="0" w:space="0" w:color="auto"/>
          </w:divBdr>
          <w:divsChild>
            <w:div w:id="311954187">
              <w:marLeft w:val="30"/>
              <w:marRight w:val="30"/>
              <w:marTop w:val="30"/>
              <w:marBottom w:val="30"/>
              <w:divBdr>
                <w:top w:val="none" w:sz="0" w:space="0" w:color="auto"/>
                <w:left w:val="none" w:sz="0" w:space="0" w:color="auto"/>
                <w:bottom w:val="none" w:sz="0" w:space="0" w:color="auto"/>
                <w:right w:val="none" w:sz="0" w:space="0" w:color="auto"/>
              </w:divBdr>
              <w:divsChild>
                <w:div w:id="850684352">
                  <w:marLeft w:val="0"/>
                  <w:marRight w:val="0"/>
                  <w:marTop w:val="0"/>
                  <w:marBottom w:val="0"/>
                  <w:divBdr>
                    <w:top w:val="none" w:sz="0" w:space="0" w:color="auto"/>
                    <w:left w:val="none" w:sz="0" w:space="0" w:color="auto"/>
                    <w:bottom w:val="none" w:sz="0" w:space="0" w:color="auto"/>
                    <w:right w:val="none" w:sz="0" w:space="0" w:color="auto"/>
                  </w:divBdr>
                  <w:divsChild>
                    <w:div w:id="118110230">
                      <w:marLeft w:val="0"/>
                      <w:marRight w:val="0"/>
                      <w:marTop w:val="0"/>
                      <w:marBottom w:val="0"/>
                      <w:divBdr>
                        <w:top w:val="none" w:sz="0" w:space="0" w:color="auto"/>
                        <w:left w:val="none" w:sz="0" w:space="0" w:color="auto"/>
                        <w:bottom w:val="none" w:sz="0" w:space="0" w:color="auto"/>
                        <w:right w:val="none" w:sz="0" w:space="0" w:color="auto"/>
                      </w:divBdr>
                      <w:divsChild>
                        <w:div w:id="799956562">
                          <w:marLeft w:val="0"/>
                          <w:marRight w:val="0"/>
                          <w:marTop w:val="0"/>
                          <w:marBottom w:val="0"/>
                          <w:divBdr>
                            <w:top w:val="none" w:sz="0" w:space="0" w:color="auto"/>
                            <w:left w:val="none" w:sz="0" w:space="0" w:color="auto"/>
                            <w:bottom w:val="none" w:sz="0" w:space="0" w:color="auto"/>
                            <w:right w:val="none" w:sz="0" w:space="0" w:color="auto"/>
                          </w:divBdr>
                          <w:divsChild>
                            <w:div w:id="7843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558727">
          <w:marLeft w:val="0"/>
          <w:marRight w:val="0"/>
          <w:marTop w:val="0"/>
          <w:marBottom w:val="0"/>
          <w:divBdr>
            <w:top w:val="none" w:sz="0" w:space="0" w:color="auto"/>
            <w:left w:val="none" w:sz="0" w:space="0" w:color="auto"/>
            <w:bottom w:val="none" w:sz="0" w:space="0" w:color="auto"/>
            <w:right w:val="none" w:sz="0" w:space="0" w:color="auto"/>
          </w:divBdr>
          <w:divsChild>
            <w:div w:id="1323582371">
              <w:marLeft w:val="0"/>
              <w:marRight w:val="0"/>
              <w:marTop w:val="0"/>
              <w:marBottom w:val="0"/>
              <w:divBdr>
                <w:top w:val="none" w:sz="0" w:space="0" w:color="auto"/>
                <w:left w:val="none" w:sz="0" w:space="0" w:color="auto"/>
                <w:bottom w:val="none" w:sz="0" w:space="0" w:color="auto"/>
                <w:right w:val="none" w:sz="0" w:space="0" w:color="auto"/>
              </w:divBdr>
              <w:divsChild>
                <w:div w:id="18379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3957">
          <w:marLeft w:val="0"/>
          <w:marRight w:val="0"/>
          <w:marTop w:val="0"/>
          <w:marBottom w:val="0"/>
          <w:divBdr>
            <w:top w:val="none" w:sz="0" w:space="0" w:color="auto"/>
            <w:left w:val="none" w:sz="0" w:space="0" w:color="auto"/>
            <w:bottom w:val="none" w:sz="0" w:space="0" w:color="auto"/>
            <w:right w:val="none" w:sz="0" w:space="0" w:color="auto"/>
          </w:divBdr>
          <w:divsChild>
            <w:div w:id="1380739221">
              <w:marLeft w:val="0"/>
              <w:marRight w:val="0"/>
              <w:marTop w:val="0"/>
              <w:marBottom w:val="0"/>
              <w:divBdr>
                <w:top w:val="none" w:sz="0" w:space="0" w:color="auto"/>
                <w:left w:val="none" w:sz="0" w:space="0" w:color="auto"/>
                <w:bottom w:val="none" w:sz="0" w:space="0" w:color="auto"/>
                <w:right w:val="none" w:sz="0" w:space="0" w:color="auto"/>
              </w:divBdr>
            </w:div>
            <w:div w:id="1150175384">
              <w:marLeft w:val="0"/>
              <w:marRight w:val="0"/>
              <w:marTop w:val="0"/>
              <w:marBottom w:val="0"/>
              <w:divBdr>
                <w:top w:val="none" w:sz="0" w:space="0" w:color="auto"/>
                <w:left w:val="none" w:sz="0" w:space="0" w:color="auto"/>
                <w:bottom w:val="none" w:sz="0" w:space="0" w:color="auto"/>
                <w:right w:val="none" w:sz="0" w:space="0" w:color="auto"/>
              </w:divBdr>
            </w:div>
          </w:divsChild>
        </w:div>
        <w:div w:id="990331028">
          <w:marLeft w:val="0"/>
          <w:marRight w:val="0"/>
          <w:marTop w:val="100"/>
          <w:marBottom w:val="0"/>
          <w:divBdr>
            <w:top w:val="none" w:sz="0" w:space="0" w:color="auto"/>
            <w:left w:val="none" w:sz="0" w:space="0" w:color="auto"/>
            <w:bottom w:val="none" w:sz="0" w:space="0" w:color="auto"/>
            <w:right w:val="none" w:sz="0" w:space="0" w:color="auto"/>
          </w:divBdr>
          <w:divsChild>
            <w:div w:id="2127193113">
              <w:marLeft w:val="0"/>
              <w:marRight w:val="0"/>
              <w:marTop w:val="0"/>
              <w:marBottom w:val="0"/>
              <w:divBdr>
                <w:top w:val="none" w:sz="0" w:space="0" w:color="auto"/>
                <w:left w:val="none" w:sz="0" w:space="0" w:color="auto"/>
                <w:bottom w:val="none" w:sz="0" w:space="0" w:color="auto"/>
                <w:right w:val="none" w:sz="0" w:space="0" w:color="auto"/>
              </w:divBdr>
              <w:divsChild>
                <w:div w:id="1020358820">
                  <w:marLeft w:val="0"/>
                  <w:marRight w:val="0"/>
                  <w:marTop w:val="0"/>
                  <w:marBottom w:val="0"/>
                  <w:divBdr>
                    <w:top w:val="none" w:sz="0" w:space="0" w:color="auto"/>
                    <w:left w:val="none" w:sz="0" w:space="0" w:color="auto"/>
                    <w:bottom w:val="none" w:sz="0" w:space="0" w:color="auto"/>
                    <w:right w:val="none" w:sz="0" w:space="0" w:color="auto"/>
                  </w:divBdr>
                  <w:divsChild>
                    <w:div w:id="2034914405">
                      <w:marLeft w:val="0"/>
                      <w:marRight w:val="0"/>
                      <w:marTop w:val="0"/>
                      <w:marBottom w:val="0"/>
                      <w:divBdr>
                        <w:top w:val="none" w:sz="0" w:space="0" w:color="auto"/>
                        <w:left w:val="none" w:sz="0" w:space="0" w:color="auto"/>
                        <w:bottom w:val="none" w:sz="0" w:space="0" w:color="auto"/>
                        <w:right w:val="none" w:sz="0" w:space="0" w:color="auto"/>
                      </w:divBdr>
                      <w:divsChild>
                        <w:div w:id="13095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3872">
              <w:marLeft w:val="0"/>
              <w:marRight w:val="0"/>
              <w:marTop w:val="60"/>
              <w:marBottom w:val="0"/>
              <w:divBdr>
                <w:top w:val="none" w:sz="0" w:space="0" w:color="auto"/>
                <w:left w:val="none" w:sz="0" w:space="0" w:color="auto"/>
                <w:bottom w:val="none" w:sz="0" w:space="0" w:color="auto"/>
                <w:right w:val="none" w:sz="0" w:space="0" w:color="auto"/>
              </w:divBdr>
            </w:div>
          </w:divsChild>
        </w:div>
        <w:div w:id="1291714713">
          <w:marLeft w:val="0"/>
          <w:marRight w:val="0"/>
          <w:marTop w:val="0"/>
          <w:marBottom w:val="0"/>
          <w:divBdr>
            <w:top w:val="none" w:sz="0" w:space="0" w:color="auto"/>
            <w:left w:val="none" w:sz="0" w:space="0" w:color="auto"/>
            <w:bottom w:val="none" w:sz="0" w:space="0" w:color="auto"/>
            <w:right w:val="none" w:sz="0" w:space="0" w:color="auto"/>
          </w:divBdr>
          <w:divsChild>
            <w:div w:id="1252616658">
              <w:marLeft w:val="0"/>
              <w:marRight w:val="0"/>
              <w:marTop w:val="0"/>
              <w:marBottom w:val="0"/>
              <w:divBdr>
                <w:top w:val="none" w:sz="0" w:space="0" w:color="auto"/>
                <w:left w:val="none" w:sz="0" w:space="0" w:color="auto"/>
                <w:bottom w:val="none" w:sz="0" w:space="0" w:color="auto"/>
                <w:right w:val="none" w:sz="0" w:space="0" w:color="auto"/>
              </w:divBdr>
              <w:divsChild>
                <w:div w:id="641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com/m.exe?s=compulsorily&amp;l1=1&amp;l2=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ca.k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64C0-6579-4858-815E-46FC57F0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15209</Words>
  <Characters>86697</Characters>
  <Application>Microsoft Office Word</Application>
  <DocSecurity>0</DocSecurity>
  <Lines>722</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NDariya1992@outlook.com</dc:creator>
  <cp:keywords/>
  <dc:description/>
  <cp:lastModifiedBy>User</cp:lastModifiedBy>
  <cp:revision>2</cp:revision>
  <cp:lastPrinted>2021-02-23T14:30:00Z</cp:lastPrinted>
  <dcterms:created xsi:type="dcterms:W3CDTF">2026-02-02T07:21:00Z</dcterms:created>
  <dcterms:modified xsi:type="dcterms:W3CDTF">2026-02-02T07:21:00Z</dcterms:modified>
</cp:coreProperties>
</file>